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70F" w:rsidRDefault="00FB770F">
      <w:pPr>
        <w:spacing w:after="40"/>
        <w:rPr>
          <w:rFonts w:ascii="Arial" w:hAnsi="Arial" w:cs="Arial"/>
          <w:spacing w:val="12"/>
          <w:kern w:val="60"/>
          <w:sz w:val="18"/>
          <w:szCs w:val="18"/>
        </w:rPr>
      </w:pPr>
      <w:r>
        <w:rPr>
          <w:rFonts w:ascii="Arial" w:hAnsi="Arial" w:cs="Arial"/>
          <w:spacing w:val="12"/>
          <w:kern w:val="60"/>
          <w:sz w:val="18"/>
          <w:szCs w:val="18"/>
        </w:rPr>
        <w:t>KRAJSKÝ ÚŘAD KRAJE VYSOČINA</w:t>
      </w:r>
    </w:p>
    <w:p w:rsidR="00FB770F" w:rsidRDefault="00755AC6">
      <w:pPr>
        <w:spacing w:after="40"/>
        <w:rPr>
          <w:rFonts w:ascii="Arial" w:hAnsi="Arial" w:cs="Arial"/>
        </w:rPr>
      </w:pPr>
      <w:r>
        <w:rPr>
          <w:rFonts w:ascii="Arial" w:hAnsi="Arial" w:cs="Arial"/>
          <w:sz w:val="19"/>
        </w:rPr>
        <w:t xml:space="preserve">Odbor </w:t>
      </w:r>
      <w:r w:rsidR="00B41FED" w:rsidRPr="00B41FED">
        <w:rPr>
          <w:rFonts w:ascii="Arial" w:hAnsi="Arial" w:cs="Arial"/>
          <w:sz w:val="19"/>
        </w:rPr>
        <w:t>sekretariátu hejtmana</w:t>
      </w:r>
    </w:p>
    <w:p w:rsidR="00FB770F" w:rsidRDefault="00FB770F">
      <w:pPr>
        <w:spacing w:before="80" w:line="360" w:lineRule="auto"/>
        <w:rPr>
          <w:rFonts w:ascii="Arial" w:hAnsi="Arial" w:cs="Arial"/>
          <w:sz w:val="16"/>
        </w:rPr>
      </w:pPr>
      <w:r>
        <w:rPr>
          <w:rFonts w:ascii="Arial" w:hAnsi="Arial" w:cs="Arial"/>
          <w:sz w:val="16"/>
        </w:rPr>
        <w:t>Žižkova 57, 587 33  Jihlava, Česká republika</w:t>
      </w:r>
    </w:p>
    <w:p w:rsidR="00C24386" w:rsidRDefault="00951D5B" w:rsidP="00C24386">
      <w:pPr>
        <w:pStyle w:val="Zpat"/>
        <w:rPr>
          <w:szCs w:val="16"/>
        </w:rPr>
      </w:pPr>
      <w:r>
        <w:rPr>
          <w:sz w:val="16"/>
          <w:szCs w:val="16"/>
        </w:rPr>
        <w:t>tel.: 564 602 128</w:t>
      </w:r>
      <w:r w:rsidR="00C24386">
        <w:rPr>
          <w:sz w:val="16"/>
          <w:szCs w:val="16"/>
        </w:rPr>
        <w:t>, e-mail: posta@kr-vysocina.cz</w:t>
      </w:r>
    </w:p>
    <w:p w:rsidR="00FB770F" w:rsidRDefault="00BB1783" w:rsidP="00951D5B">
      <w:pPr>
        <w:spacing w:after="480"/>
        <w:rPr>
          <w:rFonts w:ascii="Arial" w:hAnsi="Arial" w:cs="Arial"/>
          <w:sz w:val="16"/>
        </w:rPr>
      </w:pPr>
      <w:r>
        <w:rPr>
          <w:rFonts w:ascii="Arial" w:hAnsi="Arial" w:cs="Arial"/>
          <w:noProof/>
          <w:sz w:val="16"/>
        </w:rPr>
        <w:pict>
          <v:shapetype id="_x0000_t202" coordsize="21600,21600" o:spt="202" path="m,l,21600r21600,l21600,xe">
            <v:stroke joinstyle="miter"/>
            <v:path gradientshapeok="t" o:connecttype="rect"/>
          </v:shapetype>
          <v:shape id="_x0000_s1029" type="#_x0000_t202" style="position:absolute;margin-left:306.2pt;margin-top:127.6pt;width:198.45pt;height:90.7pt;z-index:1;mso-position-horizontal-relative:page;mso-position-vertical-relative:page" wrapcoords="-82 0 -82 21421 21600 21421 21600 0 -82 0" stroked="f">
            <v:textbox inset="0,0,0,0">
              <w:txbxContent>
                <w:p w:rsidR="00145C7B" w:rsidRPr="00E95C6D" w:rsidRDefault="00145C7B">
                  <w:pPr>
                    <w:pStyle w:val="KRUTEXTODSTAVCE"/>
                    <w:spacing w:line="240" w:lineRule="auto"/>
                  </w:pPr>
                  <w:bookmarkStart w:id="0" w:name="_GoBack"/>
                  <w:bookmarkEnd w:id="0"/>
                </w:p>
              </w:txbxContent>
            </v:textbox>
            <w10:wrap type="tight" anchorx="page" anchory="page"/>
            <w10:anchorlock/>
          </v:shape>
        </w:pict>
      </w:r>
    </w:p>
    <w:tbl>
      <w:tblPr>
        <w:tblpPr w:topFromText="1134" w:bottomFromText="567" w:vertAnchor="page" w:horzAnchor="margin" w:tblpXSpec="center" w:tblpY="5671"/>
        <w:tblOverlap w:val="never"/>
        <w:tblW w:w="9412" w:type="dxa"/>
        <w:tblBorders>
          <w:left w:val="single" w:sz="8" w:space="0" w:color="auto"/>
          <w:right w:val="single" w:sz="8" w:space="0" w:color="auto"/>
          <w:insideV w:val="single" w:sz="8" w:space="0" w:color="auto"/>
        </w:tblBorders>
        <w:tblCellMar>
          <w:left w:w="70" w:type="dxa"/>
          <w:right w:w="70" w:type="dxa"/>
        </w:tblCellMar>
        <w:tblLook w:val="0000" w:firstRow="0" w:lastRow="0" w:firstColumn="0" w:lastColumn="0" w:noHBand="0" w:noVBand="0"/>
      </w:tblPr>
      <w:tblGrid>
        <w:gridCol w:w="2260"/>
        <w:gridCol w:w="2275"/>
        <w:gridCol w:w="2602"/>
        <w:gridCol w:w="2275"/>
      </w:tblGrid>
      <w:tr w:rsidR="00FB770F">
        <w:trPr>
          <w:cantSplit/>
          <w:trHeight w:hRule="exact" w:val="170"/>
        </w:trPr>
        <w:tc>
          <w:tcPr>
            <w:tcW w:w="1999" w:type="dxa"/>
            <w:noWrap/>
            <w:tcMar>
              <w:left w:w="170" w:type="dxa"/>
              <w:right w:w="170" w:type="dxa"/>
            </w:tcMar>
          </w:tcPr>
          <w:p w:rsidR="00FB770F" w:rsidRDefault="00FB770F">
            <w:pPr>
              <w:rPr>
                <w:rFonts w:ascii="Arial" w:hAnsi="Arial" w:cs="Arial"/>
                <w:sz w:val="16"/>
              </w:rPr>
            </w:pPr>
            <w:r>
              <w:rPr>
                <w:rFonts w:ascii="Arial" w:hAnsi="Arial" w:cs="Arial"/>
                <w:sz w:val="16"/>
              </w:rPr>
              <w:t>Váš dopis značky/ze dne</w:t>
            </w:r>
          </w:p>
        </w:tc>
        <w:tc>
          <w:tcPr>
            <w:tcW w:w="2013" w:type="dxa"/>
            <w:noWrap/>
            <w:tcMar>
              <w:left w:w="170" w:type="dxa"/>
              <w:right w:w="170" w:type="dxa"/>
            </w:tcMar>
          </w:tcPr>
          <w:p w:rsidR="00FB770F" w:rsidRDefault="00FB770F">
            <w:pPr>
              <w:rPr>
                <w:rFonts w:ascii="Arial" w:hAnsi="Arial" w:cs="Arial"/>
                <w:sz w:val="16"/>
              </w:rPr>
            </w:pPr>
            <w:r>
              <w:rPr>
                <w:rFonts w:ascii="Arial" w:hAnsi="Arial" w:cs="Arial"/>
                <w:sz w:val="16"/>
              </w:rPr>
              <w:t>Číslo jednací</w:t>
            </w:r>
          </w:p>
        </w:tc>
        <w:tc>
          <w:tcPr>
            <w:tcW w:w="2013" w:type="dxa"/>
            <w:noWrap/>
            <w:tcMar>
              <w:left w:w="170" w:type="dxa"/>
              <w:right w:w="170" w:type="dxa"/>
            </w:tcMar>
          </w:tcPr>
          <w:p w:rsidR="00FB770F" w:rsidRDefault="00FB770F">
            <w:pPr>
              <w:rPr>
                <w:rFonts w:ascii="Arial" w:hAnsi="Arial" w:cs="Arial"/>
                <w:sz w:val="16"/>
              </w:rPr>
            </w:pPr>
            <w:r>
              <w:rPr>
                <w:rFonts w:ascii="Arial" w:hAnsi="Arial" w:cs="Arial"/>
                <w:sz w:val="16"/>
              </w:rPr>
              <w:t>Vyřizuje/telefon</w:t>
            </w:r>
          </w:p>
        </w:tc>
        <w:tc>
          <w:tcPr>
            <w:tcW w:w="2013" w:type="dxa"/>
            <w:noWrap/>
            <w:tcMar>
              <w:left w:w="170" w:type="dxa"/>
              <w:right w:w="170" w:type="dxa"/>
            </w:tcMar>
          </w:tcPr>
          <w:p w:rsidR="00FB770F" w:rsidRDefault="00FB770F">
            <w:pPr>
              <w:rPr>
                <w:rFonts w:ascii="Arial" w:hAnsi="Arial" w:cs="Arial"/>
                <w:sz w:val="16"/>
              </w:rPr>
            </w:pPr>
            <w:r>
              <w:rPr>
                <w:rFonts w:ascii="Arial" w:hAnsi="Arial" w:cs="Arial"/>
                <w:sz w:val="16"/>
              </w:rPr>
              <w:t>V Jihlavě dne</w:t>
            </w:r>
          </w:p>
        </w:tc>
      </w:tr>
      <w:tr w:rsidR="00FB770F">
        <w:trPr>
          <w:cantSplit/>
          <w:trHeight w:hRule="exact" w:val="454"/>
        </w:trPr>
        <w:tc>
          <w:tcPr>
            <w:tcW w:w="1999" w:type="dxa"/>
            <w:noWrap/>
            <w:tcMar>
              <w:top w:w="34" w:type="dxa"/>
              <w:left w:w="170" w:type="dxa"/>
              <w:right w:w="170" w:type="dxa"/>
            </w:tcMar>
          </w:tcPr>
          <w:p w:rsidR="00FB770F" w:rsidRDefault="00653787">
            <w:pPr>
              <w:pStyle w:val="KRUODVOLUDAJETAB"/>
            </w:pPr>
            <w:r>
              <w:t>8. 12</w:t>
            </w:r>
            <w:r w:rsidR="00BC6548">
              <w:t>. 2020</w:t>
            </w:r>
          </w:p>
        </w:tc>
        <w:tc>
          <w:tcPr>
            <w:tcW w:w="2013" w:type="dxa"/>
            <w:noWrap/>
            <w:tcMar>
              <w:top w:w="34" w:type="dxa"/>
              <w:left w:w="170" w:type="dxa"/>
              <w:right w:w="170" w:type="dxa"/>
            </w:tcMar>
          </w:tcPr>
          <w:p w:rsidR="00FB770F" w:rsidRDefault="00653787" w:rsidP="00EF5D93">
            <w:pPr>
              <w:pStyle w:val="KRUODVOLUDAJETAB"/>
            </w:pPr>
            <w:r>
              <w:t>KUJI 115646</w:t>
            </w:r>
            <w:r w:rsidR="00BC6548">
              <w:t>/2020</w:t>
            </w:r>
          </w:p>
        </w:tc>
        <w:tc>
          <w:tcPr>
            <w:tcW w:w="2013" w:type="dxa"/>
            <w:noWrap/>
            <w:tcMar>
              <w:top w:w="34" w:type="dxa"/>
              <w:left w:w="170" w:type="dxa"/>
              <w:right w:w="170" w:type="dxa"/>
            </w:tcMar>
          </w:tcPr>
          <w:p w:rsidR="00FB770F" w:rsidRDefault="00BC6548">
            <w:pPr>
              <w:pStyle w:val="KRUODVOLUDAJETAB"/>
            </w:pPr>
            <w:r>
              <w:t>Mgr. Říhová Obdržálková/564602127</w:t>
            </w:r>
          </w:p>
        </w:tc>
        <w:tc>
          <w:tcPr>
            <w:tcW w:w="2013" w:type="dxa"/>
            <w:noWrap/>
            <w:tcMar>
              <w:top w:w="34" w:type="dxa"/>
              <w:left w:w="170" w:type="dxa"/>
              <w:right w:w="170" w:type="dxa"/>
            </w:tcMar>
          </w:tcPr>
          <w:p w:rsidR="00FB770F" w:rsidRDefault="00653787">
            <w:pPr>
              <w:pStyle w:val="KRUODVOLUDAJETAB"/>
            </w:pPr>
            <w:r>
              <w:t>11. 12</w:t>
            </w:r>
            <w:r w:rsidR="00BC6548">
              <w:t>. 2020</w:t>
            </w:r>
          </w:p>
        </w:tc>
      </w:tr>
    </w:tbl>
    <w:p w:rsidR="00FB770F" w:rsidRDefault="00FB770F">
      <w:pPr>
        <w:pStyle w:val="KRUTEXTODSTAVCE"/>
      </w:pPr>
    </w:p>
    <w:p w:rsidR="009B1A20" w:rsidRDefault="009B1A20">
      <w:pPr>
        <w:pStyle w:val="KRUTEXTODSTAVCE"/>
      </w:pPr>
    </w:p>
    <w:p w:rsidR="009B1A20" w:rsidRDefault="009B1A20">
      <w:pPr>
        <w:pStyle w:val="KRUTEXTODSTAVCE"/>
      </w:pPr>
    </w:p>
    <w:p w:rsidR="009B1A20" w:rsidRDefault="009B1A20">
      <w:pPr>
        <w:pStyle w:val="KRUTEXTODSTAVCE"/>
      </w:pPr>
    </w:p>
    <w:p w:rsidR="00CC2CF8" w:rsidRPr="00CC2CF8" w:rsidRDefault="00CC2CF8" w:rsidP="00CC2CF8">
      <w:pPr>
        <w:pStyle w:val="KRUTEXTODSTAVCE"/>
        <w:rPr>
          <w:u w:val="single"/>
        </w:rPr>
      </w:pPr>
      <w:r w:rsidRPr="00CC2CF8">
        <w:rPr>
          <w:u w:val="single"/>
        </w:rPr>
        <w:t xml:space="preserve">Věc: Poskytnutí informace </w:t>
      </w:r>
    </w:p>
    <w:p w:rsidR="00CC2CF8" w:rsidRPr="00CC2CF8" w:rsidRDefault="00CC2CF8" w:rsidP="00CC2CF8">
      <w:pPr>
        <w:pStyle w:val="KRUTEXTODSTAVCE"/>
        <w:rPr>
          <w:u w:val="single"/>
        </w:rPr>
      </w:pPr>
    </w:p>
    <w:p w:rsidR="00CC2CF8" w:rsidRDefault="00653787" w:rsidP="00B40797">
      <w:pPr>
        <w:pStyle w:val="KRUTEXTODSTAVCE"/>
        <w:jc w:val="both"/>
      </w:pPr>
      <w:r>
        <w:t>Dne 8</w:t>
      </w:r>
      <w:r w:rsidR="00CC2CF8" w:rsidRPr="00CC2CF8">
        <w:t xml:space="preserve">. </w:t>
      </w:r>
      <w:r>
        <w:t>12</w:t>
      </w:r>
      <w:r w:rsidR="00CC2CF8" w:rsidRPr="00CC2CF8">
        <w:t>. 2015 byla Kraji Vysočina doručena Vaše žádost o poskytnutí informace podle zákona č. 106/1999 Sb., o svobodném přístupu k informací</w:t>
      </w:r>
      <w:r w:rsidR="00EF5D93">
        <w:t>m, ve znění pozdějších předpisů, ve které žádáte o poskytnutí</w:t>
      </w:r>
      <w:r>
        <w:t xml:space="preserve"> informace:</w:t>
      </w:r>
    </w:p>
    <w:p w:rsidR="00653787" w:rsidRPr="00653787" w:rsidRDefault="00653787" w:rsidP="00B40797">
      <w:pPr>
        <w:pStyle w:val="KRUTEXTODSTAVCE"/>
        <w:jc w:val="both"/>
        <w:rPr>
          <w:i/>
        </w:rPr>
      </w:pPr>
      <w:r>
        <w:rPr>
          <w:i/>
        </w:rPr>
        <w:t>„</w:t>
      </w:r>
      <w:r w:rsidRPr="00653787">
        <w:rPr>
          <w:i/>
        </w:rPr>
        <w:t>Kolik uvolněných a kolik neuvolněných radních a kolik uvolněných a neuvolněných členů výborů a komisí Krajský úřad zaměstnává?</w:t>
      </w:r>
      <w:r>
        <w:rPr>
          <w:i/>
        </w:rPr>
        <w:t>“</w:t>
      </w:r>
    </w:p>
    <w:p w:rsidR="00CC2CF8" w:rsidRPr="00CC2CF8" w:rsidRDefault="00CC2CF8" w:rsidP="00B40797">
      <w:pPr>
        <w:pStyle w:val="KRUTEXTODSTAVCE"/>
        <w:jc w:val="both"/>
      </w:pPr>
    </w:p>
    <w:p w:rsidR="00CC2CF8" w:rsidRDefault="00653787" w:rsidP="00E61DE8">
      <w:pPr>
        <w:pStyle w:val="KRUTEXTODSTAVCE"/>
        <w:jc w:val="both"/>
      </w:pPr>
      <w:r>
        <w:t>P</w:t>
      </w:r>
      <w:r w:rsidR="00EF5D93">
        <w:t xml:space="preserve">oskytujeme </w:t>
      </w:r>
      <w:r>
        <w:t>Vám požadované informace:</w:t>
      </w:r>
    </w:p>
    <w:p w:rsidR="00653787" w:rsidRDefault="00F70105" w:rsidP="00E61DE8">
      <w:pPr>
        <w:pStyle w:val="KRUTEXTODSTAVCE"/>
        <w:jc w:val="both"/>
      </w:pPr>
      <w:r>
        <w:t xml:space="preserve">Rada Kraje Vysočina má 9 členů; </w:t>
      </w:r>
      <w:r w:rsidRPr="00F70105">
        <w:t xml:space="preserve">počet uvolněných členů Rady Kraje Vysočina </w:t>
      </w:r>
      <w:r w:rsidR="00012062">
        <w:t>je 9, neuvolněných 0.</w:t>
      </w:r>
    </w:p>
    <w:p w:rsidR="00653787" w:rsidRDefault="00012062" w:rsidP="00E61DE8">
      <w:pPr>
        <w:pStyle w:val="KRUTEXTODSTAVCE"/>
        <w:jc w:val="both"/>
      </w:pPr>
      <w:r>
        <w:t xml:space="preserve">Počet uvolněných členů výborů je 1 (předseda výboru </w:t>
      </w:r>
      <w:r w:rsidRPr="00012062">
        <w:t>pro rozvoj strategických projektů, životní prostředí a MA 2</w:t>
      </w:r>
      <w:r>
        <w:t>1).</w:t>
      </w:r>
      <w:r w:rsidRPr="00012062">
        <w:t xml:space="preserve"> Zvolení</w:t>
      </w:r>
      <w:r>
        <w:t xml:space="preserve"> ostatních</w:t>
      </w:r>
      <w:r w:rsidRPr="00012062">
        <w:t xml:space="preserve"> předsedů a členů výborů Zastupitelstva Kraje Vysočina</w:t>
      </w:r>
      <w:r>
        <w:t xml:space="preserve"> je </w:t>
      </w:r>
      <w:r w:rsidR="00EE1D5E">
        <w:t>zařazeno do</w:t>
      </w:r>
      <w:r>
        <w:t xml:space="preserve"> programu zasedání Zastupitelstva Kraje Vysočina, které se bude konat </w:t>
      </w:r>
      <w:r w:rsidR="00E61DE8">
        <w:t xml:space="preserve">až </w:t>
      </w:r>
      <w:r>
        <w:t>dne 22. 12. 2020.</w:t>
      </w:r>
    </w:p>
    <w:p w:rsidR="00012062" w:rsidRDefault="00EE1D5E" w:rsidP="00E61DE8">
      <w:pPr>
        <w:pStyle w:val="KRUTEXTODSTAVCE"/>
        <w:jc w:val="both"/>
      </w:pPr>
      <w:r>
        <w:t>Z</w:t>
      </w:r>
      <w:r w:rsidRPr="00EE1D5E">
        <w:t>řízení komisí Rady Kraje Vysočina a jmenování jejich předsedů a členů</w:t>
      </w:r>
      <w:r>
        <w:t xml:space="preserve"> dosud nebylo realizováno, bude zařazeno na program jednání Rady Kraje Vysočina v roce 2021.</w:t>
      </w:r>
    </w:p>
    <w:p w:rsidR="00876262" w:rsidRDefault="00876262" w:rsidP="00CC2CF8">
      <w:pPr>
        <w:pStyle w:val="KRUTEXTODSTAVCE"/>
      </w:pPr>
    </w:p>
    <w:p w:rsidR="009B1A20" w:rsidRDefault="00A650BF" w:rsidP="009B1A20">
      <w:pPr>
        <w:pStyle w:val="KRUTEXTODSTAVCE"/>
        <w:spacing w:line="240" w:lineRule="auto"/>
      </w:pPr>
      <w:r>
        <w:t>S pozdravem</w:t>
      </w:r>
    </w:p>
    <w:p w:rsidR="009B1A20" w:rsidRDefault="009B1A20" w:rsidP="009B1A20">
      <w:pPr>
        <w:pStyle w:val="KRUTEXTODSTAVCE"/>
      </w:pPr>
    </w:p>
    <w:p w:rsidR="002319C8" w:rsidRDefault="002319C8" w:rsidP="009B1A20">
      <w:pPr>
        <w:pStyle w:val="KRUTEXTODSTAVCE"/>
      </w:pPr>
    </w:p>
    <w:p w:rsidR="002319C8" w:rsidRDefault="002319C8" w:rsidP="009B1A20">
      <w:pPr>
        <w:pStyle w:val="KRUTEXTODSTAVCE"/>
      </w:pPr>
    </w:p>
    <w:p w:rsidR="00A650BF" w:rsidRDefault="00A650BF" w:rsidP="009B1A20">
      <w:pPr>
        <w:pStyle w:val="KRUTEXTODSTAVCE"/>
      </w:pPr>
      <w:r>
        <w:t>Mgr. Veronika Říhová Obdržálková</w:t>
      </w:r>
    </w:p>
    <w:p w:rsidR="009B1A20" w:rsidRDefault="00A650BF" w:rsidP="009B1A20">
      <w:pPr>
        <w:pStyle w:val="KRUTEXTODSTAVCE"/>
      </w:pPr>
      <w:r>
        <w:t xml:space="preserve">referent </w:t>
      </w:r>
      <w:r w:rsidR="00783281">
        <w:t>odboru</w:t>
      </w:r>
      <w:r w:rsidR="000A52C0">
        <w:t xml:space="preserve"> </w:t>
      </w:r>
      <w:r w:rsidR="00B41FED" w:rsidRPr="00B41FED">
        <w:t>sekretariátu hejtmana</w:t>
      </w:r>
    </w:p>
    <w:p w:rsidR="009B1A20" w:rsidRDefault="009B1A20">
      <w:pPr>
        <w:pStyle w:val="KRUTEXTODSTAVCE"/>
      </w:pPr>
    </w:p>
    <w:sectPr w:rsidR="009B1A20">
      <w:headerReference w:type="default" r:id="rId7"/>
      <w:footerReference w:type="default" r:id="rId8"/>
      <w:headerReference w:type="first" r:id="rId9"/>
      <w:footerReference w:type="first" r:id="rId10"/>
      <w:pgSz w:w="11906" w:h="16838" w:code="9"/>
      <w:pgMar w:top="1701" w:right="1247" w:bottom="1701" w:left="1247" w:header="70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783" w:rsidRDefault="00BB1783">
      <w:r>
        <w:separator/>
      </w:r>
    </w:p>
  </w:endnote>
  <w:endnote w:type="continuationSeparator" w:id="0">
    <w:p w:rsidR="00BB1783" w:rsidRDefault="00BB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5B" w:rsidRDefault="00951D5B" w:rsidP="00951D5B">
    <w:pPr>
      <w:pStyle w:val="Normlnweb"/>
      <w:spacing w:before="0" w:beforeAutospacing="0" w:after="120" w:afterAutospacing="0"/>
      <w:jc w:val="right"/>
      <w:rPr>
        <w:rFonts w:ascii="Arial" w:hAnsi="Arial" w:cs="Arial"/>
        <w:sz w:val="20"/>
        <w:szCs w:val="20"/>
      </w:rPr>
    </w:pPr>
    <w:r>
      <w:rPr>
        <w:rFonts w:ascii="Arial" w:hAnsi="Arial" w:cs="Arial"/>
        <w:sz w:val="20"/>
        <w:szCs w:val="20"/>
      </w:rPr>
      <w:t>Čís. jednací:</w:t>
    </w:r>
  </w:p>
  <w:p w:rsidR="00951D5B" w:rsidRDefault="00951D5B" w:rsidP="00951D5B">
    <w:pPr>
      <w:pStyle w:val="Normlnweb"/>
      <w:spacing w:before="0" w:beforeAutospacing="0" w:after="0" w:afterAutospacing="0"/>
      <w:jc w:val="right"/>
      <w:rPr>
        <w:rFonts w:ascii="Arial" w:hAnsi="Arial" w:cs="Arial"/>
        <w:sz w:val="20"/>
        <w:szCs w:val="20"/>
      </w:rPr>
    </w:pPr>
    <w:r>
      <w:rPr>
        <w:rFonts w:ascii="Arial" w:hAnsi="Arial" w:cs="Arial"/>
        <w:sz w:val="20"/>
        <w:szCs w:val="20"/>
      </w:rPr>
      <w:t>Strana: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5B" w:rsidRPr="00951D5B" w:rsidRDefault="00951D5B" w:rsidP="00951D5B">
    <w:pPr>
      <w:pStyle w:val="Normlnweb"/>
      <w:spacing w:before="0" w:beforeAutospacing="0" w:after="0" w:afterAutospacing="0"/>
      <w:jc w:val="right"/>
      <w:rPr>
        <w:rFonts w:ascii="Arial" w:hAnsi="Arial" w:cs="Arial"/>
        <w:sz w:val="18"/>
        <w:szCs w:val="18"/>
      </w:rPr>
    </w:pPr>
    <w:r w:rsidRPr="00951D5B">
      <w:rPr>
        <w:rFonts w:ascii="Arial" w:hAnsi="Arial" w:cs="Arial"/>
        <w:sz w:val="18"/>
        <w:szCs w:val="18"/>
      </w:rPr>
      <w:t xml:space="preserve">Žižkova 57, 587 33 Jihlava, IČO: 70890749 </w:t>
    </w:r>
  </w:p>
  <w:p w:rsidR="00951D5B" w:rsidRPr="00951D5B" w:rsidRDefault="00951D5B" w:rsidP="00951D5B">
    <w:pPr>
      <w:pStyle w:val="Normlnweb"/>
      <w:spacing w:before="0" w:beforeAutospacing="0" w:after="0" w:afterAutospacing="0"/>
      <w:jc w:val="right"/>
      <w:rPr>
        <w:rFonts w:ascii="Arial" w:hAnsi="Arial" w:cs="Arial"/>
        <w:sz w:val="18"/>
        <w:szCs w:val="18"/>
      </w:rPr>
    </w:pPr>
    <w:r w:rsidRPr="00951D5B">
      <w:rPr>
        <w:rFonts w:ascii="Arial" w:hAnsi="Arial" w:cs="Arial"/>
        <w:sz w:val="18"/>
        <w:szCs w:val="18"/>
      </w:rPr>
      <w:t>ID datové schránky:ksab3eu, e-mail: posta@kr-vysocina.cz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783" w:rsidRDefault="00BB1783">
      <w:r>
        <w:separator/>
      </w:r>
    </w:p>
  </w:footnote>
  <w:footnote w:type="continuationSeparator" w:id="0">
    <w:p w:rsidR="00BB1783" w:rsidRDefault="00BB1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0F" w:rsidRDefault="00BB1783">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31.2pt;width:133.5pt;height:49.5pt;z-index:-1;mso-position-horizontal:center;mso-position-horizontal-relative:page;mso-position-vertical-relative:page" wrapcoords="13348 3273 11649 4255 11771 6873 14076 8509 0 12436 -121 18655 121 18982 3276 18982 4369 20945 4490 20945 9344 20945 10315 20945 19780 19309 20751 18982 21236 17018 21115 13745 16989 8509 21115 5564 20993 4255 15533 3273 13348 3273">
          <v:imagedata r:id="rId1" o:title="newlogoczbw"/>
          <w10:wrap type="tight"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0F" w:rsidRDefault="00BB1783">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31.2pt;width:133.25pt;height:49.6pt;z-index:-2;mso-position-horizontal:center;mso-position-horizontal-relative:page;mso-position-vertical-relative:page" wrapcoords="13440 3224 11640 4513 11760 6770 14160 8382 0 12573 -120 19021 4200 20955 4560 20955 9360 20955 10320 20955 21000 19021 21360 13863 20400 13540 13680 13540 17160 11284 17040 8382 21360 5803 21240 4513 15480 3224 13440 3224">
          <v:imagedata r:id="rId1" o:title="newlogoczbw"/>
          <w10:wrap type="tight"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7E83"/>
    <w:multiLevelType w:val="hybridMultilevel"/>
    <w:tmpl w:val="1988F20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E537E60"/>
    <w:multiLevelType w:val="hybridMultilevel"/>
    <w:tmpl w:val="CE82DFCE"/>
    <w:lvl w:ilvl="0" w:tplc="F7643DD4">
      <w:start w:val="1"/>
      <w:numFmt w:val="bullet"/>
      <w:pStyle w:val="KRUODRAZKY"/>
      <w:lvlText w:val=""/>
      <w:lvlJc w:val="left"/>
      <w:pPr>
        <w:tabs>
          <w:tab w:val="num" w:pos="720"/>
        </w:tabs>
        <w:ind w:left="720" w:hanging="360"/>
      </w:pPr>
      <w:rPr>
        <w:rFonts w:ascii="Symbol" w:hAnsi="Symbol" w:hint="default"/>
        <w:color w:val="25A939"/>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7B6BCC"/>
    <w:multiLevelType w:val="hybridMultilevel"/>
    <w:tmpl w:val="627A6A8A"/>
    <w:lvl w:ilvl="0" w:tplc="27B83BBE">
      <w:start w:val="2"/>
      <w:numFmt w:val="bullet"/>
      <w:lvlText w:val="-"/>
      <w:lvlJc w:val="left"/>
      <w:pPr>
        <w:ind w:left="1440" w:hanging="360"/>
      </w:pPr>
      <w:rPr>
        <w:rFonts w:ascii="Arial" w:eastAsia="Times New Roman" w:hAnsi="Arial" w:cs="Aria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4C797720"/>
    <w:multiLevelType w:val="hybridMultilevel"/>
    <w:tmpl w:val="0C78CDEA"/>
    <w:lvl w:ilvl="0" w:tplc="F1F00A0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644C7665"/>
    <w:multiLevelType w:val="hybridMultilevel"/>
    <w:tmpl w:val="9E74729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 w15:restartNumberingAfterBreak="0">
    <w:nsid w:val="705E1F66"/>
    <w:multiLevelType w:val="hybridMultilevel"/>
    <w:tmpl w:val="054A5A68"/>
    <w:lvl w:ilvl="0" w:tplc="3C18B76A">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70A40AE5"/>
    <w:multiLevelType w:val="hybridMultilevel"/>
    <w:tmpl w:val="517C9CAE"/>
    <w:lvl w:ilvl="0" w:tplc="27B83BBE">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7DCA0443"/>
    <w:multiLevelType w:val="hybridMultilevel"/>
    <w:tmpl w:val="7856DC3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5"/>
  </w:num>
  <w:num w:numId="8">
    <w:abstractNumId w:val="6"/>
  </w:num>
  <w:num w:numId="9">
    <w:abstractNumId w:val="2"/>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1" style="mso-position-horizontal-relative:page;mso-position-vertical-relative:page" fill="f" fillcolor="white" stroke="f">
      <v:fill color="white" on="f"/>
      <v:stroke on="f"/>
      <o:colormru v:ext="edit" colors="#25a939"/>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8FA"/>
    <w:rsid w:val="00012062"/>
    <w:rsid w:val="00062230"/>
    <w:rsid w:val="00074F98"/>
    <w:rsid w:val="000A52C0"/>
    <w:rsid w:val="000C6866"/>
    <w:rsid w:val="000E0134"/>
    <w:rsid w:val="00120D89"/>
    <w:rsid w:val="00145C7B"/>
    <w:rsid w:val="00170C72"/>
    <w:rsid w:val="00176CB6"/>
    <w:rsid w:val="001C7304"/>
    <w:rsid w:val="00204902"/>
    <w:rsid w:val="00222AD6"/>
    <w:rsid w:val="002319C8"/>
    <w:rsid w:val="00241D72"/>
    <w:rsid w:val="002C7435"/>
    <w:rsid w:val="003249D2"/>
    <w:rsid w:val="00373A9F"/>
    <w:rsid w:val="00380F0A"/>
    <w:rsid w:val="003B3ED8"/>
    <w:rsid w:val="00456D7D"/>
    <w:rsid w:val="00456DF7"/>
    <w:rsid w:val="004F4FAB"/>
    <w:rsid w:val="004F7CA1"/>
    <w:rsid w:val="00510D9D"/>
    <w:rsid w:val="0052126F"/>
    <w:rsid w:val="00552B4A"/>
    <w:rsid w:val="00565965"/>
    <w:rsid w:val="00636766"/>
    <w:rsid w:val="00653787"/>
    <w:rsid w:val="006C6754"/>
    <w:rsid w:val="007431D4"/>
    <w:rsid w:val="00755AC6"/>
    <w:rsid w:val="00783281"/>
    <w:rsid w:val="007A3AFE"/>
    <w:rsid w:val="007C38FA"/>
    <w:rsid w:val="007F15AB"/>
    <w:rsid w:val="00872194"/>
    <w:rsid w:val="00876262"/>
    <w:rsid w:val="008961D8"/>
    <w:rsid w:val="008B66C2"/>
    <w:rsid w:val="00930E95"/>
    <w:rsid w:val="00932345"/>
    <w:rsid w:val="00951D5B"/>
    <w:rsid w:val="009B1A20"/>
    <w:rsid w:val="009D615C"/>
    <w:rsid w:val="009E1922"/>
    <w:rsid w:val="00A25D3D"/>
    <w:rsid w:val="00A45385"/>
    <w:rsid w:val="00A4710A"/>
    <w:rsid w:val="00A650BF"/>
    <w:rsid w:val="00AE568A"/>
    <w:rsid w:val="00B40797"/>
    <w:rsid w:val="00B41FED"/>
    <w:rsid w:val="00BB1783"/>
    <w:rsid w:val="00BC6548"/>
    <w:rsid w:val="00C24386"/>
    <w:rsid w:val="00C70B78"/>
    <w:rsid w:val="00C80F0B"/>
    <w:rsid w:val="00C90338"/>
    <w:rsid w:val="00CC2CF8"/>
    <w:rsid w:val="00CD78D6"/>
    <w:rsid w:val="00CF3F8E"/>
    <w:rsid w:val="00D106EF"/>
    <w:rsid w:val="00D65164"/>
    <w:rsid w:val="00D759C0"/>
    <w:rsid w:val="00DB564C"/>
    <w:rsid w:val="00DC69AB"/>
    <w:rsid w:val="00E20420"/>
    <w:rsid w:val="00E267DF"/>
    <w:rsid w:val="00E61DE8"/>
    <w:rsid w:val="00E95C6D"/>
    <w:rsid w:val="00EB09EE"/>
    <w:rsid w:val="00ED22AA"/>
    <w:rsid w:val="00ED68E1"/>
    <w:rsid w:val="00EE1D5E"/>
    <w:rsid w:val="00EF5D93"/>
    <w:rsid w:val="00F2787B"/>
    <w:rsid w:val="00F70105"/>
    <w:rsid w:val="00FA1540"/>
    <w:rsid w:val="00FB7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horizontal-relative:page;mso-position-vertical-relative:page" fill="f" fillcolor="white" stroke="f">
      <v:fill color="white" on="f"/>
      <v:stroke on="f"/>
      <o:colormru v:ext="edit" colors="#25a939"/>
    </o:shapedefaults>
    <o:shapelayout v:ext="edit">
      <o:idmap v:ext="edit" data="1"/>
    </o:shapelayout>
  </w:shapeDefaults>
  <w:decimalSymbol w:val=","/>
  <w:listSeparator w:val=";"/>
  <w14:docId w14:val="7DC459FA"/>
  <w15:chartTrackingRefBased/>
  <w15:docId w15:val="{7A674DB1-7501-4C71-9731-039E967B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autoRedefine/>
    <w:pPr>
      <w:tabs>
        <w:tab w:val="center" w:pos="4536"/>
        <w:tab w:val="right" w:pos="9072"/>
      </w:tabs>
    </w:pPr>
    <w:rPr>
      <w:rFonts w:ascii="Arial" w:hAnsi="Arial" w:cs="Arial"/>
      <w:sz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Odstavec1">
    <w:name w:val="Odstavec1"/>
    <w:basedOn w:val="Normln"/>
    <w:pPr>
      <w:spacing w:before="80"/>
      <w:jc w:val="both"/>
    </w:pPr>
    <w:rPr>
      <w:szCs w:val="20"/>
    </w:rPr>
  </w:style>
  <w:style w:type="character" w:customStyle="1" w:styleId="ZpatChar">
    <w:name w:val="Zápatí Char"/>
    <w:link w:val="Zpat"/>
    <w:rsid w:val="00C24386"/>
    <w:rPr>
      <w:rFonts w:ascii="Arial" w:hAnsi="Arial" w:cs="Arial"/>
      <w:szCs w:val="24"/>
    </w:rPr>
  </w:style>
  <w:style w:type="character" w:styleId="slostrnky">
    <w:name w:val="page number"/>
    <w:basedOn w:val="Standardnpsmoodstavce"/>
  </w:style>
  <w:style w:type="paragraph" w:customStyle="1" w:styleId="KRUTEXTODSTAVCE">
    <w:name w:val="_KRU_TEXT_ODSTAVCE"/>
    <w:basedOn w:val="Normln"/>
    <w:pPr>
      <w:spacing w:line="288" w:lineRule="auto"/>
    </w:pPr>
    <w:rPr>
      <w:rFonts w:ascii="Arial" w:hAnsi="Arial" w:cs="Arial"/>
      <w:sz w:val="22"/>
    </w:rPr>
  </w:style>
  <w:style w:type="paragraph" w:customStyle="1" w:styleId="KRUNADPIS3">
    <w:name w:val="_KRU_NADPIS_3"/>
    <w:basedOn w:val="KRUTEXTODSTAVCE"/>
    <w:next w:val="KRUTEXTODSTAVCE"/>
    <w:pPr>
      <w:spacing w:before="120"/>
    </w:pPr>
    <w:rPr>
      <w:sz w:val="24"/>
    </w:rPr>
  </w:style>
  <w:style w:type="paragraph" w:customStyle="1" w:styleId="KRUNADPIS1">
    <w:name w:val="_KRU_NADPIS_1"/>
    <w:basedOn w:val="KRUNADPIS3"/>
    <w:next w:val="KRUTEXTODSTAVCE"/>
    <w:pPr>
      <w:spacing w:before="240"/>
    </w:pPr>
    <w:rPr>
      <w:sz w:val="28"/>
    </w:rPr>
  </w:style>
  <w:style w:type="paragraph" w:customStyle="1" w:styleId="KRUNADPIS2">
    <w:name w:val="_KRU_NADPIS_2"/>
    <w:basedOn w:val="KRUNADPIS3"/>
    <w:next w:val="KRUTEXTODSTAVCE"/>
    <w:pPr>
      <w:spacing w:before="180"/>
    </w:pPr>
    <w:rPr>
      <w:sz w:val="26"/>
    </w:rPr>
  </w:style>
  <w:style w:type="paragraph" w:customStyle="1" w:styleId="KRUODRAZKY">
    <w:name w:val="_KRU_ODRAZKY"/>
    <w:basedOn w:val="KRUTEXTODSTAVCE"/>
    <w:pPr>
      <w:numPr>
        <w:numId w:val="5"/>
      </w:numPr>
      <w:tabs>
        <w:tab w:val="clear" w:pos="720"/>
        <w:tab w:val="num" w:pos="360"/>
      </w:tabs>
      <w:ind w:left="360"/>
    </w:pPr>
  </w:style>
  <w:style w:type="paragraph" w:customStyle="1" w:styleId="KRUpodpis">
    <w:name w:val="_KRU_podpis"/>
    <w:basedOn w:val="KRUTEXTODSTAVCE"/>
    <w:pPr>
      <w:ind w:left="5103"/>
      <w:jc w:val="center"/>
    </w:pPr>
  </w:style>
  <w:style w:type="character" w:customStyle="1" w:styleId="KRUODVOLUDAJENETAB">
    <w:name w:val="_KRU_ODVOL_UDAJE_NETAB"/>
    <w:rPr>
      <w:rFonts w:ascii="Arial" w:hAnsi="Arial"/>
      <w:sz w:val="18"/>
    </w:rPr>
  </w:style>
  <w:style w:type="paragraph" w:customStyle="1" w:styleId="KRUODVOLUDAJETAB">
    <w:name w:val="_KRU_ODVOL_UDAJE_TAB"/>
    <w:basedOn w:val="KRUTEXTODSTAVCE"/>
    <w:pPr>
      <w:spacing w:line="240" w:lineRule="auto"/>
    </w:pPr>
    <w:rPr>
      <w:sz w:val="18"/>
    </w:rPr>
  </w:style>
  <w:style w:type="paragraph" w:styleId="Normlnweb">
    <w:name w:val="Normal (Web)"/>
    <w:basedOn w:val="Normln"/>
    <w:uiPriority w:val="99"/>
    <w:unhideWhenUsed/>
    <w:rsid w:val="00951D5B"/>
    <w:pPr>
      <w:spacing w:before="100" w:beforeAutospacing="1" w:after="100" w:afterAutospacing="1"/>
    </w:pPr>
  </w:style>
  <w:style w:type="paragraph" w:styleId="Textbubliny">
    <w:name w:val="Balloon Text"/>
    <w:basedOn w:val="Normln"/>
    <w:link w:val="TextbublinyChar"/>
    <w:rsid w:val="00FA1540"/>
    <w:rPr>
      <w:rFonts w:ascii="Segoe UI" w:hAnsi="Segoe UI" w:cs="Segoe UI"/>
      <w:sz w:val="18"/>
      <w:szCs w:val="18"/>
    </w:rPr>
  </w:style>
  <w:style w:type="character" w:customStyle="1" w:styleId="TextbublinyChar">
    <w:name w:val="Text bubliny Char"/>
    <w:link w:val="Textbubliny"/>
    <w:rsid w:val="00FA1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6176">
      <w:bodyDiv w:val="1"/>
      <w:marLeft w:val="0"/>
      <w:marRight w:val="0"/>
      <w:marTop w:val="0"/>
      <w:marBottom w:val="0"/>
      <w:divBdr>
        <w:top w:val="none" w:sz="0" w:space="0" w:color="auto"/>
        <w:left w:val="none" w:sz="0" w:space="0" w:color="auto"/>
        <w:bottom w:val="none" w:sz="0" w:space="0" w:color="auto"/>
        <w:right w:val="none" w:sz="0" w:space="0" w:color="auto"/>
      </w:divBdr>
    </w:div>
    <w:div w:id="840893370">
      <w:bodyDiv w:val="1"/>
      <w:marLeft w:val="0"/>
      <w:marRight w:val="0"/>
      <w:marTop w:val="0"/>
      <w:marBottom w:val="0"/>
      <w:divBdr>
        <w:top w:val="none" w:sz="0" w:space="0" w:color="auto"/>
        <w:left w:val="none" w:sz="0" w:space="0" w:color="auto"/>
        <w:bottom w:val="none" w:sz="0" w:space="0" w:color="auto"/>
        <w:right w:val="none" w:sz="0" w:space="0" w:color="auto"/>
      </w:divBdr>
    </w:div>
    <w:div w:id="1244799492">
      <w:bodyDiv w:val="1"/>
      <w:marLeft w:val="0"/>
      <w:marRight w:val="0"/>
      <w:marTop w:val="0"/>
      <w:marBottom w:val="0"/>
      <w:divBdr>
        <w:top w:val="none" w:sz="0" w:space="0" w:color="auto"/>
        <w:left w:val="none" w:sz="0" w:space="0" w:color="auto"/>
        <w:bottom w:val="none" w:sz="0" w:space="0" w:color="auto"/>
        <w:right w:val="none" w:sz="0" w:space="0" w:color="auto"/>
      </w:divBdr>
    </w:div>
    <w:div w:id="159104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drzalkova\Documents\106\Poskytnut&#233;%20informace\poskytnut&#237;%20info_Mikula_platy%20Bla&#382;e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poskytnutí info_Mikula_platy Blažek.dot</Template>
  <TotalTime>0</TotalTime>
  <Pages>1</Pages>
  <Words>196</Words>
  <Characters>1157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Říhová Obdržálková Veronika Mgr.</dc:creator>
  <cp:keywords/>
  <cp:lastModifiedBy>Říhová Obdržálková Veronika Mgr.</cp:lastModifiedBy>
  <cp:revision>2</cp:revision>
  <cp:lastPrinted>2020-12-11T08:45:00Z</cp:lastPrinted>
  <dcterms:created xsi:type="dcterms:W3CDTF">2020-12-11T08:51:00Z</dcterms:created>
  <dcterms:modified xsi:type="dcterms:W3CDTF">2020-12-11T08:51:00Z</dcterms:modified>
</cp:coreProperties>
</file>