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4DE" w:rsidRDefault="009054DE" w:rsidP="009054DE">
      <w:pPr>
        <w:spacing w:after="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9054DE" w:rsidRDefault="009054DE" w:rsidP="009054DE">
      <w:pPr>
        <w:spacing w:after="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Oddělení ostatních správních činností </w:t>
      </w:r>
    </w:p>
    <w:p w:rsidR="009054DE" w:rsidRDefault="009054DE" w:rsidP="009054DE">
      <w:pPr>
        <w:pStyle w:val="Zpat"/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</w:rPr>
        <w:t>Ke S</w:t>
      </w:r>
      <w:r w:rsidRPr="00C14539">
        <w:rPr>
          <w:rFonts w:ascii="Arial" w:hAnsi="Arial" w:cs="Arial"/>
          <w:sz w:val="16"/>
        </w:rPr>
        <w:t>kalce 5907/47</w:t>
      </w:r>
      <w:r>
        <w:rPr>
          <w:rFonts w:ascii="Arial" w:hAnsi="Arial" w:cs="Arial"/>
          <w:sz w:val="16"/>
        </w:rPr>
        <w:t>, 586 01  Jihlava, Česká republika</w:t>
      </w:r>
      <w:r>
        <w:rPr>
          <w:rFonts w:ascii="Arial" w:hAnsi="Arial" w:cs="Arial"/>
          <w:sz w:val="16"/>
          <w:szCs w:val="16"/>
        </w:rPr>
        <w:t xml:space="preserve"> </w:t>
      </w:r>
    </w:p>
    <w:p w:rsidR="009054DE" w:rsidRDefault="009054DE" w:rsidP="009054DE">
      <w:pPr>
        <w:pStyle w:val="Zpat"/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tel.: 564 602 183, e-mail: </w:t>
      </w:r>
      <w:hyperlink r:id="rId6" w:history="1">
        <w:r>
          <w:rPr>
            <w:rStyle w:val="Hypertextovodkaz"/>
            <w:rFonts w:ascii="Arial" w:hAnsi="Arial" w:cs="Arial"/>
            <w:sz w:val="16"/>
            <w:szCs w:val="16"/>
          </w:rPr>
          <w:t>posta@kr-vysocina.cz</w:t>
        </w:r>
      </w:hyperlink>
    </w:p>
    <w:p w:rsidR="009054DE" w:rsidRDefault="009054DE" w:rsidP="009054DE">
      <w:pPr>
        <w:spacing w:after="1400"/>
        <w:rPr>
          <w:rFonts w:ascii="Arial" w:hAnsi="Arial" w:cs="Arial"/>
          <w:sz w:val="16"/>
        </w:rPr>
      </w:pPr>
      <w:bookmarkStart w:id="0" w:name="_GoBack"/>
      <w:bookmarkEnd w:id="0"/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4"/>
        <w:gridCol w:w="2835"/>
        <w:gridCol w:w="1701"/>
        <w:gridCol w:w="1342"/>
      </w:tblGrid>
      <w:tr w:rsidR="009054DE" w:rsidTr="00872B4E">
        <w:trPr>
          <w:cantSplit/>
          <w:trHeight w:hRule="exact" w:val="170"/>
        </w:trPr>
        <w:tc>
          <w:tcPr>
            <w:tcW w:w="3534" w:type="dxa"/>
            <w:noWrap/>
            <w:tcMar>
              <w:left w:w="170" w:type="dxa"/>
              <w:right w:w="170" w:type="dxa"/>
            </w:tcMar>
          </w:tcPr>
          <w:p w:rsidR="009054DE" w:rsidRDefault="009054DE" w:rsidP="00872B4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835" w:type="dxa"/>
            <w:noWrap/>
            <w:tcMar>
              <w:left w:w="170" w:type="dxa"/>
              <w:right w:w="170" w:type="dxa"/>
            </w:tcMar>
          </w:tcPr>
          <w:p w:rsidR="009054DE" w:rsidRDefault="009054DE" w:rsidP="00872B4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1701" w:type="dxa"/>
            <w:noWrap/>
            <w:tcMar>
              <w:left w:w="170" w:type="dxa"/>
              <w:right w:w="170" w:type="dxa"/>
            </w:tcMar>
          </w:tcPr>
          <w:p w:rsidR="009054DE" w:rsidRDefault="009054DE" w:rsidP="00872B4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1342" w:type="dxa"/>
            <w:noWrap/>
            <w:tcMar>
              <w:left w:w="170" w:type="dxa"/>
              <w:right w:w="170" w:type="dxa"/>
            </w:tcMar>
          </w:tcPr>
          <w:p w:rsidR="009054DE" w:rsidRDefault="009054DE" w:rsidP="00872B4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9054DE" w:rsidTr="00872B4E">
        <w:trPr>
          <w:cantSplit/>
          <w:trHeight w:hRule="exact" w:val="454"/>
        </w:trPr>
        <w:tc>
          <w:tcPr>
            <w:tcW w:w="3534" w:type="dxa"/>
            <w:noWrap/>
            <w:tcMar>
              <w:top w:w="34" w:type="dxa"/>
              <w:left w:w="170" w:type="dxa"/>
              <w:right w:w="170" w:type="dxa"/>
            </w:tcMar>
          </w:tcPr>
          <w:p w:rsidR="009054DE" w:rsidRDefault="009054DE" w:rsidP="00872B4E">
            <w:pPr>
              <w:pStyle w:val="KRUODVOLUDAJETAB"/>
            </w:pPr>
            <w:r>
              <w:t>20. 2. 2025</w:t>
            </w:r>
          </w:p>
        </w:tc>
        <w:tc>
          <w:tcPr>
            <w:tcW w:w="2835" w:type="dxa"/>
            <w:noWrap/>
            <w:tcMar>
              <w:top w:w="34" w:type="dxa"/>
              <w:left w:w="170" w:type="dxa"/>
              <w:right w:w="170" w:type="dxa"/>
            </w:tcMar>
          </w:tcPr>
          <w:p w:rsidR="009054DE" w:rsidRDefault="009054DE" w:rsidP="00872B4E">
            <w:pPr>
              <w:pStyle w:val="KRUODVOLUDAJETAB"/>
            </w:pPr>
            <w:r w:rsidRPr="00B9428D">
              <w:t xml:space="preserve">KUJI </w:t>
            </w:r>
            <w:r>
              <w:t xml:space="preserve"> 18221</w:t>
            </w:r>
            <w:r w:rsidRPr="004D5708">
              <w:t>/</w:t>
            </w:r>
            <w:r>
              <w:t>2025</w:t>
            </w:r>
          </w:p>
          <w:p w:rsidR="009054DE" w:rsidRDefault="009054DE" w:rsidP="00872B4E">
            <w:pPr>
              <w:pStyle w:val="KRUODVOLUDAJETAB"/>
            </w:pPr>
          </w:p>
        </w:tc>
        <w:tc>
          <w:tcPr>
            <w:tcW w:w="1701" w:type="dxa"/>
            <w:noWrap/>
            <w:tcMar>
              <w:top w:w="34" w:type="dxa"/>
              <w:left w:w="170" w:type="dxa"/>
              <w:right w:w="170" w:type="dxa"/>
            </w:tcMar>
          </w:tcPr>
          <w:p w:rsidR="009054DE" w:rsidRDefault="003B64B0" w:rsidP="00872B4E">
            <w:pPr>
              <w:pStyle w:val="KRUODVOLUDAJETAB"/>
            </w:pPr>
            <w:r>
              <w:t>David Marek</w:t>
            </w:r>
          </w:p>
          <w:p w:rsidR="009054DE" w:rsidRDefault="003B64B0" w:rsidP="00872B4E">
            <w:pPr>
              <w:pStyle w:val="KRUODVOLUDAJETAB"/>
            </w:pPr>
            <w:r>
              <w:t>564 602 183</w:t>
            </w:r>
          </w:p>
        </w:tc>
        <w:tc>
          <w:tcPr>
            <w:tcW w:w="1342" w:type="dxa"/>
            <w:noWrap/>
            <w:tcMar>
              <w:top w:w="34" w:type="dxa"/>
              <w:left w:w="170" w:type="dxa"/>
              <w:right w:w="170" w:type="dxa"/>
            </w:tcMar>
          </w:tcPr>
          <w:p w:rsidR="009054DE" w:rsidRDefault="009054DE" w:rsidP="00872B4E">
            <w:pPr>
              <w:pStyle w:val="KRUODVOLUDAJETAB"/>
            </w:pPr>
            <w:r>
              <w:t>21. 2. 2025</w:t>
            </w:r>
          </w:p>
        </w:tc>
      </w:tr>
    </w:tbl>
    <w:p w:rsidR="009054DE" w:rsidRDefault="009054DE" w:rsidP="009054DE">
      <w:pPr>
        <w:pStyle w:val="Nadpis5"/>
        <w:spacing w:before="0" w:line="240" w:lineRule="auto"/>
        <w:jc w:val="both"/>
        <w:rPr>
          <w:rFonts w:ascii="Arial" w:hAnsi="Arial" w:cs="Arial"/>
          <w:b w:val="0"/>
          <w:i w:val="0"/>
          <w:sz w:val="22"/>
          <w:szCs w:val="22"/>
          <w:u w:val="single"/>
        </w:rPr>
      </w:pPr>
    </w:p>
    <w:p w:rsidR="009054DE" w:rsidRPr="003C1B90" w:rsidRDefault="009054DE" w:rsidP="009054DE">
      <w:pPr>
        <w:spacing w:after="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Poskytnutí informací dle zákona č. 106/1999 Sb., o svobodném přístupu k informacím, ve znění pozdějších předpisů – odpověď na žádost</w:t>
      </w:r>
    </w:p>
    <w:p w:rsidR="009054DE" w:rsidRDefault="009054DE" w:rsidP="009054DE">
      <w:pPr>
        <w:pStyle w:val="Odstavec1"/>
        <w:tabs>
          <w:tab w:val="left" w:pos="540"/>
        </w:tabs>
        <w:rPr>
          <w:rFonts w:ascii="Arial" w:hAnsi="Arial" w:cs="Arial"/>
          <w:sz w:val="22"/>
        </w:rPr>
      </w:pPr>
    </w:p>
    <w:p w:rsidR="00F837F7" w:rsidRDefault="009054DE" w:rsidP="009054DE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 Vaší žádosti o informace, která byla Krajskému úřadu Kraje Vysočina (dále jen „krajský úřad“) doručena dne 20. 2. 2025, </w:t>
      </w:r>
      <w:r w:rsidR="00F837F7">
        <w:rPr>
          <w:sz w:val="22"/>
          <w:szCs w:val="22"/>
        </w:rPr>
        <w:t>týkající se počtu odvolacích řízení na úseku přestupků překročení maximální povolené rychlosti v letech 2020 – 2023, dle způsobu jejich vyřízení, poskytujeme požadovaná data ve formě tabulky:</w:t>
      </w:r>
    </w:p>
    <w:p w:rsidR="00F837F7" w:rsidRDefault="00F837F7" w:rsidP="009054DE">
      <w:pPr>
        <w:pStyle w:val="Default"/>
        <w:jc w:val="both"/>
        <w:rPr>
          <w:sz w:val="22"/>
          <w:szCs w:val="22"/>
        </w:rPr>
      </w:pPr>
    </w:p>
    <w:tbl>
      <w:tblPr>
        <w:tblStyle w:val="Mkatabulky"/>
        <w:tblW w:w="9444" w:type="dxa"/>
        <w:tblLook w:val="04A0" w:firstRow="1" w:lastRow="0" w:firstColumn="1" w:lastColumn="0" w:noHBand="0" w:noVBand="1"/>
      </w:tblPr>
      <w:tblGrid>
        <w:gridCol w:w="1574"/>
        <w:gridCol w:w="1574"/>
        <w:gridCol w:w="1574"/>
        <w:gridCol w:w="1574"/>
        <w:gridCol w:w="1574"/>
        <w:gridCol w:w="1574"/>
      </w:tblGrid>
      <w:tr w:rsidR="00F837F7" w:rsidTr="00635AE6">
        <w:trPr>
          <w:trHeight w:val="1052"/>
        </w:trPr>
        <w:tc>
          <w:tcPr>
            <w:tcW w:w="1574" w:type="dxa"/>
            <w:vAlign w:val="center"/>
          </w:tcPr>
          <w:p w:rsidR="00F837F7" w:rsidRPr="00635AE6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rok/způsob vyřízení</w:t>
            </w:r>
          </w:p>
        </w:tc>
        <w:tc>
          <w:tcPr>
            <w:tcW w:w="1574" w:type="dxa"/>
            <w:vAlign w:val="center"/>
          </w:tcPr>
          <w:p w:rsidR="00F837F7" w:rsidRPr="00635AE6" w:rsidRDefault="00635AE6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§ 90 odst. 5 SŘ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§ 90 odst. 1 písm. a) SŘ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§ 90 odst. 1 písm. b) SŘ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§ 90 odst. 1 písm. c) SŘ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§ 92 odst. 1 SŘ</w:t>
            </w:r>
          </w:p>
        </w:tc>
      </w:tr>
      <w:tr w:rsidR="00F837F7" w:rsidTr="00635AE6">
        <w:trPr>
          <w:trHeight w:val="515"/>
        </w:trPr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(opožď.)</w:t>
            </w:r>
          </w:p>
        </w:tc>
      </w:tr>
      <w:tr w:rsidR="00F837F7" w:rsidTr="00635AE6">
        <w:trPr>
          <w:trHeight w:val="515"/>
        </w:trPr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(nepříp.)</w:t>
            </w:r>
          </w:p>
        </w:tc>
      </w:tr>
      <w:tr w:rsidR="00F837F7" w:rsidTr="00635AE6">
        <w:trPr>
          <w:trHeight w:val="515"/>
        </w:trPr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(opožď.)</w:t>
            </w:r>
          </w:p>
        </w:tc>
      </w:tr>
      <w:tr w:rsidR="00F837F7" w:rsidTr="00635AE6">
        <w:trPr>
          <w:trHeight w:val="536"/>
        </w:trPr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74" w:type="dxa"/>
            <w:vAlign w:val="center"/>
          </w:tcPr>
          <w:p w:rsidR="00F837F7" w:rsidRDefault="00F837F7" w:rsidP="00635AE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(opožď.)</w:t>
            </w:r>
          </w:p>
        </w:tc>
      </w:tr>
    </w:tbl>
    <w:p w:rsidR="00F837F7" w:rsidRDefault="00F837F7" w:rsidP="009054DE">
      <w:pPr>
        <w:pStyle w:val="Default"/>
        <w:jc w:val="both"/>
        <w:rPr>
          <w:sz w:val="22"/>
          <w:szCs w:val="22"/>
        </w:rPr>
      </w:pPr>
    </w:p>
    <w:p w:rsidR="00F837F7" w:rsidRDefault="00F837F7" w:rsidP="009054DE">
      <w:pPr>
        <w:pStyle w:val="Default"/>
        <w:jc w:val="both"/>
        <w:rPr>
          <w:sz w:val="22"/>
          <w:szCs w:val="22"/>
        </w:rPr>
      </w:pPr>
    </w:p>
    <w:p w:rsidR="009054DE" w:rsidRDefault="009054DE" w:rsidP="009054DE">
      <w:pPr>
        <w:pStyle w:val="KRUTEXTODSTAVCE"/>
        <w:spacing w:line="240" w:lineRule="auto"/>
        <w:jc w:val="both"/>
      </w:pPr>
    </w:p>
    <w:p w:rsidR="009054DE" w:rsidRDefault="009054DE" w:rsidP="009054DE">
      <w:pPr>
        <w:pStyle w:val="KRUTEXTODSTAVCE"/>
        <w:spacing w:line="240" w:lineRule="auto"/>
        <w:jc w:val="both"/>
      </w:pPr>
      <w:r>
        <w:t xml:space="preserve">S pozdravem </w:t>
      </w:r>
    </w:p>
    <w:p w:rsidR="009054DE" w:rsidRDefault="009054DE" w:rsidP="009054DE">
      <w:pPr>
        <w:pStyle w:val="KRUTEXTODSTAVCE"/>
        <w:spacing w:line="240" w:lineRule="auto"/>
        <w:jc w:val="both"/>
      </w:pPr>
    </w:p>
    <w:p w:rsidR="009054DE" w:rsidRDefault="009054DE" w:rsidP="009054DE">
      <w:pPr>
        <w:pStyle w:val="KRUTEXTODSTAVCE"/>
        <w:spacing w:line="240" w:lineRule="auto"/>
        <w:jc w:val="both"/>
      </w:pPr>
    </w:p>
    <w:p w:rsidR="009054DE" w:rsidRDefault="009054DE" w:rsidP="009054DE">
      <w:pPr>
        <w:pStyle w:val="KRUTEXTODSTAVCE"/>
        <w:spacing w:line="240" w:lineRule="auto"/>
        <w:jc w:val="both"/>
      </w:pPr>
    </w:p>
    <w:p w:rsidR="009054DE" w:rsidRDefault="009054DE" w:rsidP="009054DE">
      <w:pPr>
        <w:pStyle w:val="KRUTEXTODSTAVCE"/>
        <w:spacing w:line="240" w:lineRule="auto"/>
        <w:jc w:val="both"/>
      </w:pPr>
    </w:p>
    <w:p w:rsidR="009054DE" w:rsidRDefault="003B64B0" w:rsidP="009054DE">
      <w:pPr>
        <w:pStyle w:val="KRUTEXTODSTAVCE"/>
        <w:spacing w:line="240" w:lineRule="auto"/>
      </w:pPr>
      <w:r>
        <w:t>David Marek</w:t>
      </w:r>
    </w:p>
    <w:p w:rsidR="003B12EC" w:rsidRDefault="003B64B0" w:rsidP="00635AE6">
      <w:pPr>
        <w:pStyle w:val="KRUTEXTODSTAVCE"/>
        <w:spacing w:line="240" w:lineRule="auto"/>
      </w:pPr>
      <w:r>
        <w:t xml:space="preserve">vedoucí </w:t>
      </w:r>
      <w:r w:rsidR="009054DE">
        <w:t>oddělení ostatních správních činností</w:t>
      </w:r>
    </w:p>
    <w:sectPr w:rsidR="003B12E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9A9" w:rsidRDefault="004B69A9">
      <w:pPr>
        <w:spacing w:after="0" w:line="240" w:lineRule="auto"/>
      </w:pPr>
      <w:r>
        <w:separator/>
      </w:r>
    </w:p>
  </w:endnote>
  <w:endnote w:type="continuationSeparator" w:id="0">
    <w:p w:rsidR="004B69A9" w:rsidRDefault="004B6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F20" w:rsidRDefault="00635AE6" w:rsidP="00CE7F20">
    <w:pPr>
      <w:pStyle w:val="KRUODVOLUDAJETAB"/>
    </w:pPr>
    <w:r>
      <w:rPr>
        <w:sz w:val="16"/>
        <w:szCs w:val="16"/>
      </w:rPr>
      <w:t xml:space="preserve">Číslo jednací:  </w:t>
    </w:r>
    <w:r>
      <w:t>KUJI  47126/2013</w:t>
    </w:r>
  </w:p>
  <w:p w:rsidR="00CE7F20" w:rsidRDefault="004B69A9">
    <w:pPr>
      <w:pStyle w:val="Zpat"/>
      <w:rPr>
        <w:rFonts w:ascii="Arial" w:hAnsi="Arial" w:cs="Arial"/>
        <w:sz w:val="16"/>
        <w:szCs w:val="16"/>
      </w:rPr>
    </w:pPr>
  </w:p>
  <w:tbl>
    <w:tblPr>
      <w:tblpPr w:vertAnchor="page" w:horzAnchor="page" w:tblpX="9456" w:tblpY="15934"/>
      <w:tblOverlap w:val="never"/>
      <w:tblW w:w="0" w:type="auto"/>
      <w:tblBorders>
        <w:insideH w:val="single" w:sz="8" w:space="0" w:color="25A939"/>
        <w:insideV w:val="single" w:sz="8" w:space="0" w:color="auto"/>
      </w:tblBorders>
      <w:tblLook w:val="01E0" w:firstRow="1" w:lastRow="1" w:firstColumn="1" w:lastColumn="1" w:noHBand="0" w:noVBand="0"/>
    </w:tblPr>
    <w:tblGrid>
      <w:gridCol w:w="1430"/>
      <w:gridCol w:w="511"/>
    </w:tblGrid>
    <w:tr w:rsidR="00CE7F20">
      <w:trPr>
        <w:trHeight w:hRule="exact" w:val="637"/>
      </w:trPr>
      <w:tc>
        <w:tcPr>
          <w:tcW w:w="1430" w:type="dxa"/>
          <w:tcMar>
            <w:top w:w="57" w:type="dxa"/>
            <w:left w:w="170" w:type="dxa"/>
            <w:right w:w="170" w:type="dxa"/>
          </w:tcMar>
        </w:tcPr>
        <w:p w:rsidR="00CE7F20" w:rsidRDefault="00635AE6">
          <w:pPr>
            <w:pStyle w:val="Zpat"/>
            <w:jc w:val="right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Číslo stránky</w:t>
          </w:r>
        </w:p>
      </w:tc>
      <w:tc>
        <w:tcPr>
          <w:tcW w:w="511" w:type="dxa"/>
          <w:tcMar>
            <w:left w:w="170" w:type="dxa"/>
            <w:right w:w="170" w:type="dxa"/>
          </w:tcMar>
        </w:tcPr>
        <w:p w:rsidR="00CE7F20" w:rsidRDefault="00635AE6">
          <w:pPr>
            <w:pStyle w:val="Zpat"/>
            <w:rPr>
              <w:rFonts w:ascii="Arial" w:hAnsi="Arial" w:cs="Arial"/>
              <w:sz w:val="20"/>
              <w:szCs w:val="20"/>
            </w:rPr>
          </w:pPr>
          <w:r>
            <w:rPr>
              <w:rStyle w:val="slostrnky"/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Style w:val="slostrnky"/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Style w:val="slostrnky"/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Style w:val="slostrnky"/>
              <w:rFonts w:ascii="Arial" w:hAnsi="Arial" w:cs="Arial"/>
              <w:noProof/>
              <w:sz w:val="20"/>
              <w:szCs w:val="20"/>
            </w:rPr>
            <w:t>2</w:t>
          </w:r>
          <w:r>
            <w:rPr>
              <w:rStyle w:val="slostrnk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CE7F20" w:rsidRDefault="004B69A9">
    <w:pPr>
      <w:pStyle w:val="Zpat"/>
      <w:rPr>
        <w:rFonts w:ascii="Arial" w:hAnsi="Arial" w:cs="Arial"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B90" w:rsidRDefault="004B69A9" w:rsidP="003C1B90">
    <w:pPr>
      <w:pStyle w:val="Zhlav"/>
      <w:jc w:val="center"/>
    </w:pPr>
  </w:p>
  <w:p w:rsidR="003C1B90" w:rsidRDefault="004B69A9" w:rsidP="003C1B90"/>
  <w:p w:rsidR="003C1B90" w:rsidRDefault="00635AE6" w:rsidP="003C1B90">
    <w:pPr>
      <w:spacing w:after="0"/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3C1B90" w:rsidRDefault="00635AE6" w:rsidP="003C1B90">
    <w:pPr>
      <w:spacing w:after="0"/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1882/57, 586 01 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CE7F20" w:rsidRPr="003C1B90" w:rsidRDefault="00635AE6" w:rsidP="003C1B90">
    <w:pPr>
      <w:pStyle w:val="Zpat"/>
      <w:spacing w:line="276" w:lineRule="auto"/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9A9" w:rsidRDefault="004B69A9">
      <w:pPr>
        <w:spacing w:after="0" w:line="240" w:lineRule="auto"/>
      </w:pPr>
      <w:r>
        <w:separator/>
      </w:r>
    </w:p>
  </w:footnote>
  <w:footnote w:type="continuationSeparator" w:id="0">
    <w:p w:rsidR="004B69A9" w:rsidRDefault="004B6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F20" w:rsidRDefault="004B69A9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F20" w:rsidRDefault="004B69A9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4DE"/>
    <w:rsid w:val="00323054"/>
    <w:rsid w:val="003B64B0"/>
    <w:rsid w:val="004B360E"/>
    <w:rsid w:val="004B69A9"/>
    <w:rsid w:val="00635AE6"/>
    <w:rsid w:val="009039D0"/>
    <w:rsid w:val="009054DE"/>
    <w:rsid w:val="009E6866"/>
    <w:rsid w:val="00A26B0E"/>
    <w:rsid w:val="00F8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925BA6-C2C9-43AA-BF6B-7FD940907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54DE"/>
    <w:pPr>
      <w:spacing w:after="200" w:line="276" w:lineRule="auto"/>
    </w:pPr>
    <w:rPr>
      <w:rFonts w:ascii="Calibri" w:eastAsia="Calibri" w:hAnsi="Calibri" w:cs="Times New Roman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054DE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uiPriority w:val="9"/>
    <w:rsid w:val="009054D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Zhlav">
    <w:name w:val="header"/>
    <w:basedOn w:val="Normln"/>
    <w:link w:val="ZhlavChar"/>
    <w:rsid w:val="009054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9054D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9054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054D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tavec1">
    <w:name w:val="Odstavec1"/>
    <w:basedOn w:val="Normln"/>
    <w:rsid w:val="009054DE"/>
    <w:pPr>
      <w:spacing w:before="80"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slostrnky">
    <w:name w:val="page number"/>
    <w:rsid w:val="009054DE"/>
  </w:style>
  <w:style w:type="paragraph" w:customStyle="1" w:styleId="KRUTEXTODSTAVCE">
    <w:name w:val="_KRU_TEXT_ODSTAVCE"/>
    <w:basedOn w:val="Normln"/>
    <w:rsid w:val="009054DE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customStyle="1" w:styleId="KRUODVOLUDAJETAB">
    <w:name w:val="_KRU_ODVOL_UDAJE_TAB"/>
    <w:basedOn w:val="KRUTEXTODSTAVCE"/>
    <w:rsid w:val="009054DE"/>
    <w:pPr>
      <w:spacing w:line="240" w:lineRule="auto"/>
    </w:pPr>
    <w:rPr>
      <w:sz w:val="18"/>
    </w:rPr>
  </w:style>
  <w:style w:type="character" w:styleId="Hypertextovodkaz">
    <w:name w:val="Hyperlink"/>
    <w:basedOn w:val="Standardnpsmoodstavce"/>
    <w:uiPriority w:val="99"/>
    <w:unhideWhenUsed/>
    <w:rsid w:val="009054DE"/>
    <w:rPr>
      <w:color w:val="0563C1" w:themeColor="hyperlink"/>
      <w:u w:val="single"/>
    </w:rPr>
  </w:style>
  <w:style w:type="paragraph" w:customStyle="1" w:styleId="Default">
    <w:name w:val="Default"/>
    <w:rsid w:val="009054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F83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sta@kr-vysocina.cz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Fortelná Iva Ing.</dc:creator>
  <cp:keywords/>
  <dc:description/>
  <cp:lastModifiedBy>Fortelná Iva Ing.</cp:lastModifiedBy>
  <cp:revision>2</cp:revision>
  <dcterms:created xsi:type="dcterms:W3CDTF">2025-02-21T09:36:00Z</dcterms:created>
  <dcterms:modified xsi:type="dcterms:W3CDTF">2025-02-21T09:36:00Z</dcterms:modified>
</cp:coreProperties>
</file>