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4A" w:rsidRDefault="00D3474A" w:rsidP="00D3474A">
      <w:pPr>
        <w:rPr>
          <w:rFonts w:ascii="Arial" w:hAnsi="Arial" w:cs="Arial"/>
        </w:rPr>
      </w:pPr>
      <w:r>
        <w:rPr>
          <w:rFonts w:ascii="Arial" w:hAnsi="Arial" w:cs="Arial"/>
        </w:rPr>
        <w:t>Vážení návštěvníci festivalu,</w:t>
      </w:r>
    </w:p>
    <w:p w:rsidR="00D3474A" w:rsidRDefault="00D3474A" w:rsidP="00D3474A">
      <w:pPr>
        <w:rPr>
          <w:rFonts w:ascii="Arial" w:hAnsi="Arial" w:cs="Arial"/>
        </w:rPr>
      </w:pPr>
    </w:p>
    <w:p w:rsidR="00D3474A" w:rsidRDefault="00D3474A" w:rsidP="00D34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Mezinárodní festival dokumentárních filmů </w:t>
      </w:r>
      <w:proofErr w:type="gramStart"/>
      <w:r>
        <w:rPr>
          <w:rFonts w:ascii="Arial" w:hAnsi="Arial" w:cs="Arial"/>
        </w:rPr>
        <w:t>Ji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hlava</w:t>
      </w:r>
      <w:proofErr w:type="gramEnd"/>
      <w:r>
        <w:rPr>
          <w:rFonts w:ascii="Arial" w:hAnsi="Arial" w:cs="Arial"/>
        </w:rPr>
        <w:t xml:space="preserve"> nabízí již po dvacáté sedmé jedinečnou možnost nahlédnout na náš svět a jeho dění z mnoha různých úhlů pohledů a návštěvníkům tak poskytuje prostor pro konfrontaci vlastního názoru i pohledu dokumentaristů. Oceňuji tuto možnost, která vytváří inspirativní prostor k poznání a obohacení, a to nejen nás diváků, ale i samotných tvůrců, kritiků nebo odborníků. </w:t>
      </w:r>
    </w:p>
    <w:p w:rsidR="00D3474A" w:rsidRDefault="00D3474A" w:rsidP="00D3474A">
      <w:pPr>
        <w:rPr>
          <w:rFonts w:ascii="Arial" w:hAnsi="Arial" w:cs="Arial"/>
        </w:rPr>
      </w:pPr>
      <w:r>
        <w:rPr>
          <w:rFonts w:ascii="Arial" w:hAnsi="Arial" w:cs="Arial"/>
        </w:rPr>
        <w:t>Kraj Vysočina je hrdým partnerem a podporovatelem festivalu. Chceme být u jeho nových záměrů a vizí, protože nám záleží na budoucnosti. Mezinárodní festival dokumentárních filmů je příležitostí do ní nahlédnout, přiblížit ji a vzájemně v ní propojit světy vlastní, blízké i velmi vzdálené.  </w:t>
      </w:r>
    </w:p>
    <w:p w:rsidR="00D3474A" w:rsidRDefault="00D3474A" w:rsidP="00D3474A">
      <w:pPr>
        <w:rPr>
          <w:rFonts w:ascii="Arial" w:hAnsi="Arial" w:cs="Arial"/>
        </w:rPr>
      </w:pPr>
    </w:p>
    <w:p w:rsidR="00D3474A" w:rsidRDefault="00D3474A" w:rsidP="00D3474A">
      <w:pPr>
        <w:rPr>
          <w:rFonts w:ascii="Arial" w:hAnsi="Arial" w:cs="Arial"/>
        </w:rPr>
      </w:pPr>
      <w:r>
        <w:rPr>
          <w:rFonts w:ascii="Arial" w:hAnsi="Arial" w:cs="Arial"/>
        </w:rPr>
        <w:t>Vítězslav Schrek, hejtman Kraje Vysočina</w:t>
      </w:r>
    </w:p>
    <w:p w:rsidR="00606D51" w:rsidRDefault="00D3474A">
      <w:bookmarkStart w:id="0" w:name="_GoBack"/>
      <w:bookmarkEnd w:id="0"/>
    </w:p>
    <w:sectPr w:rsidR="0060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4A"/>
    <w:rsid w:val="00767BD1"/>
    <w:rsid w:val="009D6F27"/>
    <w:rsid w:val="00D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707EC-D953-4D03-9E54-1C4445C6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7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Zbyněk Ing.</dc:creator>
  <cp:keywords/>
  <dc:description/>
  <cp:lastModifiedBy>Čech Zbyněk Ing.</cp:lastModifiedBy>
  <cp:revision>1</cp:revision>
  <dcterms:created xsi:type="dcterms:W3CDTF">2023-10-04T09:08:00Z</dcterms:created>
  <dcterms:modified xsi:type="dcterms:W3CDTF">2023-10-04T09:09:00Z</dcterms:modified>
</cp:coreProperties>
</file>