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327A8" w14:textId="77777777" w:rsidR="0021740C" w:rsidRPr="00761A7B" w:rsidRDefault="001553FA" w:rsidP="0021740C">
      <w:pPr>
        <w:jc w:val="center"/>
        <w:rPr>
          <w:b/>
        </w:rPr>
      </w:pPr>
      <w:r w:rsidRPr="00761A7B">
        <w:rPr>
          <w:b/>
        </w:rPr>
        <w:t>Zákon</w:t>
      </w:r>
    </w:p>
    <w:p w14:paraId="3F852342" w14:textId="77777777" w:rsidR="0021740C" w:rsidRPr="00761A7B" w:rsidRDefault="0021740C" w:rsidP="0021740C">
      <w:pPr>
        <w:jc w:val="center"/>
      </w:pPr>
    </w:p>
    <w:p w14:paraId="71A682E6" w14:textId="77777777" w:rsidR="0021740C" w:rsidRPr="00761A7B" w:rsidRDefault="0021740C" w:rsidP="0021740C">
      <w:pPr>
        <w:jc w:val="center"/>
      </w:pPr>
      <w:r w:rsidRPr="00761A7B">
        <w:t>ze dne ……………. 2019</w:t>
      </w:r>
    </w:p>
    <w:p w14:paraId="1BF8AF49" w14:textId="77777777" w:rsidR="0021740C" w:rsidRPr="00761A7B" w:rsidRDefault="0021740C" w:rsidP="0021740C"/>
    <w:p w14:paraId="2E695591" w14:textId="77777777" w:rsidR="0021740C" w:rsidRPr="00761A7B" w:rsidRDefault="0021740C" w:rsidP="0021740C">
      <w:pPr>
        <w:jc w:val="center"/>
        <w:rPr>
          <w:b/>
        </w:rPr>
      </w:pPr>
      <w:r w:rsidRPr="00761A7B">
        <w:rPr>
          <w:b/>
        </w:rPr>
        <w:t>o elektroni</w:t>
      </w:r>
      <w:r w:rsidR="00FE0CA3" w:rsidRPr="00761A7B">
        <w:rPr>
          <w:b/>
        </w:rPr>
        <w:t>ckém</w:t>
      </w:r>
      <w:r w:rsidRPr="00761A7B">
        <w:rPr>
          <w:b/>
        </w:rPr>
        <w:t xml:space="preserve"> zdravotnictví a bezpečném sdílení dat mezi poskytovateli zdravotních služeb (zákon o elektroni</w:t>
      </w:r>
      <w:r w:rsidR="00FE0CA3" w:rsidRPr="00761A7B">
        <w:rPr>
          <w:b/>
        </w:rPr>
        <w:t>ckém</w:t>
      </w:r>
      <w:r w:rsidRPr="00761A7B">
        <w:rPr>
          <w:b/>
        </w:rPr>
        <w:t xml:space="preserve"> zdravotnictví)</w:t>
      </w:r>
    </w:p>
    <w:p w14:paraId="1A04718C" w14:textId="77777777" w:rsidR="0021740C" w:rsidRPr="00761A7B" w:rsidRDefault="0021740C" w:rsidP="0021740C"/>
    <w:p w14:paraId="3784C17B" w14:textId="77777777" w:rsidR="0021740C" w:rsidRPr="00761A7B" w:rsidRDefault="0021740C" w:rsidP="0021740C">
      <w:r w:rsidRPr="00761A7B">
        <w:t>Parlament se usnesl na tomto zákoně České republiky:</w:t>
      </w:r>
    </w:p>
    <w:p w14:paraId="7AFF594E" w14:textId="77777777" w:rsidR="00792E05" w:rsidRPr="00761A7B" w:rsidRDefault="00792E05" w:rsidP="0021740C"/>
    <w:p w14:paraId="31120C6F" w14:textId="77777777" w:rsidR="00F61305" w:rsidRPr="00761A7B" w:rsidRDefault="00F61305" w:rsidP="0021740C">
      <w:pPr>
        <w:jc w:val="center"/>
        <w:rPr>
          <w:b/>
        </w:rPr>
      </w:pPr>
    </w:p>
    <w:p w14:paraId="1C73C4FC" w14:textId="77777777" w:rsidR="0021740C" w:rsidRPr="00365E5E" w:rsidRDefault="00BF46CA" w:rsidP="00BF46CA">
      <w:pPr>
        <w:tabs>
          <w:tab w:val="center" w:pos="4890"/>
          <w:tab w:val="left" w:pos="7971"/>
        </w:tabs>
        <w:jc w:val="left"/>
      </w:pPr>
      <w:r>
        <w:tab/>
      </w:r>
      <w:r w:rsidR="003D2AA3" w:rsidRPr="00365E5E">
        <w:t xml:space="preserve">Hlava I </w:t>
      </w:r>
      <w:r>
        <w:tab/>
        <w:t xml:space="preserve">                                                                                                                                                                                                                                                                                                                                                                                                                                                                                                             </w:t>
      </w:r>
    </w:p>
    <w:p w14:paraId="2058B60A" w14:textId="77777777" w:rsidR="0021740C" w:rsidRPr="00365E5E" w:rsidRDefault="00365E5E" w:rsidP="0021740C">
      <w:pPr>
        <w:jc w:val="center"/>
      </w:pPr>
      <w:r w:rsidRPr="00365E5E">
        <w:t>ZÁKLADNÍ USTANOVENÍ</w:t>
      </w:r>
    </w:p>
    <w:p w14:paraId="064C63D8" w14:textId="77777777" w:rsidR="0021740C" w:rsidRPr="00761A7B" w:rsidRDefault="00602810" w:rsidP="00602810">
      <w:pPr>
        <w:tabs>
          <w:tab w:val="left" w:pos="7494"/>
        </w:tabs>
      </w:pPr>
      <w:r w:rsidRPr="00761A7B">
        <w:tab/>
      </w:r>
    </w:p>
    <w:p w14:paraId="3B9F1083" w14:textId="77777777" w:rsidR="0021740C" w:rsidRPr="00761A7B" w:rsidRDefault="0021740C" w:rsidP="0021740C"/>
    <w:p w14:paraId="60495086" w14:textId="77777777" w:rsidR="0021740C" w:rsidRPr="00761A7B" w:rsidRDefault="0021740C" w:rsidP="005907D5">
      <w:pPr>
        <w:spacing w:before="240"/>
        <w:jc w:val="center"/>
      </w:pPr>
      <w:r w:rsidRPr="00761A7B">
        <w:t>§ 1</w:t>
      </w:r>
    </w:p>
    <w:p w14:paraId="77A303D6" w14:textId="77777777" w:rsidR="0021740C" w:rsidRPr="00BF46CA" w:rsidRDefault="0021740C" w:rsidP="0021740C">
      <w:pPr>
        <w:jc w:val="center"/>
        <w:rPr>
          <w:b/>
        </w:rPr>
      </w:pPr>
      <w:r w:rsidRPr="00BF46CA">
        <w:rPr>
          <w:b/>
        </w:rPr>
        <w:t>Předmět úpravy</w:t>
      </w:r>
    </w:p>
    <w:p w14:paraId="43D71CCE" w14:textId="77777777" w:rsidR="000F48B5" w:rsidRPr="00761A7B" w:rsidRDefault="000F48B5" w:rsidP="00D96E12">
      <w:pPr>
        <w:ind w:firstLine="708"/>
      </w:pPr>
      <w:r w:rsidRPr="00761A7B">
        <w:t>Tento zákon upravuje</w:t>
      </w:r>
    </w:p>
    <w:p w14:paraId="2E78F29D" w14:textId="77777777" w:rsidR="000F48B5" w:rsidRPr="0050702F" w:rsidRDefault="000F48B5" w:rsidP="00573E2D">
      <w:pPr>
        <w:pStyle w:val="Psmeno"/>
        <w:rPr>
          <w:color w:val="000000" w:themeColor="text1"/>
        </w:rPr>
      </w:pPr>
      <w:r w:rsidRPr="00761A7B">
        <w:t xml:space="preserve">informační </w:t>
      </w:r>
      <w:r w:rsidR="00E572F2" w:rsidRPr="00761A7B">
        <w:t>datové rozhraní</w:t>
      </w:r>
      <w:r w:rsidR="00B77E0A">
        <w:t xml:space="preserve"> </w:t>
      </w:r>
      <w:r w:rsidR="00B77E0A" w:rsidRPr="0050702F">
        <w:rPr>
          <w:color w:val="000000" w:themeColor="text1"/>
        </w:rPr>
        <w:t>rezortu zdravotnictví (dále jen „informační datové rozhraní“)</w:t>
      </w:r>
      <w:r w:rsidRPr="0050702F">
        <w:rPr>
          <w:color w:val="000000" w:themeColor="text1"/>
        </w:rPr>
        <w:t>,</w:t>
      </w:r>
    </w:p>
    <w:p w14:paraId="71003A76" w14:textId="4AE6B150" w:rsidR="0038798B" w:rsidRPr="00761A7B" w:rsidRDefault="0038798B" w:rsidP="00573E2D">
      <w:pPr>
        <w:pStyle w:val="Psmeno"/>
      </w:pPr>
      <w:r w:rsidRPr="00761A7B">
        <w:t>identifikaci zdravotnických pracovníků</w:t>
      </w:r>
      <w:r w:rsidR="001E68D1">
        <w:t xml:space="preserve"> a</w:t>
      </w:r>
      <w:r w:rsidRPr="00761A7B">
        <w:t xml:space="preserve"> pacientů</w:t>
      </w:r>
      <w:r w:rsidR="00C62DD0">
        <w:t>,</w:t>
      </w:r>
    </w:p>
    <w:p w14:paraId="30CFC15F" w14:textId="77777777" w:rsidR="000F48B5" w:rsidRPr="00761A7B" w:rsidRDefault="000F48B5" w:rsidP="00573E2D">
      <w:pPr>
        <w:pStyle w:val="Psmeno"/>
      </w:pPr>
      <w:r w:rsidRPr="00761A7B">
        <w:t>národní kontaktní místo pro elektronické zdravotnictví,</w:t>
      </w:r>
    </w:p>
    <w:p w14:paraId="2D3A20C5" w14:textId="77777777" w:rsidR="0038798B" w:rsidRPr="00761A7B" w:rsidRDefault="0038798B" w:rsidP="00573E2D">
      <w:pPr>
        <w:pStyle w:val="Psmeno"/>
      </w:pPr>
      <w:r w:rsidRPr="00761A7B">
        <w:t xml:space="preserve">pacientský souhrn </w:t>
      </w:r>
    </w:p>
    <w:p w14:paraId="2A07F571" w14:textId="77777777" w:rsidR="000F48B5" w:rsidRPr="00761A7B" w:rsidRDefault="000F48B5" w:rsidP="00573E2D">
      <w:pPr>
        <w:pStyle w:val="Psmeno"/>
      </w:pPr>
      <w:r w:rsidRPr="00761A7B">
        <w:t>osobní zdravotní záznam</w:t>
      </w:r>
      <w:r w:rsidR="00DE4EA6">
        <w:t xml:space="preserve"> </w:t>
      </w:r>
      <w:r w:rsidR="00DE4EA6" w:rsidRPr="0050702F">
        <w:rPr>
          <w:color w:val="000000" w:themeColor="text1"/>
        </w:rPr>
        <w:t>pojištěnce</w:t>
      </w:r>
      <w:r w:rsidRPr="0050702F">
        <w:rPr>
          <w:color w:val="000000" w:themeColor="text1"/>
        </w:rPr>
        <w:t>,</w:t>
      </w:r>
    </w:p>
    <w:p w14:paraId="0E5FBBA8" w14:textId="77777777" w:rsidR="000F48B5" w:rsidRPr="00761A7B" w:rsidRDefault="000F48B5" w:rsidP="002F5840">
      <w:pPr>
        <w:pStyle w:val="Psmeno"/>
        <w:numPr>
          <w:ilvl w:val="0"/>
          <w:numId w:val="0"/>
        </w:numPr>
        <w:ind w:left="425"/>
      </w:pPr>
      <w:r w:rsidRPr="00761A7B">
        <w:t>včetně práv a povinností s tím spojených.</w:t>
      </w:r>
    </w:p>
    <w:p w14:paraId="09AEDA13" w14:textId="77777777" w:rsidR="00BA2DC2" w:rsidRPr="00761A7B" w:rsidRDefault="00BA2DC2" w:rsidP="00B379FF">
      <w:pPr>
        <w:ind w:left="567"/>
      </w:pPr>
    </w:p>
    <w:p w14:paraId="13F0CDAB" w14:textId="77777777" w:rsidR="0021740C" w:rsidRPr="00761A7B" w:rsidRDefault="00EB674E" w:rsidP="00EB674E">
      <w:pPr>
        <w:tabs>
          <w:tab w:val="left" w:pos="4017"/>
        </w:tabs>
      </w:pPr>
      <w:r w:rsidRPr="00761A7B">
        <w:tab/>
      </w:r>
    </w:p>
    <w:p w14:paraId="180EC688" w14:textId="77777777" w:rsidR="00DB5037" w:rsidRPr="00761A7B" w:rsidRDefault="00DB5037" w:rsidP="005907D5">
      <w:pPr>
        <w:tabs>
          <w:tab w:val="left" w:pos="4017"/>
        </w:tabs>
        <w:spacing w:before="240"/>
        <w:jc w:val="center"/>
      </w:pPr>
      <w:r w:rsidRPr="00761A7B">
        <w:t>§</w:t>
      </w:r>
      <w:r w:rsidR="00CC5296" w:rsidRPr="00761A7B">
        <w:t xml:space="preserve"> </w:t>
      </w:r>
      <w:r w:rsidRPr="00761A7B">
        <w:t>2</w:t>
      </w:r>
    </w:p>
    <w:p w14:paraId="09E305BC" w14:textId="77777777" w:rsidR="00333A66" w:rsidRDefault="00DB5037" w:rsidP="00333A66">
      <w:pPr>
        <w:tabs>
          <w:tab w:val="left" w:pos="4017"/>
        </w:tabs>
        <w:jc w:val="center"/>
        <w:rPr>
          <w:b/>
        </w:rPr>
      </w:pPr>
      <w:r w:rsidRPr="007005D8">
        <w:rPr>
          <w:b/>
        </w:rPr>
        <w:t>Základní pojmy</w:t>
      </w:r>
    </w:p>
    <w:p w14:paraId="655FA4DB" w14:textId="77777777" w:rsidR="00327212" w:rsidRPr="00761A7B" w:rsidRDefault="005A07EB" w:rsidP="005A07EB">
      <w:pPr>
        <w:tabs>
          <w:tab w:val="left" w:pos="4017"/>
        </w:tabs>
      </w:pPr>
      <w:r w:rsidRPr="00761A7B">
        <w:t>Pro účely tohoto zákona se rozumí</w:t>
      </w:r>
      <w:bookmarkStart w:id="0" w:name="_Hlk22547521"/>
    </w:p>
    <w:p w14:paraId="2144622B" w14:textId="77777777" w:rsidR="00DB5037" w:rsidRPr="00761A7B" w:rsidRDefault="0034395D" w:rsidP="00C45C49">
      <w:pPr>
        <w:pStyle w:val="Psmeno"/>
        <w:numPr>
          <w:ilvl w:val="0"/>
          <w:numId w:val="10"/>
        </w:numPr>
      </w:pPr>
      <w:bookmarkStart w:id="1" w:name="_Hlk18665883"/>
      <w:r w:rsidRPr="00761A7B">
        <w:t>elektronick</w:t>
      </w:r>
      <w:r w:rsidR="00860359" w:rsidRPr="00761A7B">
        <w:t>ým</w:t>
      </w:r>
      <w:r w:rsidRPr="00761A7B">
        <w:t xml:space="preserve"> zdravotnictví</w:t>
      </w:r>
      <w:r w:rsidR="00860359" w:rsidRPr="00761A7B">
        <w:t>m</w:t>
      </w:r>
      <w:r w:rsidRPr="00761A7B">
        <w:t xml:space="preserve"> využití informačních a telekomunikačních technologií ve zdravotnictví spolu s organizačními změnami v systémech zdravotní péče a novými dovednostmi s cílem zlepšit zdraví </w:t>
      </w:r>
      <w:r w:rsidR="005C747B" w:rsidRPr="001916FA">
        <w:rPr>
          <w:color w:val="000000" w:themeColor="text1"/>
        </w:rPr>
        <w:t>osob</w:t>
      </w:r>
      <w:r w:rsidRPr="001916FA">
        <w:rPr>
          <w:color w:val="000000" w:themeColor="text1"/>
        </w:rPr>
        <w:t xml:space="preserve">, </w:t>
      </w:r>
      <w:r w:rsidRPr="00761A7B">
        <w:t xml:space="preserve">účinnost a výkonnost v poskytování zdravotní péče i ekonomickou a společenskou hodnotu zdraví. Zahrnuje interakci a předávání údajů mezi institucemi a organizacemi nebo přímou komunikaci mezi pacienty nebo zdravotnickými </w:t>
      </w:r>
      <w:r w:rsidR="005C747B" w:rsidRPr="001916FA">
        <w:rPr>
          <w:color w:val="000000" w:themeColor="text1"/>
        </w:rPr>
        <w:t>pracovníky</w:t>
      </w:r>
      <w:r w:rsidR="007E3D4F" w:rsidRPr="001916FA">
        <w:rPr>
          <w:color w:val="000000" w:themeColor="text1"/>
        </w:rPr>
        <w:t>,</w:t>
      </w:r>
    </w:p>
    <w:bookmarkEnd w:id="0"/>
    <w:p w14:paraId="5776C1B8" w14:textId="60CF8044" w:rsidR="004E69AA" w:rsidRDefault="002F3837" w:rsidP="00573E2D">
      <w:pPr>
        <w:pStyle w:val="Psmeno"/>
      </w:pPr>
      <w:r w:rsidRPr="00761A7B">
        <w:t>informační</w:t>
      </w:r>
      <w:r w:rsidR="005A07EB" w:rsidRPr="00761A7B">
        <w:t>mi</w:t>
      </w:r>
      <w:r w:rsidRPr="00761A7B">
        <w:t xml:space="preserve"> systémy elektronického zdravotnictví</w:t>
      </w:r>
      <w:r w:rsidR="004E69AA" w:rsidRPr="00761A7B">
        <w:t xml:space="preserve"> </w:t>
      </w:r>
      <w:r w:rsidR="005C747B" w:rsidRPr="001916FA">
        <w:rPr>
          <w:color w:val="000000" w:themeColor="text1"/>
        </w:rPr>
        <w:t xml:space="preserve">informační </w:t>
      </w:r>
      <w:r w:rsidR="004E69AA" w:rsidRPr="00761A7B">
        <w:t xml:space="preserve">systémy </w:t>
      </w:r>
      <w:r w:rsidR="005A07EB" w:rsidRPr="00761A7B">
        <w:t>i</w:t>
      </w:r>
      <w:r w:rsidR="00B77E0A">
        <w:t xml:space="preserve">nformačního datového </w:t>
      </w:r>
      <w:r w:rsidR="005A07EB" w:rsidRPr="00761A7B">
        <w:t xml:space="preserve">rozhraní </w:t>
      </w:r>
      <w:r w:rsidR="004E69AA" w:rsidRPr="00761A7B">
        <w:t>a Národní kontaktní místo</w:t>
      </w:r>
      <w:r w:rsidR="00F21CE4">
        <w:t xml:space="preserve"> pro elektronické zdravotnictví</w:t>
      </w:r>
      <w:r w:rsidR="000D7846">
        <w:t>,</w:t>
      </w:r>
    </w:p>
    <w:p w14:paraId="01F28F3B" w14:textId="77777777" w:rsidR="000D7846" w:rsidRPr="001916FA" w:rsidRDefault="000D7846" w:rsidP="00573E2D">
      <w:pPr>
        <w:pStyle w:val="Psmeno"/>
        <w:rPr>
          <w:color w:val="000000" w:themeColor="text1"/>
        </w:rPr>
      </w:pPr>
      <w:r w:rsidRPr="001916FA">
        <w:rPr>
          <w:color w:val="000000" w:themeColor="text1"/>
        </w:rPr>
        <w:t>pojištencem</w:t>
      </w:r>
      <w:r w:rsidR="00144373" w:rsidRPr="001916FA">
        <w:rPr>
          <w:color w:val="000000" w:themeColor="text1"/>
        </w:rPr>
        <w:t xml:space="preserve"> osoba</w:t>
      </w:r>
      <w:r w:rsidRPr="001916FA">
        <w:rPr>
          <w:color w:val="000000" w:themeColor="text1"/>
        </w:rPr>
        <w:t>,</w:t>
      </w:r>
      <w:r w:rsidR="00144373" w:rsidRPr="001916FA">
        <w:rPr>
          <w:color w:val="000000" w:themeColor="text1"/>
        </w:rPr>
        <w:t xml:space="preserve"> která je zdravotně pojištěná podle </w:t>
      </w:r>
      <w:r w:rsidR="001916FA" w:rsidRPr="001916FA">
        <w:rPr>
          <w:color w:val="000000" w:themeColor="text1"/>
        </w:rPr>
        <w:t>zákona upravujícího veřejné zdravotní pojištění.</w:t>
      </w:r>
    </w:p>
    <w:p w14:paraId="516D86AD" w14:textId="77777777" w:rsidR="001F3366" w:rsidRPr="00761A7B" w:rsidRDefault="001F3366" w:rsidP="00D96E12">
      <w:pPr>
        <w:pStyle w:val="Prosttext"/>
        <w:ind w:left="1776"/>
        <w:rPr>
          <w:rFonts w:ascii="Times New Roman" w:eastAsia="Times New Roman" w:hAnsi="Times New Roman" w:cs="Times New Roman"/>
          <w:sz w:val="24"/>
          <w:szCs w:val="24"/>
        </w:rPr>
      </w:pPr>
    </w:p>
    <w:bookmarkEnd w:id="1"/>
    <w:p w14:paraId="71D4762F" w14:textId="77777777" w:rsidR="001C5AF1" w:rsidRDefault="001C5AF1" w:rsidP="005907D5">
      <w:pPr>
        <w:tabs>
          <w:tab w:val="center" w:pos="4536"/>
          <w:tab w:val="left" w:pos="8265"/>
        </w:tabs>
        <w:spacing w:before="240"/>
        <w:jc w:val="center"/>
      </w:pPr>
      <w:r w:rsidRPr="00761A7B">
        <w:t>§ 3</w:t>
      </w:r>
    </w:p>
    <w:p w14:paraId="7EC6EA06" w14:textId="77777777" w:rsidR="007005D8" w:rsidRPr="007005D8" w:rsidRDefault="007005D8" w:rsidP="001C5AF1">
      <w:pPr>
        <w:tabs>
          <w:tab w:val="center" w:pos="4536"/>
          <w:tab w:val="left" w:pos="8265"/>
        </w:tabs>
        <w:jc w:val="center"/>
        <w:rPr>
          <w:b/>
        </w:rPr>
      </w:pPr>
      <w:r w:rsidRPr="007005D8">
        <w:rPr>
          <w:b/>
        </w:rPr>
        <w:t>Ministerstvo zdravotnictví</w:t>
      </w:r>
    </w:p>
    <w:p w14:paraId="300CD93F" w14:textId="77777777" w:rsidR="00EC6353" w:rsidRPr="00761A7B" w:rsidRDefault="00EC6353" w:rsidP="005907D5">
      <w:pPr>
        <w:pStyle w:val="Znovu1"/>
        <w:ind w:left="0" w:firstLine="709"/>
        <w:rPr>
          <w:strike/>
        </w:rPr>
      </w:pPr>
      <w:r w:rsidRPr="00761A7B">
        <w:t>Ministerstvo zdravotnictví (dále jen „ministerstvo“) v oblasti elektronizace zdravotnictví</w:t>
      </w:r>
    </w:p>
    <w:p w14:paraId="77F72378" w14:textId="77777777" w:rsidR="0021740C" w:rsidRPr="00761A7B" w:rsidRDefault="0021740C" w:rsidP="00C45C49">
      <w:pPr>
        <w:pStyle w:val="Psmeno"/>
        <w:numPr>
          <w:ilvl w:val="0"/>
          <w:numId w:val="73"/>
        </w:numPr>
      </w:pPr>
      <w:r w:rsidRPr="00761A7B">
        <w:t>provádí koncepční, strategické a programové řízení elektronizace zdravotnictví,</w:t>
      </w:r>
    </w:p>
    <w:p w14:paraId="5F18ADC6" w14:textId="77777777" w:rsidR="0021740C" w:rsidRPr="00761A7B" w:rsidRDefault="007476F8" w:rsidP="00C45C49">
      <w:pPr>
        <w:pStyle w:val="Psmeno"/>
        <w:numPr>
          <w:ilvl w:val="0"/>
          <w:numId w:val="11"/>
        </w:numPr>
      </w:pPr>
      <w:r w:rsidRPr="00761A7B">
        <w:t xml:space="preserve">zajišťuje interoperabilitu </w:t>
      </w:r>
      <w:r w:rsidR="00860A88" w:rsidRPr="00761A7B">
        <w:t xml:space="preserve">informačních systémů </w:t>
      </w:r>
      <w:r w:rsidRPr="00761A7B">
        <w:t>v </w:t>
      </w:r>
      <w:r w:rsidR="00860A88" w:rsidRPr="00761A7B">
        <w:t>elektronickém</w:t>
      </w:r>
      <w:r w:rsidRPr="00761A7B">
        <w:t xml:space="preserve"> zdravotnictví na národní i mezinárodní úrovni</w:t>
      </w:r>
      <w:r w:rsidR="0021740C" w:rsidRPr="00761A7B">
        <w:t>,</w:t>
      </w:r>
    </w:p>
    <w:p w14:paraId="50CF7672" w14:textId="77777777" w:rsidR="0021740C" w:rsidRPr="00761A7B" w:rsidRDefault="0021740C" w:rsidP="00C45C49">
      <w:pPr>
        <w:pStyle w:val="Psmeno"/>
        <w:numPr>
          <w:ilvl w:val="0"/>
          <w:numId w:val="11"/>
        </w:numPr>
      </w:pPr>
      <w:r w:rsidRPr="00761A7B">
        <w:t xml:space="preserve">vydává standardy definující strukturu a formát datových souborů, rozhraní pro zpracování zdravotnických informací včetně jejich zabezpečení, určuje klasifikace, nomenklatury a </w:t>
      </w:r>
      <w:r w:rsidRPr="00761A7B">
        <w:lastRenderedPageBreak/>
        <w:t>terminologie (dále jen „standardy elektronického zdravotnictví“)</w:t>
      </w:r>
      <w:r w:rsidR="00810C2D" w:rsidRPr="00761A7B">
        <w:t>; tyto standardy uveřejňuje ve Věstníku ministerstva a na internetových stránkách ministerstva,</w:t>
      </w:r>
      <w:r w:rsidR="00FF75C1" w:rsidRPr="00761A7B">
        <w:t xml:space="preserve"> </w:t>
      </w:r>
    </w:p>
    <w:p w14:paraId="41FFD45F" w14:textId="77777777" w:rsidR="0021740C" w:rsidRPr="00761A7B" w:rsidRDefault="00C45EFF" w:rsidP="00C45C49">
      <w:pPr>
        <w:pStyle w:val="Psmeno"/>
        <w:numPr>
          <w:ilvl w:val="0"/>
          <w:numId w:val="11"/>
        </w:numPr>
      </w:pPr>
      <w:r>
        <w:t xml:space="preserve">určuje </w:t>
      </w:r>
      <w:r w:rsidR="00163F4E" w:rsidRPr="00761A7B">
        <w:t xml:space="preserve">způsoby </w:t>
      </w:r>
      <w:r w:rsidR="00BE53DB" w:rsidRPr="00761A7B">
        <w:t>autentizace</w:t>
      </w:r>
      <w:r w:rsidR="003615C9" w:rsidRPr="00761A7B">
        <w:t xml:space="preserve"> informačních</w:t>
      </w:r>
      <w:r w:rsidR="00BE53DB" w:rsidRPr="00761A7B">
        <w:t xml:space="preserve"> </w:t>
      </w:r>
      <w:r w:rsidR="003615C9" w:rsidRPr="00761A7B">
        <w:t>systémů</w:t>
      </w:r>
      <w:r w:rsidR="0021740C" w:rsidRPr="00761A7B">
        <w:t xml:space="preserve"> elektronického zdravotnictví</w:t>
      </w:r>
      <w:r w:rsidR="003615C9" w:rsidRPr="00761A7B">
        <w:t>,</w:t>
      </w:r>
    </w:p>
    <w:p w14:paraId="0E831C01" w14:textId="128B0D97" w:rsidR="0021740C" w:rsidRDefault="00451C0E" w:rsidP="00573E2D">
      <w:pPr>
        <w:pStyle w:val="Psmeno"/>
      </w:pPr>
      <w:r w:rsidRPr="00761A7B">
        <w:t xml:space="preserve">uděluje oprávnění </w:t>
      </w:r>
      <w:r w:rsidR="00C8155C" w:rsidRPr="00761A7B">
        <w:t>k vedení</w:t>
      </w:r>
      <w:r w:rsidR="005360BB" w:rsidRPr="00761A7B">
        <w:t xml:space="preserve"> osobního zdravotního záznam</w:t>
      </w:r>
      <w:r w:rsidR="00C8155C" w:rsidRPr="00761A7B">
        <w:t>u</w:t>
      </w:r>
      <w:r w:rsidR="00DE4EA6">
        <w:t xml:space="preserve"> </w:t>
      </w:r>
      <w:r w:rsidR="00DE4EA6" w:rsidRPr="00BD1754">
        <w:rPr>
          <w:color w:val="000000" w:themeColor="text1"/>
        </w:rPr>
        <w:t>pojištěnce</w:t>
      </w:r>
      <w:r w:rsidR="005D3956" w:rsidRPr="00BD1754">
        <w:rPr>
          <w:color w:val="000000" w:themeColor="text1"/>
        </w:rPr>
        <w:t xml:space="preserve"> </w:t>
      </w:r>
      <w:r w:rsidR="00410F2A" w:rsidRPr="00BD1754">
        <w:rPr>
          <w:color w:val="000000" w:themeColor="text1"/>
        </w:rPr>
        <w:t>a</w:t>
      </w:r>
      <w:r w:rsidR="00410F2A" w:rsidRPr="00761A7B">
        <w:t xml:space="preserve"> vykonává</w:t>
      </w:r>
      <w:r w:rsidR="0021740C" w:rsidRPr="00761A7B">
        <w:t xml:space="preserve"> kontrolu </w:t>
      </w:r>
      <w:r w:rsidR="00C8155C" w:rsidRPr="00761A7B">
        <w:t>plnění</w:t>
      </w:r>
      <w:r w:rsidR="0021740C" w:rsidRPr="00761A7B">
        <w:t xml:space="preserve"> povinností</w:t>
      </w:r>
      <w:r w:rsidR="00D006C3">
        <w:t xml:space="preserve"> </w:t>
      </w:r>
      <w:r w:rsidR="00D006C3" w:rsidRPr="00BD1754">
        <w:rPr>
          <w:color w:val="000000" w:themeColor="text1"/>
        </w:rPr>
        <w:t>a podmínek</w:t>
      </w:r>
      <w:r w:rsidR="0021740C" w:rsidRPr="00BD1754">
        <w:rPr>
          <w:color w:val="000000" w:themeColor="text1"/>
        </w:rPr>
        <w:t xml:space="preserve"> </w:t>
      </w:r>
      <w:r w:rsidR="00C8155C" w:rsidRPr="00761A7B">
        <w:t>podle tohoto zákona</w:t>
      </w:r>
      <w:r w:rsidR="00761A7B">
        <w:t>.</w:t>
      </w:r>
    </w:p>
    <w:p w14:paraId="56D5FD85" w14:textId="77777777" w:rsidR="00761A7B" w:rsidRPr="00761A7B" w:rsidRDefault="00761A7B" w:rsidP="005907D5">
      <w:pPr>
        <w:pStyle w:val="Znovu1"/>
        <w:numPr>
          <w:ilvl w:val="0"/>
          <w:numId w:val="0"/>
        </w:numPr>
        <w:ind w:left="709"/>
      </w:pPr>
    </w:p>
    <w:p w14:paraId="6A6BC921" w14:textId="77777777" w:rsidR="00B46ED3" w:rsidRDefault="00C2563E" w:rsidP="005907D5">
      <w:pPr>
        <w:pStyle w:val="Znovu1"/>
        <w:ind w:left="0" w:firstLine="709"/>
      </w:pPr>
      <w:r w:rsidRPr="00761A7B">
        <w:t>Ministerstvo vykonává činnosti podle odstavce 1 prostřednictvím Národního centra elektronického zdravotnictví.</w:t>
      </w:r>
    </w:p>
    <w:p w14:paraId="440FF3D2" w14:textId="77777777" w:rsidR="007005D8" w:rsidRDefault="007005D8" w:rsidP="005907D5">
      <w:pPr>
        <w:pStyle w:val="Znovu1"/>
        <w:numPr>
          <w:ilvl w:val="0"/>
          <w:numId w:val="0"/>
        </w:numPr>
        <w:ind w:left="709"/>
      </w:pPr>
    </w:p>
    <w:p w14:paraId="33098A4B" w14:textId="77777777" w:rsidR="0050702F" w:rsidRPr="00761A7B" w:rsidRDefault="0050702F" w:rsidP="0050702F">
      <w:pPr>
        <w:pStyle w:val="Znovu1"/>
        <w:numPr>
          <w:ilvl w:val="0"/>
          <w:numId w:val="0"/>
        </w:numPr>
        <w:ind w:left="1429"/>
      </w:pPr>
    </w:p>
    <w:p w14:paraId="100B3245" w14:textId="77777777" w:rsidR="00B46ED3" w:rsidRPr="00761A7B" w:rsidRDefault="00B46ED3"/>
    <w:p w14:paraId="18943E6F" w14:textId="77777777" w:rsidR="00700602" w:rsidRDefault="00C03581" w:rsidP="00700602">
      <w:pPr>
        <w:jc w:val="center"/>
      </w:pPr>
      <w:r w:rsidRPr="00365E5E">
        <w:t>Hlava II</w:t>
      </w:r>
    </w:p>
    <w:p w14:paraId="54000694" w14:textId="77777777" w:rsidR="00700602" w:rsidRPr="00365E5E" w:rsidRDefault="00365E5E" w:rsidP="00700602">
      <w:pPr>
        <w:jc w:val="center"/>
        <w:rPr>
          <w:bCs/>
        </w:rPr>
      </w:pPr>
      <w:r w:rsidRPr="00365E5E">
        <w:rPr>
          <w:bCs/>
        </w:rPr>
        <w:t>INFORMAČNÍ DATOVÉ ROZHRANÍ A JEHO SOUČÁSTI</w:t>
      </w:r>
      <w:r w:rsidRPr="00365E5E" w:rsidDel="006A4643">
        <w:rPr>
          <w:bCs/>
        </w:rPr>
        <w:t xml:space="preserve"> </w:t>
      </w:r>
    </w:p>
    <w:p w14:paraId="20093515" w14:textId="77777777" w:rsidR="00EB674E" w:rsidRPr="00761A7B" w:rsidRDefault="00EB674E" w:rsidP="00700602">
      <w:pPr>
        <w:jc w:val="center"/>
        <w:rPr>
          <w:b/>
          <w:bCs/>
        </w:rPr>
      </w:pPr>
    </w:p>
    <w:p w14:paraId="1C462DE3" w14:textId="77777777" w:rsidR="00EB674E" w:rsidRPr="00761A7B" w:rsidRDefault="00C03581" w:rsidP="00700602">
      <w:pPr>
        <w:jc w:val="center"/>
        <w:rPr>
          <w:bCs/>
        </w:rPr>
      </w:pPr>
      <w:r w:rsidRPr="00761A7B">
        <w:rPr>
          <w:bCs/>
        </w:rPr>
        <w:t>Díl 1</w:t>
      </w:r>
    </w:p>
    <w:p w14:paraId="4B5B2D57" w14:textId="77777777" w:rsidR="005B1858" w:rsidRPr="00761A7B" w:rsidRDefault="008841C9" w:rsidP="00700602">
      <w:pPr>
        <w:jc w:val="center"/>
        <w:rPr>
          <w:bCs/>
        </w:rPr>
      </w:pPr>
      <w:r w:rsidRPr="00761A7B">
        <w:rPr>
          <w:bCs/>
        </w:rPr>
        <w:t>Společná ustanovení</w:t>
      </w:r>
    </w:p>
    <w:p w14:paraId="03E72E36" w14:textId="153738AD" w:rsidR="00C42551" w:rsidRDefault="00C42551" w:rsidP="000E5701">
      <w:pPr>
        <w:ind w:firstLine="708"/>
        <w:jc w:val="center"/>
      </w:pPr>
    </w:p>
    <w:p w14:paraId="56E48BA8" w14:textId="77777777" w:rsidR="00861727" w:rsidRPr="00761A7B" w:rsidRDefault="00861727" w:rsidP="005907D5">
      <w:pPr>
        <w:spacing w:before="240"/>
        <w:jc w:val="center"/>
      </w:pPr>
      <w:bookmarkStart w:id="2" w:name="_Hlk22547121"/>
      <w:r w:rsidRPr="00761A7B">
        <w:t>§ 4</w:t>
      </w:r>
    </w:p>
    <w:bookmarkEnd w:id="2"/>
    <w:p w14:paraId="483CF34D" w14:textId="669D667F" w:rsidR="001C5AF1" w:rsidRPr="00D053EC" w:rsidRDefault="005D3956" w:rsidP="00C45C49">
      <w:pPr>
        <w:pStyle w:val="Znovu1"/>
        <w:numPr>
          <w:ilvl w:val="0"/>
          <w:numId w:val="84"/>
        </w:numPr>
        <w:ind w:left="0" w:firstLine="709"/>
      </w:pPr>
      <w:r w:rsidRPr="00D053EC">
        <w:t xml:space="preserve">Informační datové rozhraní </w:t>
      </w:r>
      <w:r w:rsidR="001C5AF1" w:rsidRPr="00D053EC">
        <w:t>je informační systém veřejné správy, jehož součástí jsou tyto informační systémy</w:t>
      </w:r>
    </w:p>
    <w:p w14:paraId="654EADA8" w14:textId="77777777" w:rsidR="001C5AF1" w:rsidRPr="00761A7B" w:rsidRDefault="001C5AF1" w:rsidP="00C45C49">
      <w:pPr>
        <w:pStyle w:val="Psmeno"/>
        <w:numPr>
          <w:ilvl w:val="0"/>
          <w:numId w:val="12"/>
        </w:numPr>
      </w:pPr>
      <w:r w:rsidRPr="00761A7B">
        <w:t>autoritativní registry,</w:t>
      </w:r>
    </w:p>
    <w:p w14:paraId="1668FA53" w14:textId="77777777" w:rsidR="001C5AF1" w:rsidRPr="00761A7B" w:rsidRDefault="001C5AF1" w:rsidP="00DF7081">
      <w:pPr>
        <w:pStyle w:val="Psmeno"/>
      </w:pPr>
      <w:r w:rsidRPr="00761A7B">
        <w:t>doplňkový registr k autoritativnímu registru pacientů,</w:t>
      </w:r>
    </w:p>
    <w:p w14:paraId="5457F208" w14:textId="77777777" w:rsidR="00AB465A" w:rsidRPr="00761A7B" w:rsidRDefault="00AB465A" w:rsidP="00DF7081">
      <w:pPr>
        <w:pStyle w:val="Psmeno"/>
      </w:pPr>
      <w:r w:rsidRPr="00761A7B">
        <w:t>index zdravotnické dokumentace</w:t>
      </w:r>
      <w:r w:rsidR="00A83555" w:rsidRPr="00761A7B">
        <w:t xml:space="preserve">, </w:t>
      </w:r>
    </w:p>
    <w:p w14:paraId="4CECF95E" w14:textId="77777777" w:rsidR="001C5AF1" w:rsidRPr="00761A7B" w:rsidRDefault="001C5AF1" w:rsidP="00DF7081">
      <w:pPr>
        <w:pStyle w:val="Psmeno"/>
      </w:pPr>
      <w:r w:rsidRPr="00761A7B">
        <w:t>registr práv a mandátů</w:t>
      </w:r>
      <w:r w:rsidR="00A83555" w:rsidRPr="00761A7B">
        <w:t xml:space="preserve"> a</w:t>
      </w:r>
    </w:p>
    <w:p w14:paraId="3A276A88" w14:textId="77777777" w:rsidR="00A83555" w:rsidRPr="00761A7B" w:rsidRDefault="00A83555" w:rsidP="00DF7081">
      <w:pPr>
        <w:pStyle w:val="Psmeno"/>
      </w:pPr>
      <w:r w:rsidRPr="00761A7B">
        <w:t>emergentní záznam</w:t>
      </w:r>
    </w:p>
    <w:p w14:paraId="152EC604" w14:textId="77777777" w:rsidR="004D5A51" w:rsidRPr="00761A7B" w:rsidRDefault="006D7B80" w:rsidP="006D7B80">
      <w:pPr>
        <w:pStyle w:val="Psmeno"/>
        <w:numPr>
          <w:ilvl w:val="0"/>
          <w:numId w:val="0"/>
        </w:numPr>
      </w:pPr>
      <w:r w:rsidRPr="00761A7B">
        <w:t xml:space="preserve">(dále jen </w:t>
      </w:r>
      <w:r w:rsidRPr="00AD519B">
        <w:rPr>
          <w:color w:val="000000" w:themeColor="text1"/>
        </w:rPr>
        <w:t>„informační systémy</w:t>
      </w:r>
      <w:r w:rsidR="00D43919" w:rsidRPr="00AD519B">
        <w:rPr>
          <w:color w:val="000000" w:themeColor="text1"/>
        </w:rPr>
        <w:t xml:space="preserve"> datového rozhraní</w:t>
      </w:r>
      <w:r w:rsidRPr="00AD519B">
        <w:rPr>
          <w:color w:val="000000" w:themeColor="text1"/>
        </w:rPr>
        <w:t>“)</w:t>
      </w:r>
      <w:r w:rsidR="00D43919" w:rsidRPr="00AD519B">
        <w:rPr>
          <w:color w:val="000000" w:themeColor="text1"/>
        </w:rPr>
        <w:t>.</w:t>
      </w:r>
    </w:p>
    <w:p w14:paraId="3E6F3C6E" w14:textId="77777777" w:rsidR="006D7B80" w:rsidRPr="00761A7B" w:rsidRDefault="006D7B80" w:rsidP="005907D5">
      <w:pPr>
        <w:pStyle w:val="Znovu1"/>
        <w:numPr>
          <w:ilvl w:val="0"/>
          <w:numId w:val="0"/>
        </w:numPr>
        <w:ind w:left="709"/>
      </w:pPr>
    </w:p>
    <w:p w14:paraId="4C6E0B8C" w14:textId="77777777" w:rsidR="001C5AF1" w:rsidRPr="00761A7B" w:rsidRDefault="006D7B80" w:rsidP="00C45C49">
      <w:pPr>
        <w:pStyle w:val="Znovu1"/>
        <w:numPr>
          <w:ilvl w:val="0"/>
          <w:numId w:val="84"/>
        </w:numPr>
        <w:ind w:left="0" w:firstLine="709"/>
      </w:pPr>
      <w:r w:rsidRPr="00761A7B">
        <w:t xml:space="preserve">Součástí informačního datového rozhraní je rovněž </w:t>
      </w:r>
      <w:r w:rsidR="005A07EB" w:rsidRPr="00761A7B">
        <w:t>výměnný systém</w:t>
      </w:r>
      <w:r w:rsidRPr="00761A7B">
        <w:t>.</w:t>
      </w:r>
      <w:r w:rsidR="005A07EB" w:rsidRPr="00761A7B">
        <w:t xml:space="preserve"> </w:t>
      </w:r>
      <w:r w:rsidRPr="00761A7B">
        <w:t>V</w:t>
      </w:r>
      <w:r w:rsidR="005A07EB" w:rsidRPr="00761A7B">
        <w:t>ýměnným systémem se rozumí informační systém, který slouží pro dočasné ukládání kopií samostatných částí zdravotnické dokumentace za účelem jejich předávání mezi poskytovateli zdravotních služeb k zajištění návaznosti zdravotní péče a systém propojení výměnných sítí.</w:t>
      </w:r>
    </w:p>
    <w:p w14:paraId="34BDCD8E" w14:textId="77777777" w:rsidR="00E32A6D" w:rsidRPr="00761A7B" w:rsidRDefault="00E32A6D" w:rsidP="005907D5">
      <w:pPr>
        <w:pStyle w:val="Znovu1"/>
        <w:numPr>
          <w:ilvl w:val="0"/>
          <w:numId w:val="0"/>
        </w:numPr>
        <w:ind w:left="709"/>
      </w:pPr>
    </w:p>
    <w:p w14:paraId="7083964D" w14:textId="77777777" w:rsidR="00861727" w:rsidRPr="00761A7B" w:rsidRDefault="00861727" w:rsidP="00C45C49">
      <w:pPr>
        <w:pStyle w:val="Znovu1"/>
        <w:numPr>
          <w:ilvl w:val="0"/>
          <w:numId w:val="84"/>
        </w:numPr>
        <w:ind w:left="0" w:firstLine="709"/>
      </w:pPr>
      <w:r w:rsidRPr="00761A7B">
        <w:t xml:space="preserve">Správcem </w:t>
      </w:r>
      <w:r w:rsidR="00910660" w:rsidRPr="00761A7B">
        <w:t>informačního</w:t>
      </w:r>
      <w:r w:rsidRPr="00761A7B">
        <w:t xml:space="preserve"> datového rozhraní je ministerstvo.</w:t>
      </w:r>
      <w:r w:rsidR="00DF7081" w:rsidRPr="00761A7B">
        <w:t xml:space="preserve"> </w:t>
      </w:r>
      <w:r w:rsidRPr="00761A7B">
        <w:t xml:space="preserve">Provozovatelem </w:t>
      </w:r>
      <w:r w:rsidR="00910660" w:rsidRPr="00761A7B">
        <w:t>informačního</w:t>
      </w:r>
      <w:r w:rsidRPr="00761A7B">
        <w:t xml:space="preserve"> datového rozhraní je Ústav zdravotnických</w:t>
      </w:r>
      <w:r w:rsidR="00DF7081" w:rsidRPr="00761A7B">
        <w:t xml:space="preserve"> </w:t>
      </w:r>
      <w:r w:rsidRPr="00761A7B">
        <w:t>informací a statistiky České republiky (dále jen „statistický ústav“). Statistický ústav zveřejňuje na svých internetových stránkách provozní dokumentaci k</w:t>
      </w:r>
      <w:r w:rsidR="00DC5AA2" w:rsidRPr="00761A7B">
        <w:t xml:space="preserve"> informačnímu </w:t>
      </w:r>
      <w:r w:rsidRPr="00761A7B">
        <w:t xml:space="preserve">datovému rozhraní. </w:t>
      </w:r>
    </w:p>
    <w:p w14:paraId="032A0063" w14:textId="77777777" w:rsidR="002D6668" w:rsidRPr="00761A7B" w:rsidRDefault="002D6668" w:rsidP="005907D5">
      <w:pPr>
        <w:pStyle w:val="Znovu1"/>
        <w:numPr>
          <w:ilvl w:val="0"/>
          <w:numId w:val="0"/>
        </w:numPr>
        <w:ind w:left="709"/>
      </w:pPr>
    </w:p>
    <w:p w14:paraId="7D5D858A" w14:textId="77777777" w:rsidR="00DF7081" w:rsidRPr="00761A7B" w:rsidRDefault="00DD4446" w:rsidP="00C45C49">
      <w:pPr>
        <w:pStyle w:val="Znovu1"/>
        <w:numPr>
          <w:ilvl w:val="0"/>
          <w:numId w:val="84"/>
        </w:numPr>
        <w:ind w:left="0" w:firstLine="709"/>
      </w:pPr>
      <w:r w:rsidRPr="00761A7B">
        <w:t xml:space="preserve">Správce </w:t>
      </w:r>
      <w:r w:rsidR="00910660" w:rsidRPr="00761A7B">
        <w:t>informačního</w:t>
      </w:r>
      <w:r w:rsidR="00B63598" w:rsidRPr="00761A7B">
        <w:t xml:space="preserve"> datového rozhraní </w:t>
      </w:r>
      <w:r w:rsidRPr="00761A7B">
        <w:t>zajišťuje</w:t>
      </w:r>
    </w:p>
    <w:p w14:paraId="07D90C74" w14:textId="77777777" w:rsidR="00DD4446" w:rsidRPr="00761A7B" w:rsidRDefault="00DD4446" w:rsidP="00C45C49">
      <w:pPr>
        <w:pStyle w:val="Psmeno"/>
        <w:numPr>
          <w:ilvl w:val="0"/>
          <w:numId w:val="9"/>
        </w:numPr>
      </w:pPr>
      <w:r w:rsidRPr="00761A7B">
        <w:t xml:space="preserve">realizaci vazeb mezi jednotlivými </w:t>
      </w:r>
      <w:r w:rsidR="00D43919" w:rsidRPr="00A13690">
        <w:rPr>
          <w:color w:val="000000" w:themeColor="text1"/>
        </w:rPr>
        <w:t>informačními systémy datového rozhraní</w:t>
      </w:r>
      <w:r w:rsidRPr="00A13690">
        <w:rPr>
          <w:color w:val="000000" w:themeColor="text1"/>
        </w:rPr>
        <w:t>,</w:t>
      </w:r>
    </w:p>
    <w:p w14:paraId="2CBF785D" w14:textId="77777777" w:rsidR="00DD4446" w:rsidRPr="00761A7B" w:rsidRDefault="00DD4446" w:rsidP="00DF7081">
      <w:pPr>
        <w:pStyle w:val="Psmeno"/>
      </w:pPr>
      <w:r w:rsidRPr="00761A7B">
        <w:t xml:space="preserve">realizaci vazeb mezi zdrojovými registry </w:t>
      </w:r>
      <w:r w:rsidR="00DC5AA2" w:rsidRPr="00761A7B">
        <w:t xml:space="preserve">podle § 8 odst. 2 </w:t>
      </w:r>
      <w:r w:rsidRPr="00761A7B">
        <w:t>a jednotlivými autoritativními registry</w:t>
      </w:r>
      <w:r w:rsidR="00DC5AA2" w:rsidRPr="00761A7B">
        <w:t>,</w:t>
      </w:r>
    </w:p>
    <w:p w14:paraId="4879406E" w14:textId="77777777" w:rsidR="00DD4446" w:rsidRPr="00761A7B" w:rsidRDefault="00DD4446" w:rsidP="00DF7081">
      <w:pPr>
        <w:pStyle w:val="Psmeno"/>
      </w:pPr>
      <w:r w:rsidRPr="00761A7B">
        <w:t>zpřístupnění autoritativních údajů obsažených v autoritativních registrech v rozsahu oprávnění</w:t>
      </w:r>
      <w:r w:rsidR="00DC5AA2" w:rsidRPr="00761A7B">
        <w:t xml:space="preserve"> podle tohoto zákona</w:t>
      </w:r>
      <w:r w:rsidRPr="00761A7B">
        <w:t>,</w:t>
      </w:r>
    </w:p>
    <w:p w14:paraId="6EA9A216" w14:textId="77777777" w:rsidR="00DD4446" w:rsidRPr="00761A7B" w:rsidRDefault="00DD4446" w:rsidP="00DF7081">
      <w:pPr>
        <w:pStyle w:val="Psmeno"/>
      </w:pPr>
      <w:r w:rsidRPr="00761A7B">
        <w:t>vedení záznamů o událostech souvisejících s provozováním informačního systému autoritativních registrů,</w:t>
      </w:r>
    </w:p>
    <w:p w14:paraId="7CBC15EF" w14:textId="77777777" w:rsidR="00C42551" w:rsidRPr="00761A7B" w:rsidRDefault="00DD4446" w:rsidP="00DF7081">
      <w:pPr>
        <w:pStyle w:val="Psmeno"/>
      </w:pPr>
      <w:r w:rsidRPr="00761A7B">
        <w:t>zveřejňování aktuálních údajů o provozních stavech autoritativních registrů a provozně technických údajů z provozu autoritativních registrů způso</w:t>
      </w:r>
      <w:r w:rsidR="00C42551" w:rsidRPr="00761A7B">
        <w:t>bem umožňujícím dálkový přístup,</w:t>
      </w:r>
      <w:r w:rsidR="002875B1" w:rsidRPr="00761A7B">
        <w:t xml:space="preserve"> a</w:t>
      </w:r>
    </w:p>
    <w:p w14:paraId="56A25A0C" w14:textId="77777777" w:rsidR="00C65E88" w:rsidRPr="00761A7B" w:rsidRDefault="00AE592F" w:rsidP="00DF7081">
      <w:pPr>
        <w:pStyle w:val="Psmeno"/>
      </w:pPr>
      <w:r w:rsidRPr="00761A7B">
        <w:t>realizaci vazeb</w:t>
      </w:r>
      <w:r w:rsidR="007F1475" w:rsidRPr="00761A7B">
        <w:t xml:space="preserve"> </w:t>
      </w:r>
      <w:r w:rsidR="00C42551" w:rsidRPr="00761A7B">
        <w:t>na referenční registry veřejné správy, jde-li o autoritativní registry</w:t>
      </w:r>
      <w:r w:rsidR="00DC5AA2" w:rsidRPr="00761A7B">
        <w:t>.</w:t>
      </w:r>
    </w:p>
    <w:p w14:paraId="2D6571AD" w14:textId="77777777" w:rsidR="00700602" w:rsidRPr="00761A7B" w:rsidRDefault="00700602" w:rsidP="00D014FF">
      <w:pPr>
        <w:pStyle w:val="Znovu1"/>
        <w:numPr>
          <w:ilvl w:val="0"/>
          <w:numId w:val="0"/>
        </w:numPr>
        <w:ind w:left="709"/>
      </w:pPr>
    </w:p>
    <w:p w14:paraId="27C6C23B" w14:textId="77777777" w:rsidR="00BA29E5" w:rsidRPr="00761A7B" w:rsidRDefault="00C42551" w:rsidP="00C45C49">
      <w:pPr>
        <w:pStyle w:val="Znovu1"/>
        <w:numPr>
          <w:ilvl w:val="0"/>
          <w:numId w:val="84"/>
        </w:numPr>
        <w:ind w:left="0" w:firstLine="709"/>
      </w:pPr>
      <w:r w:rsidRPr="00761A7B">
        <w:t xml:space="preserve">Správce </w:t>
      </w:r>
      <w:r w:rsidR="00910660" w:rsidRPr="00761A7B">
        <w:t>informačního</w:t>
      </w:r>
      <w:r w:rsidR="007F1475" w:rsidRPr="00761A7B">
        <w:t xml:space="preserve"> datového rozhraní </w:t>
      </w:r>
      <w:r w:rsidR="008D14CA" w:rsidRPr="00761A7B">
        <w:t xml:space="preserve">je </w:t>
      </w:r>
      <w:r w:rsidRPr="00761A7B">
        <w:t>oprávněn k přístupu k obsahu autoritativních údajů obsažených v autoritativních registrech</w:t>
      </w:r>
      <w:r w:rsidR="008D14CA" w:rsidRPr="00761A7B">
        <w:t xml:space="preserve"> p</w:t>
      </w:r>
      <w:r w:rsidR="007F1475" w:rsidRPr="00761A7B">
        <w:t>ři</w:t>
      </w:r>
      <w:r w:rsidRPr="00761A7B">
        <w:t xml:space="preserve"> výkonu činností </w:t>
      </w:r>
      <w:r w:rsidR="007F1475" w:rsidRPr="00761A7B">
        <w:t>podle tohoto zákona</w:t>
      </w:r>
      <w:r w:rsidRPr="00761A7B">
        <w:t>.</w:t>
      </w:r>
    </w:p>
    <w:p w14:paraId="5D735189" w14:textId="77777777" w:rsidR="00CC5296" w:rsidRPr="00761A7B" w:rsidRDefault="00CC5296" w:rsidP="00BA29E5">
      <w:pPr>
        <w:jc w:val="center"/>
      </w:pPr>
    </w:p>
    <w:p w14:paraId="2C0BDECB" w14:textId="77777777" w:rsidR="00BA29E5" w:rsidRPr="00761A7B" w:rsidRDefault="000D4E8E" w:rsidP="005907D5">
      <w:pPr>
        <w:spacing w:before="240"/>
        <w:jc w:val="center"/>
      </w:pPr>
      <w:r w:rsidRPr="00761A7B">
        <w:t>§</w:t>
      </w:r>
      <w:r w:rsidR="00AB465A" w:rsidRPr="00761A7B">
        <w:t xml:space="preserve"> 5</w:t>
      </w:r>
    </w:p>
    <w:p w14:paraId="607049BD" w14:textId="77777777" w:rsidR="000D4E8E" w:rsidRPr="00761A7B" w:rsidRDefault="000D4E8E" w:rsidP="00C45C49">
      <w:pPr>
        <w:pStyle w:val="Znovu1"/>
        <w:numPr>
          <w:ilvl w:val="0"/>
          <w:numId w:val="17"/>
        </w:numPr>
        <w:ind w:left="0" w:firstLine="709"/>
      </w:pPr>
      <w:r w:rsidRPr="00761A7B">
        <w:t>Ministerstvo vnitra nebo Policie České republiky poskytují ministerstvu p</w:t>
      </w:r>
      <w:r w:rsidR="000E2333" w:rsidRPr="00761A7B">
        <w:t xml:space="preserve">ro </w:t>
      </w:r>
      <w:r w:rsidRPr="00761A7B">
        <w:t>účely</w:t>
      </w:r>
      <w:r w:rsidR="00BA29E5" w:rsidRPr="00761A7B">
        <w:t xml:space="preserve"> </w:t>
      </w:r>
      <w:r w:rsidRPr="00761A7B">
        <w:t>plněn</w:t>
      </w:r>
      <w:r w:rsidR="00BA29E5" w:rsidRPr="00761A7B">
        <w:t xml:space="preserve">í </w:t>
      </w:r>
      <w:r w:rsidRPr="00761A7B">
        <w:t>jeho</w:t>
      </w:r>
      <w:r w:rsidR="00BA29E5" w:rsidRPr="00761A7B">
        <w:t xml:space="preserve"> ú</w:t>
      </w:r>
      <w:r w:rsidRPr="00761A7B">
        <w:t xml:space="preserve">kolů podle tohoto zákona v oblasti zajištění </w:t>
      </w:r>
      <w:r w:rsidR="00910660" w:rsidRPr="00761A7B">
        <w:t>informačního</w:t>
      </w:r>
      <w:r w:rsidRPr="00761A7B">
        <w:t xml:space="preserve"> datového rozhraní </w:t>
      </w:r>
    </w:p>
    <w:p w14:paraId="4EC9D072" w14:textId="77777777" w:rsidR="000D4E8E" w:rsidRPr="00761A7B" w:rsidRDefault="000D4E8E" w:rsidP="00C45C49">
      <w:pPr>
        <w:pStyle w:val="Psmeno"/>
        <w:numPr>
          <w:ilvl w:val="0"/>
          <w:numId w:val="13"/>
        </w:numPr>
      </w:pPr>
      <w:r w:rsidRPr="00761A7B">
        <w:t>referenční údaje ze základního registru obyvatel,</w:t>
      </w:r>
    </w:p>
    <w:p w14:paraId="2F4E77C3" w14:textId="77777777" w:rsidR="000D4E8E" w:rsidRPr="00761A7B" w:rsidRDefault="000D4E8E" w:rsidP="00BA29E5">
      <w:pPr>
        <w:pStyle w:val="Psmeno"/>
      </w:pPr>
      <w:r w:rsidRPr="00761A7B">
        <w:t>údaje z agendového informačního systému evidence obyvatel,</w:t>
      </w:r>
    </w:p>
    <w:p w14:paraId="70553F37" w14:textId="77777777" w:rsidR="000D4E8E" w:rsidRPr="00761A7B" w:rsidRDefault="000D4E8E" w:rsidP="00BA29E5">
      <w:pPr>
        <w:pStyle w:val="Psmeno"/>
      </w:pPr>
      <w:r w:rsidRPr="00761A7B">
        <w:t>údaje z agendového informačního systému cizinců,</w:t>
      </w:r>
    </w:p>
    <w:p w14:paraId="116716D9" w14:textId="77777777" w:rsidR="000D4E8E" w:rsidRPr="00761A7B" w:rsidRDefault="000D4E8E" w:rsidP="00BA29E5">
      <w:pPr>
        <w:pStyle w:val="Psmeno"/>
      </w:pPr>
      <w:r w:rsidRPr="00761A7B">
        <w:t>údaje z registru rodných čísel o fyzických osobách, kterým bylo přiděleno rodné číslo, avšak nejsou vedeny v informačních systémech uvedených v písmenu b) nebo c).</w:t>
      </w:r>
    </w:p>
    <w:p w14:paraId="3AE42BAB" w14:textId="77777777" w:rsidR="000E2333" w:rsidRPr="00761A7B" w:rsidRDefault="000E2333" w:rsidP="000E2333">
      <w:pPr>
        <w:pStyle w:val="Psmeno"/>
        <w:numPr>
          <w:ilvl w:val="0"/>
          <w:numId w:val="0"/>
        </w:numPr>
        <w:ind w:left="785"/>
      </w:pPr>
    </w:p>
    <w:p w14:paraId="5E6C18BC" w14:textId="77777777" w:rsidR="000D4E8E" w:rsidRPr="00761A7B" w:rsidRDefault="000D4E8E" w:rsidP="00C45C49">
      <w:pPr>
        <w:pStyle w:val="Znovu1"/>
        <w:numPr>
          <w:ilvl w:val="0"/>
          <w:numId w:val="17"/>
        </w:numPr>
        <w:ind w:left="0" w:firstLine="709"/>
      </w:pPr>
      <w:r w:rsidRPr="00761A7B">
        <w:t xml:space="preserve">Údaji poskytovanými podle odstavce 1 písm. a) jsou </w:t>
      </w:r>
    </w:p>
    <w:p w14:paraId="73FDC76D" w14:textId="77777777" w:rsidR="000D4E8E" w:rsidRPr="00761A7B" w:rsidRDefault="000D4E8E" w:rsidP="00C45C49">
      <w:pPr>
        <w:pStyle w:val="Psmeno"/>
        <w:numPr>
          <w:ilvl w:val="0"/>
          <w:numId w:val="14"/>
        </w:numPr>
      </w:pPr>
      <w:r w:rsidRPr="00761A7B">
        <w:t>příjmení,</w:t>
      </w:r>
    </w:p>
    <w:p w14:paraId="69D88659" w14:textId="77777777" w:rsidR="000D4E8E" w:rsidRPr="00761A7B" w:rsidRDefault="000D4E8E" w:rsidP="00573E2D">
      <w:pPr>
        <w:pStyle w:val="Psmeno"/>
      </w:pPr>
      <w:r w:rsidRPr="00761A7B">
        <w:t>jméno, popřípadě jména,</w:t>
      </w:r>
    </w:p>
    <w:p w14:paraId="32A6F7F3" w14:textId="77777777" w:rsidR="000D4E8E" w:rsidRPr="00761A7B" w:rsidRDefault="000D4E8E" w:rsidP="00D72E23">
      <w:pPr>
        <w:pStyle w:val="Psmeno"/>
      </w:pPr>
      <w:r w:rsidRPr="00761A7B">
        <w:t>adresa místa pobytu, popřípadě též adresa, na kterou mají být doručovány písemnosti podle jiného právního předpisu,</w:t>
      </w:r>
    </w:p>
    <w:p w14:paraId="4A82E32B" w14:textId="77777777" w:rsidR="000D4E8E" w:rsidRPr="00761A7B" w:rsidRDefault="000D4E8E" w:rsidP="00D72E23">
      <w:pPr>
        <w:pStyle w:val="Psmeno"/>
      </w:pPr>
      <w:r w:rsidRPr="00761A7B">
        <w:t>datum, místo a okres narození; u subjektu údajů, který se narodil v cizině, datum, místo a stát, kde se narodil,</w:t>
      </w:r>
    </w:p>
    <w:p w14:paraId="1A51C3D0" w14:textId="77777777" w:rsidR="000D4E8E" w:rsidRPr="00761A7B" w:rsidRDefault="000D4E8E" w:rsidP="00D72E23">
      <w:pPr>
        <w:pStyle w:val="Psmeno"/>
      </w:pPr>
      <w:r w:rsidRPr="00761A7B">
        <w:t xml:space="preserve"> 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w:t>
      </w:r>
      <w:r w:rsidR="007005D8">
        <w:t xml:space="preserve">í právní moci tohoto rozhodnutí </w:t>
      </w:r>
      <w:r w:rsidR="007005D8" w:rsidRPr="00A13690">
        <w:rPr>
          <w:color w:val="000000" w:themeColor="text1"/>
        </w:rPr>
        <w:t>a</w:t>
      </w:r>
    </w:p>
    <w:p w14:paraId="4DD1B836" w14:textId="77777777" w:rsidR="000D4E8E" w:rsidRPr="00761A7B" w:rsidRDefault="000D4E8E" w:rsidP="00573E2D">
      <w:pPr>
        <w:pStyle w:val="Psmeno"/>
      </w:pPr>
      <w:r w:rsidRPr="00761A7B">
        <w:t>státní občanství, popřípadě více státních občanství.</w:t>
      </w:r>
    </w:p>
    <w:p w14:paraId="0194CB8F" w14:textId="77777777" w:rsidR="00193858" w:rsidRPr="00761A7B" w:rsidRDefault="00193858" w:rsidP="00193858">
      <w:pPr>
        <w:pStyle w:val="Psmeno"/>
        <w:numPr>
          <w:ilvl w:val="0"/>
          <w:numId w:val="0"/>
        </w:numPr>
        <w:ind w:left="785"/>
      </w:pPr>
    </w:p>
    <w:p w14:paraId="4451DB8E" w14:textId="77777777" w:rsidR="00193858" w:rsidRPr="00761A7B" w:rsidRDefault="00193858" w:rsidP="00C45C49">
      <w:pPr>
        <w:pStyle w:val="Znovu1"/>
        <w:numPr>
          <w:ilvl w:val="0"/>
          <w:numId w:val="17"/>
        </w:numPr>
        <w:ind w:left="0" w:firstLine="709"/>
      </w:pPr>
      <w:r w:rsidRPr="00761A7B">
        <w:t>Údajem poskytovaným podle odstavce 1 písm. b) je údaj o pohlaví</w:t>
      </w:r>
      <w:r w:rsidR="002E6F74" w:rsidRPr="00761A7B">
        <w:t>.</w:t>
      </w:r>
    </w:p>
    <w:p w14:paraId="1360AFAE" w14:textId="77777777" w:rsidR="006060C4" w:rsidRPr="00761A7B" w:rsidRDefault="006060C4" w:rsidP="006060C4">
      <w:pPr>
        <w:pStyle w:val="Znovu1"/>
        <w:numPr>
          <w:ilvl w:val="0"/>
          <w:numId w:val="0"/>
        </w:numPr>
        <w:ind w:left="709"/>
      </w:pPr>
    </w:p>
    <w:p w14:paraId="7F406406" w14:textId="77777777" w:rsidR="00193858" w:rsidRPr="00761A7B" w:rsidRDefault="00193858" w:rsidP="00C45C49">
      <w:pPr>
        <w:pStyle w:val="Znovu1"/>
        <w:numPr>
          <w:ilvl w:val="0"/>
          <w:numId w:val="17"/>
        </w:numPr>
        <w:ind w:left="0" w:firstLine="709"/>
      </w:pPr>
      <w:r w:rsidRPr="00761A7B">
        <w:t xml:space="preserve">Údaji poskytovanými podle odstavce 1 písm. c) jsou </w:t>
      </w:r>
    </w:p>
    <w:p w14:paraId="644A34C3" w14:textId="77777777" w:rsidR="006060C4" w:rsidRPr="00761A7B" w:rsidRDefault="006060C4" w:rsidP="00C45C49">
      <w:pPr>
        <w:pStyle w:val="Psmeno"/>
        <w:numPr>
          <w:ilvl w:val="0"/>
          <w:numId w:val="35"/>
        </w:numPr>
      </w:pPr>
      <w:r w:rsidRPr="00761A7B">
        <w:t xml:space="preserve">jméno, popřípadě jména, příjmení, rodné příjmení, </w:t>
      </w:r>
    </w:p>
    <w:p w14:paraId="0DD6FCFA" w14:textId="77777777" w:rsidR="006060C4" w:rsidRPr="00761A7B" w:rsidRDefault="006060C4" w:rsidP="006060C4">
      <w:pPr>
        <w:pStyle w:val="Psmeno"/>
      </w:pPr>
      <w:r w:rsidRPr="00761A7B">
        <w:t>rodné číslo,</w:t>
      </w:r>
    </w:p>
    <w:p w14:paraId="0BB3B806" w14:textId="77777777" w:rsidR="006060C4" w:rsidRPr="00761A7B" w:rsidRDefault="006060C4" w:rsidP="006060C4">
      <w:pPr>
        <w:pStyle w:val="Psmeno"/>
      </w:pPr>
      <w:r w:rsidRPr="00761A7B">
        <w:t xml:space="preserve">datum narození </w:t>
      </w:r>
    </w:p>
    <w:p w14:paraId="08A7704F" w14:textId="77777777" w:rsidR="006060C4" w:rsidRPr="00761A7B" w:rsidRDefault="006060C4" w:rsidP="006060C4">
      <w:pPr>
        <w:pStyle w:val="Psmeno"/>
      </w:pPr>
      <w:r w:rsidRPr="00761A7B">
        <w:t>adresa</w:t>
      </w:r>
      <w:r w:rsidR="002853AC">
        <w:t xml:space="preserve"> místa</w:t>
      </w:r>
      <w:r w:rsidRPr="00761A7B">
        <w:t xml:space="preserve"> pobytu,</w:t>
      </w:r>
    </w:p>
    <w:p w14:paraId="1A8C4E09" w14:textId="77777777" w:rsidR="006060C4" w:rsidRPr="00761A7B" w:rsidRDefault="006060C4" w:rsidP="006060C4">
      <w:pPr>
        <w:pStyle w:val="Psmeno"/>
      </w:pPr>
      <w:r w:rsidRPr="00761A7B">
        <w:t>pohlaví</w:t>
      </w:r>
      <w:r w:rsidR="007005D8" w:rsidRPr="00A13690">
        <w:rPr>
          <w:color w:val="000000" w:themeColor="text1"/>
        </w:rPr>
        <w:t xml:space="preserve"> a</w:t>
      </w:r>
    </w:p>
    <w:p w14:paraId="139A5FC0" w14:textId="77777777" w:rsidR="006060C4" w:rsidRPr="00761A7B" w:rsidRDefault="006060C4" w:rsidP="006060C4">
      <w:pPr>
        <w:pStyle w:val="Psmeno"/>
      </w:pPr>
      <w:r w:rsidRPr="00761A7B">
        <w:t>státní občanství, popřípadě státní příslušnost</w:t>
      </w:r>
    </w:p>
    <w:p w14:paraId="2458103C" w14:textId="77777777" w:rsidR="006060C4" w:rsidRPr="00761A7B" w:rsidRDefault="006060C4" w:rsidP="006060C4">
      <w:pPr>
        <w:pStyle w:val="Znovu1"/>
        <w:numPr>
          <w:ilvl w:val="0"/>
          <w:numId w:val="0"/>
        </w:numPr>
        <w:ind w:left="709"/>
      </w:pPr>
    </w:p>
    <w:p w14:paraId="61738C36" w14:textId="3B37D46D" w:rsidR="00193858" w:rsidRDefault="00193858" w:rsidP="00C45C49">
      <w:pPr>
        <w:pStyle w:val="Znovu1"/>
        <w:numPr>
          <w:ilvl w:val="0"/>
          <w:numId w:val="17"/>
        </w:numPr>
        <w:ind w:left="0" w:firstLine="709"/>
      </w:pPr>
      <w:r w:rsidRPr="00761A7B">
        <w:t>Údaj</w:t>
      </w:r>
      <w:r w:rsidR="006060C4" w:rsidRPr="00761A7B">
        <w:t xml:space="preserve">em </w:t>
      </w:r>
      <w:r w:rsidRPr="00761A7B">
        <w:t xml:space="preserve">poskytovaným podle odstavce 1 písm. d) </w:t>
      </w:r>
      <w:r w:rsidR="006060C4" w:rsidRPr="00761A7B">
        <w:t>je údaj o rodném čísle.</w:t>
      </w:r>
    </w:p>
    <w:p w14:paraId="67DD2F8A" w14:textId="77777777" w:rsidR="004217A1" w:rsidRPr="00761A7B" w:rsidRDefault="004217A1" w:rsidP="004217A1">
      <w:pPr>
        <w:pStyle w:val="Znovu1"/>
        <w:numPr>
          <w:ilvl w:val="0"/>
          <w:numId w:val="0"/>
        </w:numPr>
        <w:ind w:left="709"/>
      </w:pPr>
    </w:p>
    <w:p w14:paraId="28D6D939" w14:textId="77777777" w:rsidR="00FA4174" w:rsidRPr="00761A7B" w:rsidRDefault="00FA4174" w:rsidP="005907D5">
      <w:pPr>
        <w:spacing w:before="240"/>
        <w:jc w:val="center"/>
      </w:pPr>
      <w:r w:rsidRPr="00761A7B">
        <w:t xml:space="preserve">§ </w:t>
      </w:r>
      <w:r w:rsidR="000E2333" w:rsidRPr="00761A7B">
        <w:t>6</w:t>
      </w:r>
    </w:p>
    <w:p w14:paraId="30A52F93" w14:textId="77777777" w:rsidR="00FA4174" w:rsidRPr="00761A7B" w:rsidRDefault="00907E5D" w:rsidP="00D014FF">
      <w:pPr>
        <w:pStyle w:val="Znovu1"/>
        <w:numPr>
          <w:ilvl w:val="0"/>
          <w:numId w:val="0"/>
        </w:numPr>
      </w:pPr>
      <w:r w:rsidRPr="00761A7B">
        <w:t>O</w:t>
      </w:r>
      <w:r w:rsidR="00FA4174" w:rsidRPr="00761A7B">
        <w:t>právněná osoba získává údaje vedené v informačních systémech</w:t>
      </w:r>
      <w:r w:rsidR="0042314C">
        <w:t xml:space="preserve"> </w:t>
      </w:r>
      <w:r w:rsidR="0042314C" w:rsidRPr="00A13690">
        <w:rPr>
          <w:color w:val="000000" w:themeColor="text1"/>
        </w:rPr>
        <w:t>datového rozhraní</w:t>
      </w:r>
      <w:r w:rsidR="00FA4174" w:rsidRPr="00A13690">
        <w:rPr>
          <w:color w:val="000000" w:themeColor="text1"/>
        </w:rPr>
        <w:t xml:space="preserve"> </w:t>
      </w:r>
      <w:r w:rsidR="00FA4174" w:rsidRPr="00761A7B">
        <w:t xml:space="preserve">prostřednictvím informačního datového </w:t>
      </w:r>
      <w:r w:rsidR="004C7237" w:rsidRPr="00761A7B">
        <w:t>rozhraní.</w:t>
      </w:r>
    </w:p>
    <w:p w14:paraId="4C1ED6B8" w14:textId="77777777" w:rsidR="00FA4174" w:rsidRPr="00761A7B" w:rsidRDefault="00FA4174" w:rsidP="0000312D">
      <w:pPr>
        <w:pStyle w:val="Znovu1"/>
        <w:numPr>
          <w:ilvl w:val="0"/>
          <w:numId w:val="0"/>
        </w:numPr>
        <w:ind w:left="709"/>
      </w:pPr>
    </w:p>
    <w:p w14:paraId="2C571EA2" w14:textId="77777777" w:rsidR="0000312D" w:rsidRPr="00761A7B" w:rsidRDefault="0000312D" w:rsidP="0000312D">
      <w:pPr>
        <w:jc w:val="center"/>
        <w:rPr>
          <w:bCs/>
        </w:rPr>
      </w:pPr>
      <w:r w:rsidRPr="00761A7B">
        <w:rPr>
          <w:bCs/>
        </w:rPr>
        <w:t xml:space="preserve">Díl </w:t>
      </w:r>
      <w:r w:rsidR="00365E5E">
        <w:rPr>
          <w:bCs/>
        </w:rPr>
        <w:t>2</w:t>
      </w:r>
    </w:p>
    <w:p w14:paraId="253F00EC" w14:textId="77777777" w:rsidR="00A93107" w:rsidRPr="008E5DA8" w:rsidRDefault="0000312D" w:rsidP="00700602">
      <w:pPr>
        <w:jc w:val="center"/>
        <w:rPr>
          <w:b/>
        </w:rPr>
      </w:pPr>
      <w:r w:rsidRPr="008E5DA8">
        <w:rPr>
          <w:b/>
        </w:rPr>
        <w:t>Autoritativní registry</w:t>
      </w:r>
    </w:p>
    <w:p w14:paraId="7D132FED" w14:textId="77777777" w:rsidR="00EB674E" w:rsidRPr="00761A7B" w:rsidRDefault="00EB674E" w:rsidP="00700602">
      <w:pPr>
        <w:jc w:val="center"/>
      </w:pPr>
    </w:p>
    <w:p w14:paraId="6422A143" w14:textId="77777777" w:rsidR="00F464D3" w:rsidRPr="00761A7B" w:rsidRDefault="00A93107" w:rsidP="005907D5">
      <w:pPr>
        <w:spacing w:before="240"/>
        <w:jc w:val="center"/>
      </w:pPr>
      <w:r w:rsidRPr="00761A7B">
        <w:t xml:space="preserve">§ </w:t>
      </w:r>
      <w:r w:rsidR="00907E5D" w:rsidRPr="00761A7B">
        <w:t>7</w:t>
      </w:r>
    </w:p>
    <w:p w14:paraId="2CB934CA" w14:textId="77777777" w:rsidR="00131B92" w:rsidRPr="00761A7B" w:rsidRDefault="00131B92" w:rsidP="00C45C49">
      <w:pPr>
        <w:pStyle w:val="Znovu1"/>
        <w:numPr>
          <w:ilvl w:val="0"/>
          <w:numId w:val="18"/>
        </w:numPr>
        <w:ind w:left="0" w:firstLine="709"/>
      </w:pPr>
      <w:r w:rsidRPr="00761A7B">
        <w:lastRenderedPageBreak/>
        <w:t>Autoritativní registry slouží k využívání v nich vedených autoritativních údajů právnickou nebo fyzickou osobou v rozsahu jejího oprávnění podle tohoto zákona nebo jiných právních přepisů, aniž by</w:t>
      </w:r>
      <w:r w:rsidRPr="00C45EFF">
        <w:rPr>
          <w:color w:val="000000" w:themeColor="text1"/>
        </w:rPr>
        <w:t xml:space="preserve"> </w:t>
      </w:r>
      <w:r w:rsidR="005C747B" w:rsidRPr="00C45EFF">
        <w:rPr>
          <w:color w:val="000000" w:themeColor="text1"/>
        </w:rPr>
        <w:t xml:space="preserve">se </w:t>
      </w:r>
      <w:r w:rsidRPr="00761A7B">
        <w:t>ověřovala jejich správnost.</w:t>
      </w:r>
    </w:p>
    <w:p w14:paraId="582B0312" w14:textId="77777777" w:rsidR="00A470B6" w:rsidRPr="00761A7B" w:rsidRDefault="00A470B6" w:rsidP="00131B92">
      <w:pPr>
        <w:pStyle w:val="Odstavecseseznamem"/>
      </w:pPr>
    </w:p>
    <w:p w14:paraId="0521B3A4" w14:textId="77777777" w:rsidR="00A470B6" w:rsidRPr="00761A7B" w:rsidRDefault="00A470B6" w:rsidP="00C45C49">
      <w:pPr>
        <w:pStyle w:val="Znovu1"/>
        <w:numPr>
          <w:ilvl w:val="0"/>
          <w:numId w:val="18"/>
        </w:numPr>
        <w:ind w:left="0" w:firstLine="709"/>
      </w:pPr>
      <w:r w:rsidRPr="00761A7B">
        <w:t>Autoritativními registry jsou</w:t>
      </w:r>
    </w:p>
    <w:p w14:paraId="78F555D8" w14:textId="77777777" w:rsidR="00A470B6" w:rsidRPr="00761A7B" w:rsidRDefault="00A470B6" w:rsidP="00C45C49">
      <w:pPr>
        <w:pStyle w:val="Psmeno"/>
        <w:numPr>
          <w:ilvl w:val="0"/>
          <w:numId w:val="19"/>
        </w:numPr>
      </w:pPr>
      <w:r w:rsidRPr="00761A7B">
        <w:t>autoritativní registr poskytovatelů zdravotních služeb,</w:t>
      </w:r>
    </w:p>
    <w:p w14:paraId="76EB334E" w14:textId="77777777" w:rsidR="00A470B6" w:rsidRPr="00761A7B" w:rsidRDefault="00A470B6" w:rsidP="00C45C49">
      <w:pPr>
        <w:pStyle w:val="Psmeno"/>
        <w:numPr>
          <w:ilvl w:val="0"/>
          <w:numId w:val="19"/>
        </w:numPr>
      </w:pPr>
      <w:r w:rsidRPr="00761A7B">
        <w:t>autoritativní registr zdravotnických pracovníků a</w:t>
      </w:r>
    </w:p>
    <w:p w14:paraId="381C30A5" w14:textId="77777777" w:rsidR="00A470B6" w:rsidRPr="00761A7B" w:rsidRDefault="00A470B6" w:rsidP="00C45C49">
      <w:pPr>
        <w:pStyle w:val="Psmeno"/>
        <w:numPr>
          <w:ilvl w:val="0"/>
          <w:numId w:val="19"/>
        </w:numPr>
      </w:pPr>
      <w:r w:rsidRPr="00761A7B">
        <w:t>autoritativní registr pacientů.</w:t>
      </w:r>
    </w:p>
    <w:p w14:paraId="2C8306C7" w14:textId="77777777" w:rsidR="00DA0E75" w:rsidRPr="00761A7B" w:rsidRDefault="00DA0E75" w:rsidP="00907E5D">
      <w:pPr>
        <w:pStyle w:val="Psmeno"/>
        <w:numPr>
          <w:ilvl w:val="0"/>
          <w:numId w:val="0"/>
        </w:numPr>
        <w:ind w:left="785"/>
      </w:pPr>
    </w:p>
    <w:p w14:paraId="39A7DC28" w14:textId="77777777" w:rsidR="00DA0E75" w:rsidRPr="00761A7B" w:rsidRDefault="00DA0E75" w:rsidP="00C45C49">
      <w:pPr>
        <w:pStyle w:val="Znovu1"/>
        <w:numPr>
          <w:ilvl w:val="0"/>
          <w:numId w:val="18"/>
        </w:numPr>
        <w:ind w:left="0" w:firstLine="709"/>
      </w:pPr>
      <w:r w:rsidRPr="00761A7B">
        <w:t>Autoritativní registr</w:t>
      </w:r>
      <w:r w:rsidR="00131B92" w:rsidRPr="00761A7B">
        <w:t>y obsahují</w:t>
      </w:r>
      <w:r w:rsidRPr="00761A7B">
        <w:t xml:space="preserve"> </w:t>
      </w:r>
    </w:p>
    <w:p w14:paraId="77B5B887" w14:textId="77777777" w:rsidR="00DA0E75" w:rsidRPr="00761A7B" w:rsidRDefault="00DA0E75" w:rsidP="00C45C49">
      <w:pPr>
        <w:pStyle w:val="Psmeno"/>
        <w:numPr>
          <w:ilvl w:val="0"/>
          <w:numId w:val="20"/>
        </w:numPr>
      </w:pPr>
      <w:r w:rsidRPr="00761A7B">
        <w:t>autoritativní údaje; autoritativním údajem je údaj vedený v autoritativním registru, který je označen jako autoritativní údaj,</w:t>
      </w:r>
    </w:p>
    <w:p w14:paraId="1175169F" w14:textId="5BBE1D7F" w:rsidR="00DA0E75" w:rsidRPr="00761A7B" w:rsidRDefault="00DA0E75" w:rsidP="00907E5D">
      <w:pPr>
        <w:pStyle w:val="Psmeno"/>
      </w:pPr>
      <w:r w:rsidRPr="00761A7B">
        <w:t>autoritativní vazby; autoritativní vazby jsou kódy nebo identifikátory, kterými je odkazováno na autoritativní údaje v autoritativních registrech podle tohoto zákona a na referenční údaje v základních registrech podle zákona o základních registrech</w:t>
      </w:r>
      <w:r w:rsidR="004217A1">
        <w:t>,</w:t>
      </w:r>
    </w:p>
    <w:p w14:paraId="53F183BD" w14:textId="77777777" w:rsidR="00DA0E75" w:rsidRPr="00761A7B" w:rsidRDefault="00DA0E75" w:rsidP="00907E5D">
      <w:pPr>
        <w:pStyle w:val="Psmeno"/>
      </w:pPr>
      <w:r w:rsidRPr="00761A7B">
        <w:t xml:space="preserve">identifikátory fyzických a právnických osob a </w:t>
      </w:r>
    </w:p>
    <w:p w14:paraId="7357C96A" w14:textId="77777777" w:rsidR="00DA0E75" w:rsidRPr="00761A7B" w:rsidRDefault="00DA0E75" w:rsidP="00907E5D">
      <w:pPr>
        <w:pStyle w:val="Psmeno"/>
      </w:pPr>
      <w:r w:rsidRPr="00761A7B">
        <w:t xml:space="preserve">provozní </w:t>
      </w:r>
      <w:r w:rsidR="00DC3723" w:rsidRPr="00761A7B">
        <w:t xml:space="preserve">a technické </w:t>
      </w:r>
      <w:r w:rsidRPr="00761A7B">
        <w:t>údaje</w:t>
      </w:r>
      <w:r w:rsidR="00BE285C" w:rsidRPr="00761A7B">
        <w:t>.</w:t>
      </w:r>
    </w:p>
    <w:p w14:paraId="09D6ECF5" w14:textId="77777777" w:rsidR="006539C3" w:rsidRPr="00761A7B" w:rsidRDefault="006539C3" w:rsidP="006539C3"/>
    <w:p w14:paraId="154D39D0" w14:textId="77777777" w:rsidR="006539C3" w:rsidRPr="00761A7B" w:rsidRDefault="006539C3" w:rsidP="005907D5">
      <w:pPr>
        <w:spacing w:before="240"/>
        <w:jc w:val="center"/>
        <w:rPr>
          <w:color w:val="000000" w:themeColor="text1"/>
        </w:rPr>
      </w:pPr>
      <w:r w:rsidRPr="00761A7B">
        <w:rPr>
          <w:color w:val="000000" w:themeColor="text1"/>
        </w:rPr>
        <w:t>§</w:t>
      </w:r>
      <w:r w:rsidR="00907E5D" w:rsidRPr="00761A7B">
        <w:rPr>
          <w:color w:val="000000" w:themeColor="text1"/>
        </w:rPr>
        <w:t xml:space="preserve"> 8</w:t>
      </w:r>
    </w:p>
    <w:p w14:paraId="448C4A3D" w14:textId="77777777" w:rsidR="0022421D" w:rsidRPr="00761A7B" w:rsidRDefault="006539C3" w:rsidP="00C45C49">
      <w:pPr>
        <w:pStyle w:val="Znovu1"/>
        <w:numPr>
          <w:ilvl w:val="0"/>
          <w:numId w:val="21"/>
        </w:numPr>
        <w:ind w:left="0" w:firstLine="709"/>
      </w:pPr>
      <w:r w:rsidRPr="00761A7B">
        <w:t>Zdrojovými registry se rozumí registry, ze kterých se automaticky zapisují údaje</w:t>
      </w:r>
      <w:r w:rsidR="00907E5D" w:rsidRPr="00761A7B">
        <w:t xml:space="preserve"> </w:t>
      </w:r>
      <w:r w:rsidRPr="00761A7B">
        <w:t>do autoritativních registrů.</w:t>
      </w:r>
    </w:p>
    <w:p w14:paraId="5508E851" w14:textId="77777777" w:rsidR="006539C3" w:rsidRPr="00761A7B" w:rsidRDefault="006539C3" w:rsidP="006539C3">
      <w:pPr>
        <w:pStyle w:val="Odstavecseseznamem"/>
        <w:ind w:left="731" w:firstLine="685"/>
        <w:rPr>
          <w:color w:val="000000" w:themeColor="text1"/>
        </w:rPr>
      </w:pPr>
    </w:p>
    <w:p w14:paraId="51C54351" w14:textId="77777777" w:rsidR="006539C3" w:rsidRPr="00761A7B" w:rsidRDefault="006539C3" w:rsidP="00C45C49">
      <w:pPr>
        <w:pStyle w:val="Znovu1"/>
        <w:numPr>
          <w:ilvl w:val="0"/>
          <w:numId w:val="18"/>
        </w:numPr>
        <w:ind w:left="0" w:firstLine="709"/>
      </w:pPr>
      <w:r w:rsidRPr="00761A7B">
        <w:t xml:space="preserve">Zdrojovými registry </w:t>
      </w:r>
      <w:r w:rsidR="00104DC7" w:rsidRPr="00761A7B">
        <w:t>jsou</w:t>
      </w:r>
    </w:p>
    <w:p w14:paraId="17B456BD" w14:textId="77777777" w:rsidR="0022421D" w:rsidRPr="00761A7B" w:rsidRDefault="0022421D" w:rsidP="00C45C49">
      <w:pPr>
        <w:pStyle w:val="Psmeno"/>
        <w:numPr>
          <w:ilvl w:val="0"/>
          <w:numId w:val="22"/>
        </w:numPr>
      </w:pPr>
      <w:r w:rsidRPr="00761A7B">
        <w:t>národní registr poskytovatelů zdravotních služeb,</w:t>
      </w:r>
    </w:p>
    <w:p w14:paraId="7C70621B" w14:textId="77777777" w:rsidR="006539C3" w:rsidRPr="00761A7B" w:rsidRDefault="006539C3" w:rsidP="00C45C49">
      <w:pPr>
        <w:pStyle w:val="Psmeno"/>
        <w:numPr>
          <w:ilvl w:val="0"/>
          <w:numId w:val="22"/>
        </w:numPr>
      </w:pPr>
      <w:r w:rsidRPr="00761A7B">
        <w:t>národní registr zdravotnických pracovníků,</w:t>
      </w:r>
    </w:p>
    <w:p w14:paraId="7E7090A7" w14:textId="77777777" w:rsidR="006539C3" w:rsidRPr="00761A7B" w:rsidRDefault="006539C3" w:rsidP="00C45C49">
      <w:pPr>
        <w:pStyle w:val="Psmeno"/>
        <w:numPr>
          <w:ilvl w:val="0"/>
          <w:numId w:val="22"/>
        </w:numPr>
      </w:pPr>
      <w:r w:rsidRPr="00761A7B">
        <w:t>centrální registr pojištěnců</w:t>
      </w:r>
      <w:r w:rsidR="003849B0" w:rsidRPr="00761A7B">
        <w:t>,</w:t>
      </w:r>
    </w:p>
    <w:p w14:paraId="3F6A57C5" w14:textId="77777777" w:rsidR="006539C3" w:rsidRPr="006C754A" w:rsidRDefault="005625AD" w:rsidP="00C45C49">
      <w:pPr>
        <w:pStyle w:val="Psmeno"/>
        <w:numPr>
          <w:ilvl w:val="0"/>
          <w:numId w:val="22"/>
        </w:numPr>
        <w:rPr>
          <w:color w:val="000000" w:themeColor="text1"/>
        </w:rPr>
      </w:pPr>
      <w:r w:rsidRPr="006C754A">
        <w:rPr>
          <w:color w:val="000000" w:themeColor="text1"/>
        </w:rPr>
        <w:t>doplňkový registr k autoritativnímu registru pacientů</w:t>
      </w:r>
      <w:r w:rsidR="0022421D" w:rsidRPr="006C754A">
        <w:rPr>
          <w:color w:val="000000" w:themeColor="text1"/>
        </w:rPr>
        <w:t xml:space="preserve">, </w:t>
      </w:r>
    </w:p>
    <w:p w14:paraId="6DB5F934" w14:textId="77777777" w:rsidR="0022421D" w:rsidRPr="00761A7B" w:rsidRDefault="0022421D" w:rsidP="00C45C49">
      <w:pPr>
        <w:pStyle w:val="Psmeno"/>
        <w:numPr>
          <w:ilvl w:val="0"/>
          <w:numId w:val="22"/>
        </w:numPr>
      </w:pPr>
      <w:r w:rsidRPr="00761A7B">
        <w:t>registr obyvatel,</w:t>
      </w:r>
    </w:p>
    <w:p w14:paraId="79263B85" w14:textId="77777777" w:rsidR="00104DC7" w:rsidRPr="00761A7B" w:rsidRDefault="00104DC7" w:rsidP="00C45C49">
      <w:pPr>
        <w:pStyle w:val="Psmeno"/>
        <w:numPr>
          <w:ilvl w:val="0"/>
          <w:numId w:val="22"/>
        </w:numPr>
      </w:pPr>
      <w:r w:rsidRPr="00761A7B">
        <w:t>agendový informační systém evidence obyvatel,</w:t>
      </w:r>
    </w:p>
    <w:p w14:paraId="4AC6526E" w14:textId="77777777" w:rsidR="00104DC7" w:rsidRPr="00761A7B" w:rsidRDefault="00104DC7" w:rsidP="00C45C49">
      <w:pPr>
        <w:pStyle w:val="Psmeno"/>
        <w:numPr>
          <w:ilvl w:val="0"/>
          <w:numId w:val="22"/>
        </w:numPr>
      </w:pPr>
      <w:r w:rsidRPr="00761A7B">
        <w:t>age</w:t>
      </w:r>
      <w:r w:rsidR="007005D8">
        <w:t xml:space="preserve">ndový informační systém cizinců </w:t>
      </w:r>
      <w:r w:rsidR="007005D8" w:rsidRPr="00A13690">
        <w:rPr>
          <w:color w:val="000000" w:themeColor="text1"/>
        </w:rPr>
        <w:t>a</w:t>
      </w:r>
    </w:p>
    <w:p w14:paraId="35551C34" w14:textId="77777777" w:rsidR="00104DC7" w:rsidRPr="00761A7B" w:rsidRDefault="00104DC7" w:rsidP="00C45C49">
      <w:pPr>
        <w:pStyle w:val="Psmeno"/>
        <w:numPr>
          <w:ilvl w:val="0"/>
          <w:numId w:val="22"/>
        </w:numPr>
      </w:pPr>
      <w:r w:rsidRPr="00761A7B">
        <w:t>registr rodných čísel.</w:t>
      </w:r>
    </w:p>
    <w:p w14:paraId="1D27D35B" w14:textId="77777777" w:rsidR="0022421D" w:rsidRPr="00761A7B" w:rsidRDefault="0022421D" w:rsidP="0022421D">
      <w:pPr>
        <w:pStyle w:val="Psmeno"/>
        <w:numPr>
          <w:ilvl w:val="0"/>
          <w:numId w:val="0"/>
        </w:numPr>
        <w:ind w:left="785"/>
      </w:pPr>
    </w:p>
    <w:p w14:paraId="1BE40315" w14:textId="77777777" w:rsidR="006539C3" w:rsidRPr="00D014FF" w:rsidRDefault="006539C3" w:rsidP="00C45C49">
      <w:pPr>
        <w:pStyle w:val="Znovu1"/>
        <w:numPr>
          <w:ilvl w:val="0"/>
          <w:numId w:val="18"/>
        </w:numPr>
        <w:ind w:left="0" w:firstLine="709"/>
      </w:pPr>
      <w:r w:rsidRPr="00761A7B">
        <w:t>Správci zdrojových registrů zodpovídají za to, že automaticky zapsané</w:t>
      </w:r>
      <w:r w:rsidR="00EC779D" w:rsidRPr="00761A7B">
        <w:t xml:space="preserve"> autoritativní</w:t>
      </w:r>
      <w:r w:rsidRPr="00761A7B">
        <w:t xml:space="preserve"> údaje jsou </w:t>
      </w:r>
      <w:r w:rsidR="00EC779D" w:rsidRPr="00761A7B">
        <w:t>v souladu s údaji uvedenými ve zdrojových registrech, na jejichž základě byly údaje do autoritativního registru zapsány.</w:t>
      </w:r>
    </w:p>
    <w:p w14:paraId="1556F8E0" w14:textId="77777777" w:rsidR="00DA0E75" w:rsidRPr="00761A7B" w:rsidRDefault="00DA0E75" w:rsidP="00DA0E75">
      <w:pPr>
        <w:pStyle w:val="Odstavecseseznamem"/>
        <w:ind w:left="708"/>
      </w:pPr>
    </w:p>
    <w:p w14:paraId="44965E59" w14:textId="77777777" w:rsidR="00527C7C" w:rsidRPr="00761A7B" w:rsidRDefault="00700602" w:rsidP="005907D5">
      <w:pPr>
        <w:spacing w:before="240"/>
        <w:jc w:val="center"/>
      </w:pPr>
      <w:r w:rsidRPr="00761A7B">
        <w:t xml:space="preserve">§ </w:t>
      </w:r>
      <w:r w:rsidR="00CC5296" w:rsidRPr="00761A7B">
        <w:t>9</w:t>
      </w:r>
    </w:p>
    <w:p w14:paraId="5896ABDA" w14:textId="77777777" w:rsidR="00527C7C" w:rsidRPr="00761A7B" w:rsidRDefault="00527C7C" w:rsidP="00C45C49">
      <w:pPr>
        <w:pStyle w:val="Znovu1"/>
        <w:numPr>
          <w:ilvl w:val="0"/>
          <w:numId w:val="23"/>
        </w:numPr>
        <w:ind w:left="0" w:firstLine="709"/>
      </w:pPr>
      <w:r w:rsidRPr="00761A7B">
        <w:rPr>
          <w:rStyle w:val="Znovu1Char"/>
        </w:rPr>
        <w:t>Editorem autoritativního registru poskytovatelů zdravotních služeb a</w:t>
      </w:r>
      <w:r w:rsidRPr="00761A7B">
        <w:t xml:space="preserve"> autoritativního registru zdravotnických pracovníků je </w:t>
      </w:r>
      <w:r w:rsidR="00104DC7" w:rsidRPr="00761A7B">
        <w:t>s</w:t>
      </w:r>
      <w:r w:rsidR="00813546" w:rsidRPr="00761A7B">
        <w:t>tatistický ústav.</w:t>
      </w:r>
    </w:p>
    <w:p w14:paraId="274B9FEA" w14:textId="77777777" w:rsidR="00527C7C" w:rsidRPr="00761A7B" w:rsidRDefault="00527C7C" w:rsidP="00527C7C"/>
    <w:p w14:paraId="1B42A60F" w14:textId="77777777" w:rsidR="00527C7C" w:rsidRPr="00761A7B" w:rsidRDefault="00527C7C" w:rsidP="00C45C49">
      <w:pPr>
        <w:pStyle w:val="Znovu1"/>
        <w:numPr>
          <w:ilvl w:val="0"/>
          <w:numId w:val="18"/>
        </w:numPr>
        <w:ind w:left="0" w:firstLine="709"/>
      </w:pPr>
      <w:r w:rsidRPr="00761A7B">
        <w:t xml:space="preserve">Editorem autoritativního registru pacientů </w:t>
      </w:r>
      <w:r w:rsidR="00813546" w:rsidRPr="00761A7B">
        <w:t>je</w:t>
      </w:r>
    </w:p>
    <w:p w14:paraId="66E93CF4" w14:textId="77777777" w:rsidR="00527C7C" w:rsidRPr="00761A7B" w:rsidRDefault="003C0165" w:rsidP="00C45C49">
      <w:pPr>
        <w:pStyle w:val="Psmeno"/>
        <w:numPr>
          <w:ilvl w:val="0"/>
          <w:numId w:val="74"/>
        </w:numPr>
      </w:pPr>
      <w:r w:rsidRPr="00761A7B">
        <w:t xml:space="preserve">správce </w:t>
      </w:r>
      <w:r w:rsidR="00527C7C" w:rsidRPr="00761A7B">
        <w:t>centrálního registru pojištěnců podle zákona o pojistném na veřejné</w:t>
      </w:r>
      <w:r w:rsidRPr="00761A7B">
        <w:t>m</w:t>
      </w:r>
      <w:r w:rsidR="00527C7C" w:rsidRPr="00761A7B">
        <w:t xml:space="preserve"> zdravotní</w:t>
      </w:r>
      <w:r w:rsidRPr="00761A7B">
        <w:t>m</w:t>
      </w:r>
      <w:r w:rsidR="00527C7C" w:rsidRPr="00761A7B">
        <w:t xml:space="preserve"> pojištění</w:t>
      </w:r>
      <w:r w:rsidRPr="00761A7B">
        <w:t xml:space="preserve"> pro zápis údajů o pojištěncích a</w:t>
      </w:r>
    </w:p>
    <w:p w14:paraId="1CD43CA0" w14:textId="77777777" w:rsidR="00527C7C" w:rsidRPr="00761A7B" w:rsidRDefault="00243B44" w:rsidP="00104DC7">
      <w:pPr>
        <w:pStyle w:val="Psmeno"/>
      </w:pPr>
      <w:r w:rsidRPr="00761A7B">
        <w:t xml:space="preserve">provozovatel informačního datového rozhraní </w:t>
      </w:r>
      <w:r w:rsidR="003C0165" w:rsidRPr="00761A7B">
        <w:t xml:space="preserve">pro zápis údajů o </w:t>
      </w:r>
      <w:r w:rsidRPr="00761A7B">
        <w:t xml:space="preserve">pacientech, kteří nejsou pojištěnci </w:t>
      </w:r>
      <w:r w:rsidR="00F177C9" w:rsidRPr="00761A7B">
        <w:t>(dále jen „nepojištěnec“)</w:t>
      </w:r>
      <w:r w:rsidR="003C0165" w:rsidRPr="00761A7B">
        <w:t>.</w:t>
      </w:r>
    </w:p>
    <w:p w14:paraId="152693C1" w14:textId="77777777" w:rsidR="00527C7C" w:rsidRPr="00761A7B" w:rsidRDefault="00527C7C" w:rsidP="006009B2">
      <w:pPr>
        <w:pStyle w:val="Odstavecseseznamem"/>
        <w:ind w:left="705"/>
      </w:pPr>
    </w:p>
    <w:p w14:paraId="03FF0D7D" w14:textId="77777777" w:rsidR="00700602" w:rsidRPr="005B24FC" w:rsidRDefault="009D25B3" w:rsidP="005B24FC">
      <w:pPr>
        <w:pStyle w:val="Znovu1"/>
        <w:numPr>
          <w:ilvl w:val="0"/>
          <w:numId w:val="23"/>
        </w:numPr>
        <w:ind w:left="0" w:firstLine="709"/>
        <w:rPr>
          <w:rStyle w:val="Znovu1Char"/>
        </w:rPr>
      </w:pPr>
      <w:r w:rsidRPr="00761A7B">
        <w:rPr>
          <w:rStyle w:val="Znovu1Char"/>
        </w:rPr>
        <w:t>Editor je</w:t>
      </w:r>
      <w:r w:rsidR="00DA0E75" w:rsidRPr="00761A7B">
        <w:rPr>
          <w:rStyle w:val="Znovu1Char"/>
        </w:rPr>
        <w:t xml:space="preserve"> oprávněn zapisovat údaje do autoritativního registru a</w:t>
      </w:r>
      <w:r w:rsidRPr="00761A7B">
        <w:rPr>
          <w:rStyle w:val="Znovu1Char"/>
        </w:rPr>
        <w:t xml:space="preserve"> provádět změny</w:t>
      </w:r>
      <w:r w:rsidRPr="005B24FC">
        <w:rPr>
          <w:rStyle w:val="Znovu1Char"/>
        </w:rPr>
        <w:t xml:space="preserve"> zapsaných údajů.</w:t>
      </w:r>
      <w:r w:rsidR="00BB26B5" w:rsidRPr="005B24FC">
        <w:rPr>
          <w:rStyle w:val="Znovu1Char"/>
        </w:rPr>
        <w:t xml:space="preserve"> </w:t>
      </w:r>
    </w:p>
    <w:p w14:paraId="6AB514A1" w14:textId="77777777" w:rsidR="00EC779D" w:rsidRPr="00761A7B" w:rsidRDefault="00EC779D" w:rsidP="00EC779D">
      <w:pPr>
        <w:ind w:left="426" w:firstLine="283"/>
      </w:pPr>
    </w:p>
    <w:p w14:paraId="3FE54260" w14:textId="77777777" w:rsidR="00EC779D" w:rsidRPr="005B24FC" w:rsidRDefault="00EC779D" w:rsidP="005B24FC">
      <w:pPr>
        <w:pStyle w:val="Znovu1"/>
        <w:numPr>
          <w:ilvl w:val="0"/>
          <w:numId w:val="23"/>
        </w:numPr>
        <w:ind w:left="0" w:firstLine="709"/>
        <w:rPr>
          <w:rStyle w:val="Znovu1Char"/>
        </w:rPr>
      </w:pPr>
      <w:r w:rsidRPr="005B24FC">
        <w:rPr>
          <w:rStyle w:val="Znovu1Char"/>
        </w:rPr>
        <w:lastRenderedPageBreak/>
        <w:t>Orgány veřejné moci, fyzické a právnické osoby jsou povinny poskyt</w:t>
      </w:r>
      <w:r w:rsidR="002D1356" w:rsidRPr="005B24FC">
        <w:rPr>
          <w:rStyle w:val="Znovu1Char"/>
        </w:rPr>
        <w:t>ova</w:t>
      </w:r>
      <w:r w:rsidRPr="005B24FC">
        <w:rPr>
          <w:rStyle w:val="Znovu1Char"/>
        </w:rPr>
        <w:t>t editorovi, na jeho žádost, potřebnou součinnost k plnění jeho úkolů</w:t>
      </w:r>
      <w:r w:rsidR="002D1356" w:rsidRPr="005B24FC">
        <w:rPr>
          <w:rStyle w:val="Znovu1Char"/>
        </w:rPr>
        <w:t xml:space="preserve">. </w:t>
      </w:r>
    </w:p>
    <w:p w14:paraId="59302734" w14:textId="77777777" w:rsidR="009D25B3" w:rsidRPr="00761A7B" w:rsidRDefault="009D25B3" w:rsidP="009D25B3">
      <w:pPr>
        <w:pStyle w:val="Odstavecseseznamem"/>
        <w:ind w:left="0"/>
      </w:pPr>
    </w:p>
    <w:p w14:paraId="275CD6ED" w14:textId="77777777" w:rsidR="00700602" w:rsidRPr="005B24FC" w:rsidRDefault="00700602" w:rsidP="005B24FC">
      <w:pPr>
        <w:pStyle w:val="Znovu1"/>
        <w:numPr>
          <w:ilvl w:val="0"/>
          <w:numId w:val="23"/>
        </w:numPr>
        <w:ind w:left="0" w:firstLine="709"/>
        <w:rPr>
          <w:rStyle w:val="Znovu1Char"/>
        </w:rPr>
      </w:pPr>
      <w:r w:rsidRPr="00761A7B">
        <w:rPr>
          <w:rStyle w:val="Znovu1Char"/>
        </w:rPr>
        <w:t>Editor zapíše autoritativní údaj do autoritativního registru nebo provede jeho změnu bez zbytečného odkladu, nejpozději však do 3 pracovních dnů ode dne, kdy se o vzniku nebo o změně skutečnosti, kterou autoritativní údaj</w:t>
      </w:r>
      <w:r w:rsidR="00B75B93" w:rsidRPr="00761A7B">
        <w:rPr>
          <w:rStyle w:val="Znovu1Char"/>
        </w:rPr>
        <w:t xml:space="preserve"> uvádí, doz</w:t>
      </w:r>
      <w:r w:rsidR="00C96AFA" w:rsidRPr="00761A7B">
        <w:rPr>
          <w:rStyle w:val="Znovu1Char"/>
        </w:rPr>
        <w:t>věděl</w:t>
      </w:r>
      <w:r w:rsidR="00B75B93" w:rsidRPr="00761A7B">
        <w:rPr>
          <w:rStyle w:val="Znovu1Char"/>
        </w:rPr>
        <w:t>. E</w:t>
      </w:r>
      <w:r w:rsidRPr="00761A7B">
        <w:rPr>
          <w:rStyle w:val="Znovu1Char"/>
        </w:rPr>
        <w:t xml:space="preserve">ditor autoritativní údaj zapisuje do autoritativního registru prostřednictvím </w:t>
      </w:r>
      <w:r w:rsidR="00910660" w:rsidRPr="00761A7B">
        <w:rPr>
          <w:rStyle w:val="Znovu1Char"/>
        </w:rPr>
        <w:t>informačního</w:t>
      </w:r>
      <w:r w:rsidRPr="00761A7B">
        <w:rPr>
          <w:rStyle w:val="Znovu1Char"/>
        </w:rPr>
        <w:t xml:space="preserve"> datového rozhraní</w:t>
      </w:r>
      <w:r w:rsidRPr="005B24FC">
        <w:rPr>
          <w:rStyle w:val="Znovu1Char"/>
        </w:rPr>
        <w:t>.</w:t>
      </w:r>
    </w:p>
    <w:p w14:paraId="2FADFE31" w14:textId="77777777" w:rsidR="009D25B3" w:rsidRPr="00761A7B" w:rsidRDefault="009D25B3" w:rsidP="009D25B3">
      <w:pPr>
        <w:pStyle w:val="Odstavecseseznamem"/>
        <w:ind w:left="360"/>
      </w:pPr>
    </w:p>
    <w:p w14:paraId="40FD6B34" w14:textId="77777777" w:rsidR="00F464D3" w:rsidRPr="00761A7B" w:rsidRDefault="00F464D3" w:rsidP="005907D5">
      <w:pPr>
        <w:pStyle w:val="Odstavecseseznamem"/>
        <w:spacing w:before="240"/>
        <w:ind w:left="360"/>
        <w:jc w:val="center"/>
      </w:pPr>
      <w:r w:rsidRPr="00761A7B">
        <w:t xml:space="preserve">§ </w:t>
      </w:r>
      <w:r w:rsidR="00CC5296" w:rsidRPr="00761A7B">
        <w:t>10</w:t>
      </w:r>
    </w:p>
    <w:p w14:paraId="73DEE6C9" w14:textId="77777777" w:rsidR="00700602" w:rsidRPr="00761A7B" w:rsidRDefault="00700602" w:rsidP="00C45C49">
      <w:pPr>
        <w:pStyle w:val="Znovu1"/>
        <w:numPr>
          <w:ilvl w:val="0"/>
          <w:numId w:val="24"/>
        </w:numPr>
        <w:ind w:left="0" w:firstLine="709"/>
      </w:pPr>
      <w:r w:rsidRPr="00761A7B">
        <w:t xml:space="preserve">Autoritativní údaj je považován za správný, pokud není prokázán opak nebo pokud nevznikne oprávněná pochybnost o správnosti autoritativního údaje. V případě pochybnosti editor označí autoritativní údaj </w:t>
      </w:r>
      <w:r w:rsidR="00EC788C" w:rsidRPr="00761A7B">
        <w:t xml:space="preserve">bez zbytečného odkladu </w:t>
      </w:r>
      <w:r w:rsidRPr="00761A7B">
        <w:t>jako n</w:t>
      </w:r>
      <w:r w:rsidR="00B75B93" w:rsidRPr="00761A7B">
        <w:t>esprávný. T</w:t>
      </w:r>
      <w:r w:rsidRPr="00761A7B">
        <w:t xml:space="preserve">oto označení editor odstraní neprodleně poté, co ověří správnost údajů, jinak se </w:t>
      </w:r>
      <w:r w:rsidR="00B75B93" w:rsidRPr="00761A7B">
        <w:t xml:space="preserve">postupuje obdobně podle </w:t>
      </w:r>
      <w:r w:rsidR="006A151C" w:rsidRPr="00761A7B">
        <w:t>§</w:t>
      </w:r>
      <w:r w:rsidR="00B75B93" w:rsidRPr="00761A7B">
        <w:t xml:space="preserve"> </w:t>
      </w:r>
      <w:r w:rsidR="00CC5296" w:rsidRPr="00761A7B">
        <w:t xml:space="preserve">9 </w:t>
      </w:r>
      <w:r w:rsidR="00B75B93" w:rsidRPr="00761A7B">
        <w:t>odst.</w:t>
      </w:r>
      <w:r w:rsidRPr="00761A7B">
        <w:t xml:space="preserve"> </w:t>
      </w:r>
      <w:r w:rsidR="006A151C" w:rsidRPr="00761A7B">
        <w:t>5</w:t>
      </w:r>
      <w:r w:rsidRPr="00761A7B">
        <w:t>.</w:t>
      </w:r>
    </w:p>
    <w:p w14:paraId="4948B025" w14:textId="77777777" w:rsidR="009D25B3" w:rsidRPr="00761A7B" w:rsidRDefault="009D25B3" w:rsidP="009D25B3">
      <w:pPr>
        <w:pStyle w:val="Odstavecseseznamem"/>
        <w:ind w:left="360"/>
      </w:pPr>
    </w:p>
    <w:p w14:paraId="049A507D" w14:textId="77777777" w:rsidR="00700602" w:rsidRPr="00761A7B" w:rsidRDefault="00700602" w:rsidP="00C45C49">
      <w:pPr>
        <w:pStyle w:val="Znovu1"/>
        <w:numPr>
          <w:ilvl w:val="0"/>
          <w:numId w:val="18"/>
        </w:numPr>
        <w:ind w:left="0" w:firstLine="709"/>
      </w:pPr>
      <w:r w:rsidRPr="00761A7B">
        <w:t>Autoritativní údaj označený jako nesprávný má po dobu, po kterou je takto označen, pouze informativní povahu.</w:t>
      </w:r>
    </w:p>
    <w:p w14:paraId="2F0E851B" w14:textId="77777777" w:rsidR="006A151C" w:rsidRPr="00761A7B" w:rsidRDefault="006A151C" w:rsidP="006A151C">
      <w:pPr>
        <w:pStyle w:val="Odstavecseseznamem"/>
        <w:ind w:left="360" w:firstLine="0"/>
      </w:pPr>
    </w:p>
    <w:p w14:paraId="5B153167" w14:textId="77777777" w:rsidR="00700602" w:rsidRPr="00761A7B" w:rsidRDefault="00700602" w:rsidP="00C45C49">
      <w:pPr>
        <w:pStyle w:val="Znovu1"/>
        <w:numPr>
          <w:ilvl w:val="0"/>
          <w:numId w:val="18"/>
        </w:numPr>
        <w:ind w:left="0" w:firstLine="709"/>
      </w:pPr>
      <w:r w:rsidRPr="00761A7B">
        <w:t>Má se za to, že ten, kdo vychází z autoritativního údaje, je v dobré víře, že stav autoritativního údaje v autoritativním registru odpovídá skutečnému stavu věci, ledaže musel vědět o jeho nesprávnosti.</w:t>
      </w:r>
    </w:p>
    <w:p w14:paraId="57151907" w14:textId="77777777" w:rsidR="009D25B3" w:rsidRPr="00761A7B" w:rsidRDefault="009D25B3" w:rsidP="009D25B3">
      <w:pPr>
        <w:pStyle w:val="Odstavecseseznamem"/>
      </w:pPr>
    </w:p>
    <w:p w14:paraId="5F6E0EDD" w14:textId="77777777" w:rsidR="00700602" w:rsidRPr="00761A7B" w:rsidRDefault="00700602" w:rsidP="00C45C49">
      <w:pPr>
        <w:pStyle w:val="Znovu1"/>
        <w:numPr>
          <w:ilvl w:val="0"/>
          <w:numId w:val="18"/>
        </w:numPr>
        <w:ind w:left="0" w:firstLine="709"/>
      </w:pPr>
      <w:r w:rsidRPr="00761A7B">
        <w:t>Proti tomu, kdo jedná v dobré víře ve správnost autoritativního údaje obsaženého v autoritativním registru, nemůže ten, jehož se takový údaj týká, namítat, že tento údaj neodpovídá skutečnosti, ledaže prokáže, že údaj je nesprávný a že jeho nesprávnost nezpůsobil.</w:t>
      </w:r>
    </w:p>
    <w:p w14:paraId="1C3D0EA7" w14:textId="77777777" w:rsidR="00936F80" w:rsidRPr="00761A7B" w:rsidRDefault="00936F80" w:rsidP="00700602"/>
    <w:p w14:paraId="6D67D264" w14:textId="77777777" w:rsidR="00700602" w:rsidRPr="00761A7B" w:rsidRDefault="003C5C9F" w:rsidP="005907D5">
      <w:pPr>
        <w:spacing w:before="240"/>
        <w:jc w:val="center"/>
      </w:pPr>
      <w:r w:rsidRPr="00761A7B">
        <w:t xml:space="preserve">§ </w:t>
      </w:r>
      <w:r w:rsidR="00CC5296" w:rsidRPr="00761A7B">
        <w:t>11</w:t>
      </w:r>
    </w:p>
    <w:p w14:paraId="51DDB3A5" w14:textId="77777777" w:rsidR="0044679D" w:rsidRPr="00761A7B" w:rsidRDefault="0044679D" w:rsidP="00C45C49">
      <w:pPr>
        <w:pStyle w:val="Odstavecseseznamem"/>
        <w:numPr>
          <w:ilvl w:val="0"/>
          <w:numId w:val="6"/>
        </w:numPr>
        <w:ind w:left="0" w:firstLine="709"/>
      </w:pPr>
      <w:r w:rsidRPr="00761A7B">
        <w:rPr>
          <w:rStyle w:val="Znovu1Char"/>
          <w:rFonts w:cs="Times New Roman"/>
        </w:rPr>
        <w:t>Oprávněná osoba, jestliže při své činnosti zjistí nesoulad s autoritativními údaji</w:t>
      </w:r>
      <w:r w:rsidRPr="00761A7B">
        <w:t xml:space="preserve"> vedenými v autoritativním registru se skutečným stavem, anebo vznikne-li u ní oprávněná pochybnost o správnosti autoritativního údaje, uvědomí o tom neprodleně editora příslušného autoritativního registru.</w:t>
      </w:r>
    </w:p>
    <w:p w14:paraId="41419A68" w14:textId="77777777" w:rsidR="0044679D" w:rsidRPr="00761A7B" w:rsidRDefault="0044679D" w:rsidP="0044679D">
      <w:pPr>
        <w:pStyle w:val="Odstavecseseznamem"/>
        <w:ind w:left="709" w:firstLine="0"/>
      </w:pPr>
    </w:p>
    <w:p w14:paraId="0CCD5CFA" w14:textId="77777777" w:rsidR="0075493B" w:rsidRPr="00761A7B" w:rsidRDefault="004B6C2D" w:rsidP="00C45C49">
      <w:pPr>
        <w:pStyle w:val="Odstavecseseznamem"/>
        <w:numPr>
          <w:ilvl w:val="0"/>
          <w:numId w:val="6"/>
        </w:numPr>
        <w:ind w:left="0" w:firstLine="709"/>
      </w:pPr>
      <w:r w:rsidRPr="00761A7B">
        <w:t>Oprávněná osoba</w:t>
      </w:r>
      <w:r w:rsidR="00700602" w:rsidRPr="00761A7B">
        <w:t xml:space="preserve">, která je </w:t>
      </w:r>
      <w:r w:rsidR="000573BC" w:rsidRPr="00761A7B">
        <w:t>pacientem nebo zdravotnickým pracovníkem</w:t>
      </w:r>
      <w:r w:rsidR="00700602" w:rsidRPr="00761A7B">
        <w:t xml:space="preserve">, </w:t>
      </w:r>
      <w:r w:rsidR="006C3861" w:rsidRPr="00761A7B">
        <w:t>získá</w:t>
      </w:r>
      <w:r w:rsidR="003C0A54" w:rsidRPr="00761A7B">
        <w:t xml:space="preserve"> autoritativní </w:t>
      </w:r>
      <w:r w:rsidR="00700602" w:rsidRPr="00761A7B">
        <w:t>údaje, které jsou o ní vedeny v au</w:t>
      </w:r>
      <w:r w:rsidR="003C0A54" w:rsidRPr="00761A7B">
        <w:t>toritativním registru</w:t>
      </w:r>
      <w:r w:rsidR="00700602" w:rsidRPr="00761A7B">
        <w:t>,</w:t>
      </w:r>
      <w:r w:rsidR="007005D8">
        <w:t xml:space="preserve"> </w:t>
      </w:r>
      <w:r w:rsidR="00700602" w:rsidRPr="00761A7B">
        <w:t>po ověření</w:t>
      </w:r>
      <w:r w:rsidR="003C0A54" w:rsidRPr="00761A7B">
        <w:t xml:space="preserve"> její</w:t>
      </w:r>
      <w:r w:rsidR="00700602" w:rsidRPr="00761A7B">
        <w:t xml:space="preserve"> totožnosti s využitím prostředku pro elektronickou identifikaci umožňujícím přístup</w:t>
      </w:r>
      <w:r w:rsidR="00F71182" w:rsidRPr="00761A7B">
        <w:t xml:space="preserve"> podle</w:t>
      </w:r>
      <w:r w:rsidR="00700602" w:rsidRPr="00761A7B">
        <w:t xml:space="preserve"> zákona o elektronické identifikaci</w:t>
      </w:r>
      <w:r w:rsidR="00957841" w:rsidRPr="00761A7B">
        <w:rPr>
          <w:rStyle w:val="Znakapoznpodarou"/>
        </w:rPr>
        <w:footnoteReference w:id="2"/>
      </w:r>
      <w:r w:rsidR="0044679D" w:rsidRPr="00761A7B">
        <w:rPr>
          <w:vertAlign w:val="superscript"/>
        </w:rPr>
        <w:t>)</w:t>
      </w:r>
      <w:r w:rsidR="00700602" w:rsidRPr="00761A7B">
        <w:t>.</w:t>
      </w:r>
    </w:p>
    <w:p w14:paraId="3D74AA74" w14:textId="5C6CD6AA" w:rsidR="0075493B" w:rsidRDefault="0075493B" w:rsidP="0075493B">
      <w:pPr>
        <w:pStyle w:val="Odstavecseseznamem"/>
        <w:ind w:left="709" w:firstLine="0"/>
      </w:pPr>
    </w:p>
    <w:p w14:paraId="567423F4" w14:textId="77777777" w:rsidR="00D014FF" w:rsidRPr="00761A7B" w:rsidRDefault="00D014FF" w:rsidP="0075493B">
      <w:pPr>
        <w:pStyle w:val="Odstavecseseznamem"/>
        <w:ind w:left="709" w:firstLine="0"/>
      </w:pPr>
    </w:p>
    <w:p w14:paraId="3FBBF07E" w14:textId="77777777" w:rsidR="000C5818" w:rsidRPr="00761A7B" w:rsidRDefault="000C5818" w:rsidP="000C5818">
      <w:pPr>
        <w:jc w:val="center"/>
      </w:pPr>
    </w:p>
    <w:p w14:paraId="49909D54" w14:textId="77777777" w:rsidR="008F19E5" w:rsidRPr="008E5DA8" w:rsidRDefault="008F19E5" w:rsidP="008F19E5">
      <w:pPr>
        <w:jc w:val="center"/>
        <w:rPr>
          <w:b/>
        </w:rPr>
      </w:pPr>
      <w:r w:rsidRPr="008E5DA8">
        <w:rPr>
          <w:b/>
        </w:rPr>
        <w:t>Autoritativní registr poskytovatelů zdravotních služeb</w:t>
      </w:r>
    </w:p>
    <w:p w14:paraId="3B7DE501" w14:textId="77777777" w:rsidR="00F464D3" w:rsidRPr="00761A7B" w:rsidRDefault="003C5C9F" w:rsidP="005907D5">
      <w:pPr>
        <w:spacing w:before="240"/>
        <w:jc w:val="center"/>
      </w:pPr>
      <w:r w:rsidRPr="00761A7B">
        <w:t xml:space="preserve">§ </w:t>
      </w:r>
      <w:r w:rsidR="0075493B" w:rsidRPr="00761A7B">
        <w:t>1</w:t>
      </w:r>
      <w:r w:rsidR="00CC5296" w:rsidRPr="00761A7B">
        <w:t>2</w:t>
      </w:r>
    </w:p>
    <w:p w14:paraId="609D5F37" w14:textId="77777777" w:rsidR="007D45CD" w:rsidRPr="00761A7B" w:rsidRDefault="007D45CD" w:rsidP="00C45C49">
      <w:pPr>
        <w:pStyle w:val="Znovu1"/>
        <w:numPr>
          <w:ilvl w:val="0"/>
          <w:numId w:val="25"/>
        </w:numPr>
        <w:ind w:left="0" w:firstLine="709"/>
      </w:pPr>
      <w:r w:rsidRPr="00761A7B">
        <w:t>V autoritativním registru poskytovatelů zdravotních služeb se vedou tyto autoritativní údaje</w:t>
      </w:r>
    </w:p>
    <w:p w14:paraId="105AA9F5" w14:textId="77777777" w:rsidR="007D45CD" w:rsidRPr="00761A7B" w:rsidRDefault="000746A2" w:rsidP="00C45C49">
      <w:pPr>
        <w:pStyle w:val="Psmeno"/>
        <w:numPr>
          <w:ilvl w:val="0"/>
          <w:numId w:val="26"/>
        </w:numPr>
      </w:pPr>
      <w:r w:rsidRPr="00761A7B">
        <w:t>i</w:t>
      </w:r>
      <w:r w:rsidR="007D45CD" w:rsidRPr="00761A7B">
        <w:t>dentifikační číslo osoby</w:t>
      </w:r>
      <w:r w:rsidR="00B50461" w:rsidRPr="00761A7B">
        <w:t xml:space="preserve"> poskytovatele zdravotních služeb</w:t>
      </w:r>
      <w:r w:rsidR="007D45CD" w:rsidRPr="00761A7B">
        <w:t>,</w:t>
      </w:r>
    </w:p>
    <w:p w14:paraId="0136E1D7" w14:textId="77777777" w:rsidR="007D45CD" w:rsidRPr="00761A7B" w:rsidRDefault="000746A2" w:rsidP="00C45C49">
      <w:pPr>
        <w:pStyle w:val="Psmeno"/>
        <w:numPr>
          <w:ilvl w:val="0"/>
          <w:numId w:val="26"/>
        </w:numPr>
      </w:pPr>
      <w:r w:rsidRPr="00761A7B">
        <w:t>t</w:t>
      </w:r>
      <w:r w:rsidR="007D45CD" w:rsidRPr="00761A7B">
        <w:t>elefon, fax, adresa elektronické pošty, adresa internetových stránek, identifikátor datové schránky,</w:t>
      </w:r>
    </w:p>
    <w:p w14:paraId="3182B3AC" w14:textId="77777777" w:rsidR="007D45CD" w:rsidRPr="00761A7B" w:rsidRDefault="000746A2" w:rsidP="00C45C49">
      <w:pPr>
        <w:pStyle w:val="Psmeno"/>
        <w:numPr>
          <w:ilvl w:val="0"/>
          <w:numId w:val="26"/>
        </w:numPr>
      </w:pPr>
      <w:r w:rsidRPr="00761A7B">
        <w:t>d</w:t>
      </w:r>
      <w:r w:rsidR="007D45CD" w:rsidRPr="00761A7B">
        <w:t>atum zahájení poskytování zdravotních služeb,</w:t>
      </w:r>
    </w:p>
    <w:p w14:paraId="7E339AA9" w14:textId="77777777" w:rsidR="007D45CD" w:rsidRPr="00761A7B" w:rsidRDefault="000746A2" w:rsidP="00C45C49">
      <w:pPr>
        <w:pStyle w:val="Psmeno"/>
        <w:numPr>
          <w:ilvl w:val="0"/>
          <w:numId w:val="26"/>
        </w:numPr>
      </w:pPr>
      <w:r w:rsidRPr="00761A7B">
        <w:lastRenderedPageBreak/>
        <w:t>d</w:t>
      </w:r>
      <w:r w:rsidR="007D45CD" w:rsidRPr="00761A7B">
        <w:t>atum ukončení poskytování zdravotních služeb,</w:t>
      </w:r>
    </w:p>
    <w:p w14:paraId="1CC12E2F" w14:textId="77777777" w:rsidR="007D45CD" w:rsidRPr="00761A7B" w:rsidRDefault="000746A2" w:rsidP="00C45C49">
      <w:pPr>
        <w:pStyle w:val="Psmeno"/>
        <w:numPr>
          <w:ilvl w:val="0"/>
          <w:numId w:val="26"/>
        </w:numPr>
      </w:pPr>
      <w:r w:rsidRPr="00761A7B">
        <w:t>údaj o přerušení poskytování zdravotních služeb,</w:t>
      </w:r>
    </w:p>
    <w:p w14:paraId="3A1588C8" w14:textId="77777777" w:rsidR="000746A2" w:rsidRPr="00761A7B" w:rsidRDefault="000746A2" w:rsidP="00C45C49">
      <w:pPr>
        <w:pStyle w:val="Psmeno"/>
        <w:numPr>
          <w:ilvl w:val="0"/>
          <w:numId w:val="26"/>
        </w:numPr>
      </w:pPr>
      <w:r w:rsidRPr="00761A7B">
        <w:t>datum přerušení poskytování zdravotních služeb,</w:t>
      </w:r>
    </w:p>
    <w:p w14:paraId="672D33F9" w14:textId="77777777" w:rsidR="000746A2" w:rsidRPr="00761A7B" w:rsidRDefault="000746A2" w:rsidP="00C45C49">
      <w:pPr>
        <w:pStyle w:val="Psmeno"/>
        <w:numPr>
          <w:ilvl w:val="0"/>
          <w:numId w:val="26"/>
        </w:numPr>
      </w:pPr>
      <w:r w:rsidRPr="00761A7B">
        <w:t>datum pokračování po přerušení poskytování zdravotních služeb,</w:t>
      </w:r>
    </w:p>
    <w:p w14:paraId="4C2FD70F" w14:textId="77777777" w:rsidR="000746A2" w:rsidRPr="00761A7B" w:rsidRDefault="000746A2" w:rsidP="00C45C49">
      <w:pPr>
        <w:pStyle w:val="Psmeno"/>
        <w:numPr>
          <w:ilvl w:val="0"/>
          <w:numId w:val="26"/>
        </w:numPr>
      </w:pPr>
      <w:r w:rsidRPr="00761A7B">
        <w:t xml:space="preserve">adresu </w:t>
      </w:r>
      <w:r w:rsidRPr="006C754A">
        <w:rPr>
          <w:color w:val="000000" w:themeColor="text1"/>
        </w:rPr>
        <w:t xml:space="preserve">sídla </w:t>
      </w:r>
      <w:r w:rsidR="005C747B" w:rsidRPr="006C754A">
        <w:rPr>
          <w:color w:val="000000" w:themeColor="text1"/>
        </w:rPr>
        <w:t>poskytovatele</w:t>
      </w:r>
      <w:r w:rsidR="00A52801" w:rsidRPr="006C754A">
        <w:rPr>
          <w:color w:val="000000" w:themeColor="text1"/>
        </w:rPr>
        <w:t>, adresu</w:t>
      </w:r>
      <w:r w:rsidRPr="006C754A">
        <w:rPr>
          <w:color w:val="000000" w:themeColor="text1"/>
        </w:rPr>
        <w:t xml:space="preserve"> </w:t>
      </w:r>
      <w:r w:rsidRPr="00761A7B">
        <w:t>místa nebo míst poskytování zdravotních služeb,</w:t>
      </w:r>
    </w:p>
    <w:p w14:paraId="625A4119" w14:textId="77777777" w:rsidR="000746A2" w:rsidRPr="00761A7B" w:rsidRDefault="000746A2" w:rsidP="00C45C49">
      <w:pPr>
        <w:pStyle w:val="Psmeno"/>
        <w:numPr>
          <w:ilvl w:val="0"/>
          <w:numId w:val="26"/>
        </w:numPr>
      </w:pPr>
      <w:r w:rsidRPr="00761A7B">
        <w:t>ob</w:t>
      </w:r>
      <w:r w:rsidR="00B40872" w:rsidRPr="00761A7B">
        <w:t>or poskytování zdravotní péče</w:t>
      </w:r>
      <w:r w:rsidR="0035130B" w:rsidRPr="00761A7B">
        <w:t>, popřípadě druh zdravotní péče</w:t>
      </w:r>
      <w:r w:rsidR="00B40872" w:rsidRPr="00761A7B">
        <w:t xml:space="preserve"> a</w:t>
      </w:r>
    </w:p>
    <w:p w14:paraId="3B805671" w14:textId="77777777" w:rsidR="000746A2" w:rsidRPr="00761A7B" w:rsidRDefault="000746A2" w:rsidP="00C45C49">
      <w:pPr>
        <w:pStyle w:val="Psmeno"/>
        <w:numPr>
          <w:ilvl w:val="0"/>
          <w:numId w:val="26"/>
        </w:numPr>
      </w:pPr>
      <w:r w:rsidRPr="00761A7B">
        <w:t>f</w:t>
      </w:r>
      <w:r w:rsidR="00B40872" w:rsidRPr="00761A7B">
        <w:t>orma zdravotní péče.</w:t>
      </w:r>
    </w:p>
    <w:p w14:paraId="4580F847" w14:textId="77777777" w:rsidR="000C5818" w:rsidRPr="00761A7B" w:rsidRDefault="000C5818" w:rsidP="009C79B1"/>
    <w:p w14:paraId="7FC1A3B7" w14:textId="77777777" w:rsidR="000C5818" w:rsidRPr="00761A7B" w:rsidRDefault="00B50461" w:rsidP="00C45C49">
      <w:pPr>
        <w:pStyle w:val="Znovu1"/>
        <w:numPr>
          <w:ilvl w:val="0"/>
          <w:numId w:val="18"/>
        </w:numPr>
        <w:ind w:left="0" w:firstLine="709"/>
      </w:pPr>
      <w:r w:rsidRPr="00761A7B">
        <w:t>Zdrojovým registrem údajů podle odstavce 1 je Národní registr poskytovatelů zdravotních služeb podle zákona o zdravotních službách.</w:t>
      </w:r>
    </w:p>
    <w:p w14:paraId="42B2A136" w14:textId="77777777" w:rsidR="00B50461" w:rsidRPr="00761A7B" w:rsidRDefault="00B50461" w:rsidP="000B7521">
      <w:pPr>
        <w:ind w:firstLine="0"/>
      </w:pPr>
    </w:p>
    <w:p w14:paraId="59DF66AA" w14:textId="77777777" w:rsidR="000C5818" w:rsidRPr="00761A7B" w:rsidRDefault="008625EE" w:rsidP="005907D5">
      <w:pPr>
        <w:spacing w:before="240"/>
        <w:jc w:val="center"/>
      </w:pPr>
      <w:r w:rsidRPr="00761A7B">
        <w:t>§ 1</w:t>
      </w:r>
      <w:r w:rsidR="00CC5296" w:rsidRPr="00761A7B">
        <w:t>3</w:t>
      </w:r>
    </w:p>
    <w:p w14:paraId="407EA31C" w14:textId="77777777" w:rsidR="00A35AE2" w:rsidRPr="00761A7B" w:rsidRDefault="00A35AE2" w:rsidP="00C45C49">
      <w:pPr>
        <w:pStyle w:val="Znovu1"/>
        <w:numPr>
          <w:ilvl w:val="0"/>
          <w:numId w:val="27"/>
        </w:numPr>
        <w:ind w:left="0" w:firstLine="709"/>
      </w:pPr>
      <w:r w:rsidRPr="00761A7B">
        <w:t>Oprávněnými osobami</w:t>
      </w:r>
      <w:r w:rsidR="004B6C2D" w:rsidRPr="00761A7B">
        <w:t xml:space="preserve"> </w:t>
      </w:r>
      <w:r w:rsidR="009C79B1" w:rsidRPr="00761A7B">
        <w:t>využívajícími údaje v autoritativním</w:t>
      </w:r>
      <w:r w:rsidR="00F146C9" w:rsidRPr="00761A7B">
        <w:t xml:space="preserve"> </w:t>
      </w:r>
      <w:r w:rsidR="002413AB" w:rsidRPr="00761A7B">
        <w:t>registru poskytovatelů</w:t>
      </w:r>
      <w:r w:rsidR="004B6C2D" w:rsidRPr="00761A7B">
        <w:t xml:space="preserve"> </w:t>
      </w:r>
      <w:r w:rsidR="00B64089" w:rsidRPr="00761A7B">
        <w:t>zdravotních služeb</w:t>
      </w:r>
      <w:r w:rsidR="00F146C9" w:rsidRPr="00761A7B">
        <w:t xml:space="preserve"> v plném </w:t>
      </w:r>
      <w:r w:rsidR="002413AB" w:rsidRPr="00761A7B">
        <w:t>rozsahu jsou</w:t>
      </w:r>
    </w:p>
    <w:p w14:paraId="554436CC" w14:textId="77777777" w:rsidR="00A35AE2" w:rsidRPr="00761A7B" w:rsidRDefault="00A35AE2" w:rsidP="00C45C49">
      <w:pPr>
        <w:pStyle w:val="Psmeno"/>
        <w:numPr>
          <w:ilvl w:val="0"/>
          <w:numId w:val="28"/>
        </w:numPr>
      </w:pPr>
      <w:r w:rsidRPr="00761A7B">
        <w:t>oprávnění zaměstnanci</w:t>
      </w:r>
    </w:p>
    <w:p w14:paraId="34F710D8" w14:textId="77777777" w:rsidR="00F146C9" w:rsidRPr="00761A7B" w:rsidRDefault="00A35AE2" w:rsidP="004F3EEE">
      <w:pPr>
        <w:pStyle w:val="Odstavecseseznamem"/>
        <w:numPr>
          <w:ilvl w:val="0"/>
          <w:numId w:val="2"/>
        </w:numPr>
        <w:ind w:left="1418" w:hanging="425"/>
      </w:pPr>
      <w:r w:rsidRPr="00761A7B">
        <w:t>krajského úřadu, který poskytovateli</w:t>
      </w:r>
      <w:r w:rsidR="004B6C2D" w:rsidRPr="00761A7B">
        <w:t xml:space="preserve"> zdravotních služeb</w:t>
      </w:r>
      <w:r w:rsidRPr="00761A7B">
        <w:t xml:space="preserve"> udělil oprávnění k poskytování zdravotních služeb, </w:t>
      </w:r>
    </w:p>
    <w:p w14:paraId="054DF50E" w14:textId="77777777" w:rsidR="00A35AE2" w:rsidRPr="00761A7B" w:rsidRDefault="00A35AE2" w:rsidP="004F3EEE">
      <w:pPr>
        <w:pStyle w:val="Odstavecseseznamem"/>
        <w:numPr>
          <w:ilvl w:val="0"/>
          <w:numId w:val="2"/>
        </w:numPr>
        <w:ind w:left="1418" w:hanging="425"/>
      </w:pPr>
      <w:r w:rsidRPr="00761A7B">
        <w:t xml:space="preserve">Ministerstva vnitra, Ministerstva </w:t>
      </w:r>
      <w:r w:rsidR="00AE73DE" w:rsidRPr="00761A7B">
        <w:t>obrany, Ministerstva</w:t>
      </w:r>
      <w:r w:rsidRPr="00761A7B">
        <w:t xml:space="preserve"> spravedlnosti</w:t>
      </w:r>
      <w:r w:rsidR="00AE73DE" w:rsidRPr="00761A7B">
        <w:t xml:space="preserve"> a Vězeňské služby</w:t>
      </w:r>
      <w:r w:rsidRPr="00761A7B">
        <w:t>, jde-li o poskytovatele</w:t>
      </w:r>
      <w:r w:rsidR="004B6C2D" w:rsidRPr="00761A7B">
        <w:t xml:space="preserve"> zdravotních služeb</w:t>
      </w:r>
      <w:r w:rsidRPr="00761A7B">
        <w:t xml:space="preserve">, kterému udělilo oprávnění k poskytování zdravotních služeb toto ministerstvo, a </w:t>
      </w:r>
    </w:p>
    <w:p w14:paraId="1ABED19C" w14:textId="77777777" w:rsidR="0075493B" w:rsidRPr="00761A7B" w:rsidRDefault="00A35AE2" w:rsidP="004F3EEE">
      <w:pPr>
        <w:pStyle w:val="Odstavecseseznamem"/>
        <w:numPr>
          <w:ilvl w:val="0"/>
          <w:numId w:val="2"/>
        </w:numPr>
        <w:ind w:left="1418" w:hanging="425"/>
      </w:pPr>
      <w:r w:rsidRPr="00761A7B">
        <w:t xml:space="preserve">krajského úřadu, jemuž bylo oznámeno </w:t>
      </w:r>
      <w:r w:rsidR="00491CC1" w:rsidRPr="00761A7B">
        <w:t xml:space="preserve">poskytování </w:t>
      </w:r>
      <w:r w:rsidR="00266EDA" w:rsidRPr="00761A7B">
        <w:t>zdravotních služeb</w:t>
      </w:r>
      <w:r w:rsidR="008333CC" w:rsidRPr="00761A7B">
        <w:t xml:space="preserve"> </w:t>
      </w:r>
      <w:r w:rsidR="002937AF" w:rsidRPr="00761A7B">
        <w:t xml:space="preserve">bez oprávnění k poskytování zdravotních služeb </w:t>
      </w:r>
      <w:r w:rsidR="008333CC" w:rsidRPr="00761A7B">
        <w:t>podle zákona o zdravotních službách</w:t>
      </w:r>
      <w:r w:rsidR="008333CC" w:rsidRPr="00761A7B">
        <w:rPr>
          <w:rStyle w:val="Znakapoznpodarou"/>
        </w:rPr>
        <w:t xml:space="preserve"> </w:t>
      </w:r>
      <w:r w:rsidR="00266EDA" w:rsidRPr="00761A7B">
        <w:rPr>
          <w:rStyle w:val="Znakapoznpodarou"/>
        </w:rPr>
        <w:footnoteReference w:id="3"/>
      </w:r>
      <w:r w:rsidR="00266EDA" w:rsidRPr="00761A7B">
        <w:rPr>
          <w:vertAlign w:val="superscript"/>
        </w:rPr>
        <w:t>),</w:t>
      </w:r>
      <w:r w:rsidRPr="00761A7B">
        <w:rPr>
          <w:rStyle w:val="Znakapoznpodarou"/>
        </w:rPr>
        <w:footnoteReference w:id="4"/>
      </w:r>
      <w:r w:rsidRPr="00761A7B">
        <w:rPr>
          <w:vertAlign w:val="superscript"/>
        </w:rPr>
        <w:t>)</w:t>
      </w:r>
      <w:r w:rsidRPr="00761A7B">
        <w:t xml:space="preserve">,  </w:t>
      </w:r>
    </w:p>
    <w:p w14:paraId="257C1801" w14:textId="77777777" w:rsidR="00A35AE2" w:rsidRPr="00761A7B" w:rsidRDefault="00A35AE2" w:rsidP="0075493B">
      <w:pPr>
        <w:ind w:left="1058" w:firstLine="0"/>
      </w:pPr>
      <w:r w:rsidRPr="00761A7B">
        <w:t xml:space="preserve">za účelem výkonu státní správy v oblasti zdravotnictví, </w:t>
      </w:r>
    </w:p>
    <w:p w14:paraId="24B19909" w14:textId="77777777" w:rsidR="00A35AE2" w:rsidRPr="00761A7B" w:rsidRDefault="009C79B1" w:rsidP="00C45C49">
      <w:pPr>
        <w:pStyle w:val="Psmeno"/>
        <w:numPr>
          <w:ilvl w:val="0"/>
          <w:numId w:val="28"/>
        </w:numPr>
      </w:pPr>
      <w:r w:rsidRPr="00761A7B">
        <w:t xml:space="preserve">oprávnění zaměstnanci </w:t>
      </w:r>
      <w:r w:rsidR="00A35AE2" w:rsidRPr="00761A7B">
        <w:t>zdravotních pojišťoven za účelem provádění veřejného zdravotního pojištění,</w:t>
      </w:r>
    </w:p>
    <w:p w14:paraId="4C48AA5D" w14:textId="77777777" w:rsidR="00A35AE2" w:rsidRPr="00761A7B" w:rsidRDefault="009C79B1" w:rsidP="00C45C49">
      <w:pPr>
        <w:pStyle w:val="Psmeno"/>
        <w:numPr>
          <w:ilvl w:val="0"/>
          <w:numId w:val="28"/>
        </w:numPr>
      </w:pPr>
      <w:r w:rsidRPr="00761A7B">
        <w:t xml:space="preserve">oprávnění zaměstnanci </w:t>
      </w:r>
      <w:r w:rsidR="004B6C2D" w:rsidRPr="00761A7B">
        <w:t>České lékařské komor</w:t>
      </w:r>
      <w:r w:rsidR="009D76C2" w:rsidRPr="00761A7B">
        <w:t xml:space="preserve">y, České stomatologické komory a </w:t>
      </w:r>
      <w:r w:rsidR="004B6C2D" w:rsidRPr="00761A7B">
        <w:t>České lékárenské komory</w:t>
      </w:r>
      <w:r w:rsidR="00A35AE2" w:rsidRPr="00761A7B">
        <w:t xml:space="preserve"> </w:t>
      </w:r>
      <w:r w:rsidR="00DD20DA" w:rsidRPr="00761A7B">
        <w:t>za účelem výkonu činností stanovených zákonem upravujícím činnost těchto komor</w:t>
      </w:r>
      <w:r w:rsidR="00DD20DA" w:rsidRPr="00761A7B">
        <w:rPr>
          <w:rStyle w:val="Znakapoznpodarou"/>
        </w:rPr>
        <w:t xml:space="preserve"> </w:t>
      </w:r>
      <w:r w:rsidR="00A35AE2" w:rsidRPr="00761A7B">
        <w:rPr>
          <w:rStyle w:val="Znakapoznpodarou"/>
        </w:rPr>
        <w:footnoteReference w:id="5"/>
      </w:r>
      <w:r w:rsidR="009D76C2" w:rsidRPr="00761A7B">
        <w:rPr>
          <w:vertAlign w:val="superscript"/>
        </w:rPr>
        <w:t>)</w:t>
      </w:r>
      <w:r w:rsidR="00A35AE2" w:rsidRPr="00761A7B">
        <w:t>,</w:t>
      </w:r>
    </w:p>
    <w:p w14:paraId="1ABC7F30" w14:textId="77777777" w:rsidR="00A35AE2" w:rsidRPr="00761A7B" w:rsidRDefault="00F146C9" w:rsidP="00C45C49">
      <w:pPr>
        <w:pStyle w:val="Psmeno"/>
        <w:numPr>
          <w:ilvl w:val="0"/>
          <w:numId w:val="28"/>
        </w:numPr>
      </w:pPr>
      <w:r w:rsidRPr="00761A7B">
        <w:t>m</w:t>
      </w:r>
      <w:r w:rsidR="00A35AE2" w:rsidRPr="00761A7B">
        <w:t>inisterstvo za účelem výkonu státní správy,</w:t>
      </w:r>
    </w:p>
    <w:p w14:paraId="4C682044" w14:textId="77777777" w:rsidR="00A35AE2" w:rsidRPr="00761A7B" w:rsidRDefault="002A2633" w:rsidP="00C45C49">
      <w:pPr>
        <w:pStyle w:val="Psmeno"/>
        <w:numPr>
          <w:ilvl w:val="0"/>
          <w:numId w:val="28"/>
        </w:numPr>
      </w:pPr>
      <w:r w:rsidRPr="00761A7B">
        <w:t>správc</w:t>
      </w:r>
      <w:r w:rsidR="004B6C2D" w:rsidRPr="00761A7B">
        <w:t>e</w:t>
      </w:r>
      <w:r w:rsidR="00A35AE2" w:rsidRPr="00761A7B">
        <w:t xml:space="preserve"> osobního zdravotního záznamu za účelem výkonu činností podle tohoto zákona</w:t>
      </w:r>
      <w:r w:rsidR="008333CC" w:rsidRPr="00761A7B">
        <w:t>,</w:t>
      </w:r>
    </w:p>
    <w:p w14:paraId="51AAA3A6" w14:textId="77777777" w:rsidR="00D250CE" w:rsidRPr="00761A7B" w:rsidRDefault="00D250CE" w:rsidP="00C45C49">
      <w:pPr>
        <w:pStyle w:val="Psmeno"/>
        <w:numPr>
          <w:ilvl w:val="0"/>
          <w:numId w:val="28"/>
        </w:numPr>
      </w:pPr>
      <w:r w:rsidRPr="00761A7B">
        <w:t>Státní ústav pro kontrolu léčiv</w:t>
      </w:r>
      <w:r w:rsidR="008333CC" w:rsidRPr="00761A7B">
        <w:t xml:space="preserve"> </w:t>
      </w:r>
      <w:r w:rsidR="00C2793B" w:rsidRPr="00761A7B">
        <w:t>za účelem výkonu státní správy v oblasti lékové politiky,</w:t>
      </w:r>
    </w:p>
    <w:p w14:paraId="1A54F412" w14:textId="77777777" w:rsidR="00D250CE" w:rsidRPr="00761A7B" w:rsidRDefault="00D250CE" w:rsidP="00C45C49">
      <w:pPr>
        <w:pStyle w:val="Psmeno"/>
        <w:numPr>
          <w:ilvl w:val="0"/>
          <w:numId w:val="28"/>
        </w:numPr>
      </w:pPr>
      <w:r w:rsidRPr="00761A7B">
        <w:t>Česká správa sociálního zabezpečení</w:t>
      </w:r>
      <w:r w:rsidR="008333CC" w:rsidRPr="00761A7B">
        <w:t xml:space="preserve"> za účelem nemocenského pojištění,</w:t>
      </w:r>
    </w:p>
    <w:p w14:paraId="48240512" w14:textId="77777777" w:rsidR="00D250CE" w:rsidRPr="00761A7B" w:rsidRDefault="00C2793B" w:rsidP="00C45C49">
      <w:pPr>
        <w:pStyle w:val="Psmeno"/>
        <w:numPr>
          <w:ilvl w:val="0"/>
          <w:numId w:val="28"/>
        </w:numPr>
      </w:pPr>
      <w:r w:rsidRPr="00761A7B">
        <w:t xml:space="preserve">provozovatel </w:t>
      </w:r>
      <w:r w:rsidR="00D250CE" w:rsidRPr="00761A7B">
        <w:t>Národní</w:t>
      </w:r>
      <w:r w:rsidRPr="00761A7B">
        <w:t>ho</w:t>
      </w:r>
      <w:r w:rsidR="00D250CE" w:rsidRPr="00761A7B">
        <w:t xml:space="preserve"> kontaktní</w:t>
      </w:r>
      <w:r w:rsidRPr="00761A7B">
        <w:t>ho</w:t>
      </w:r>
      <w:r w:rsidR="00D250CE" w:rsidRPr="00761A7B">
        <w:t xml:space="preserve"> míst</w:t>
      </w:r>
      <w:r w:rsidRPr="00761A7B">
        <w:t>a</w:t>
      </w:r>
      <w:r w:rsidR="008333CC" w:rsidRPr="00761A7B">
        <w:t xml:space="preserve"> za účelem výkonů činností </w:t>
      </w:r>
      <w:r w:rsidR="003263DE" w:rsidRPr="00761A7B">
        <w:t>podle tohoto zákona</w:t>
      </w:r>
      <w:r w:rsidR="008333CC" w:rsidRPr="00761A7B">
        <w:t>,</w:t>
      </w:r>
    </w:p>
    <w:p w14:paraId="28E355AA" w14:textId="77777777" w:rsidR="00D250CE" w:rsidRPr="00761A7B" w:rsidRDefault="00D250CE" w:rsidP="00C45C49">
      <w:pPr>
        <w:pStyle w:val="Psmeno"/>
        <w:numPr>
          <w:ilvl w:val="0"/>
          <w:numId w:val="28"/>
        </w:numPr>
        <w:rPr>
          <w:color w:val="000000" w:themeColor="text1"/>
        </w:rPr>
      </w:pPr>
      <w:r w:rsidRPr="00761A7B">
        <w:rPr>
          <w:color w:val="000000" w:themeColor="text1"/>
        </w:rPr>
        <w:t xml:space="preserve">Institut postgraduálního vzdělávání </w:t>
      </w:r>
      <w:r w:rsidR="005C747B" w:rsidRPr="006C754A">
        <w:rPr>
          <w:color w:val="000000" w:themeColor="text1"/>
        </w:rPr>
        <w:t xml:space="preserve">ve zdravotnictví </w:t>
      </w:r>
      <w:r w:rsidRPr="00761A7B">
        <w:rPr>
          <w:color w:val="000000" w:themeColor="text1"/>
        </w:rPr>
        <w:t>za účelem výkonu činností</w:t>
      </w:r>
      <w:r w:rsidR="003263DE" w:rsidRPr="00761A7B">
        <w:t xml:space="preserve"> podle zákonů upravujících</w:t>
      </w:r>
      <w:r w:rsidR="003263DE" w:rsidRPr="00761A7B">
        <w:rPr>
          <w:color w:val="000000" w:themeColor="text1"/>
        </w:rPr>
        <w:t xml:space="preserve"> získávání a uznávání způsobilosti k výkonu zdravotnických povolání</w:t>
      </w:r>
      <w:r w:rsidR="003263DE" w:rsidRPr="00761A7B">
        <w:rPr>
          <w:rStyle w:val="Znakapoznpodarou"/>
          <w:color w:val="000000" w:themeColor="text1"/>
        </w:rPr>
        <w:footnoteReference w:id="6"/>
      </w:r>
      <w:r w:rsidR="003263DE" w:rsidRPr="00761A7B">
        <w:rPr>
          <w:color w:val="000000" w:themeColor="text1"/>
          <w:vertAlign w:val="superscript"/>
        </w:rPr>
        <w:t>)</w:t>
      </w:r>
      <w:r w:rsidRPr="00761A7B">
        <w:rPr>
          <w:color w:val="000000" w:themeColor="text1"/>
        </w:rPr>
        <w:t>,</w:t>
      </w:r>
    </w:p>
    <w:p w14:paraId="345A113B" w14:textId="77777777" w:rsidR="00D250CE" w:rsidRPr="00761A7B" w:rsidRDefault="00D250CE" w:rsidP="00C45C49">
      <w:pPr>
        <w:pStyle w:val="Psmeno"/>
        <w:numPr>
          <w:ilvl w:val="0"/>
          <w:numId w:val="28"/>
        </w:numPr>
        <w:rPr>
          <w:color w:val="000000" w:themeColor="text1"/>
        </w:rPr>
      </w:pPr>
      <w:r w:rsidRPr="00761A7B">
        <w:rPr>
          <w:color w:val="000000" w:themeColor="text1"/>
        </w:rPr>
        <w:lastRenderedPageBreak/>
        <w:t xml:space="preserve">Národní centrum ošetřovatelství a nelékařských zdravotnických oborů </w:t>
      </w:r>
      <w:r w:rsidR="003263DE" w:rsidRPr="00761A7B">
        <w:rPr>
          <w:color w:val="000000" w:themeColor="text1"/>
        </w:rPr>
        <w:t>za účelem výkonu činností</w:t>
      </w:r>
      <w:r w:rsidR="003263DE" w:rsidRPr="00761A7B">
        <w:t xml:space="preserve"> podle zákonů upravujících</w:t>
      </w:r>
      <w:r w:rsidR="003263DE" w:rsidRPr="00761A7B">
        <w:rPr>
          <w:color w:val="000000" w:themeColor="text1"/>
        </w:rPr>
        <w:t xml:space="preserve"> získávání a uznávání způsobilosti k výkonu zdravotnických povolání</w:t>
      </w:r>
      <w:r w:rsidR="003263DE" w:rsidRPr="00761A7B">
        <w:rPr>
          <w:color w:val="000000" w:themeColor="text1"/>
          <w:vertAlign w:val="superscript"/>
        </w:rPr>
        <w:t>5)</w:t>
      </w:r>
      <w:r w:rsidR="00A71499" w:rsidRPr="00761A7B">
        <w:rPr>
          <w:color w:val="000000" w:themeColor="text1"/>
        </w:rPr>
        <w:t>,</w:t>
      </w:r>
    </w:p>
    <w:p w14:paraId="7E53E04B" w14:textId="77777777" w:rsidR="00A71499" w:rsidRPr="00761A7B" w:rsidRDefault="00A71499" w:rsidP="00C45C49">
      <w:pPr>
        <w:pStyle w:val="Psmeno"/>
        <w:numPr>
          <w:ilvl w:val="0"/>
          <w:numId w:val="28"/>
        </w:numPr>
        <w:rPr>
          <w:color w:val="000000" w:themeColor="text1"/>
        </w:rPr>
      </w:pPr>
      <w:r w:rsidRPr="00761A7B">
        <w:rPr>
          <w:color w:val="000000" w:themeColor="text1"/>
        </w:rPr>
        <w:t>statistický ústav.</w:t>
      </w:r>
    </w:p>
    <w:p w14:paraId="72D0919B" w14:textId="77777777" w:rsidR="00D250CE" w:rsidRPr="00761A7B" w:rsidRDefault="00D250CE" w:rsidP="00A35AE2">
      <w:pPr>
        <w:ind w:left="705" w:hanging="705"/>
      </w:pPr>
      <w:r w:rsidRPr="00761A7B">
        <w:tab/>
      </w:r>
    </w:p>
    <w:p w14:paraId="466EEAF5" w14:textId="77777777" w:rsidR="009C5B45" w:rsidRPr="00D014FF" w:rsidRDefault="003C0A54" w:rsidP="00C45C49">
      <w:pPr>
        <w:pStyle w:val="Znovu1"/>
        <w:numPr>
          <w:ilvl w:val="0"/>
          <w:numId w:val="18"/>
        </w:numPr>
        <w:ind w:left="0" w:firstLine="709"/>
      </w:pPr>
      <w:r w:rsidRPr="00761A7B">
        <w:t>Oprávněn</w:t>
      </w:r>
      <w:r w:rsidR="0081220A" w:rsidRPr="00761A7B">
        <w:t>ou</w:t>
      </w:r>
      <w:r w:rsidRPr="00761A7B">
        <w:t xml:space="preserve"> osob</w:t>
      </w:r>
      <w:r w:rsidR="0081220A" w:rsidRPr="00761A7B">
        <w:t>ou</w:t>
      </w:r>
      <w:r w:rsidRPr="00761A7B">
        <w:t xml:space="preserve"> </w:t>
      </w:r>
      <w:r w:rsidR="00421FAC" w:rsidRPr="00761A7B">
        <w:t>využívající údaje v</w:t>
      </w:r>
      <w:r w:rsidRPr="00761A7B">
        <w:t xml:space="preserve"> autor</w:t>
      </w:r>
      <w:r w:rsidR="00421FAC" w:rsidRPr="00761A7B">
        <w:t>itativním</w:t>
      </w:r>
      <w:r w:rsidRPr="00761A7B">
        <w:t xml:space="preserve"> registru poskytovatelů zdravotních služeb</w:t>
      </w:r>
      <w:r w:rsidR="009C5B45" w:rsidRPr="00761A7B">
        <w:t xml:space="preserve"> jsou</w:t>
      </w:r>
      <w:r w:rsidR="00770FCD" w:rsidRPr="00761A7B">
        <w:t xml:space="preserve"> </w:t>
      </w:r>
      <w:r w:rsidR="002937AF" w:rsidRPr="00761A7B">
        <w:t>dále</w:t>
      </w:r>
      <w:r w:rsidR="00770FCD" w:rsidRPr="00761A7B">
        <w:t xml:space="preserve"> </w:t>
      </w:r>
      <w:r w:rsidRPr="00761A7B">
        <w:t>poskytovatel zdravotních</w:t>
      </w:r>
      <w:r w:rsidR="000B7521" w:rsidRPr="00761A7B">
        <w:t xml:space="preserve"> služeb</w:t>
      </w:r>
      <w:r w:rsidR="00491CC1" w:rsidRPr="00761A7B">
        <w:t xml:space="preserve">, </w:t>
      </w:r>
      <w:r w:rsidR="009C5B45" w:rsidRPr="00761A7B">
        <w:t>a to v rozsahu údajů o nich zpracovávaných.</w:t>
      </w:r>
    </w:p>
    <w:p w14:paraId="28389864" w14:textId="77777777" w:rsidR="000C5818" w:rsidRPr="00761A7B" w:rsidRDefault="000C5818" w:rsidP="000C5818"/>
    <w:p w14:paraId="149F7F2C" w14:textId="77777777" w:rsidR="008F19E5" w:rsidRPr="008E5DA8" w:rsidRDefault="008F19E5" w:rsidP="008F19E5">
      <w:pPr>
        <w:jc w:val="center"/>
        <w:rPr>
          <w:b/>
        </w:rPr>
      </w:pPr>
      <w:r w:rsidRPr="008E5DA8">
        <w:rPr>
          <w:b/>
        </w:rPr>
        <w:t>Autoritativní registr zdravotnických pracovníků</w:t>
      </w:r>
    </w:p>
    <w:p w14:paraId="6E1808D2" w14:textId="77777777" w:rsidR="00F464D3" w:rsidRPr="00761A7B" w:rsidRDefault="000C5818" w:rsidP="005907D5">
      <w:pPr>
        <w:spacing w:before="240"/>
        <w:jc w:val="center"/>
      </w:pPr>
      <w:r w:rsidRPr="00761A7B">
        <w:t>§ 1</w:t>
      </w:r>
      <w:r w:rsidR="00CC5296" w:rsidRPr="00761A7B">
        <w:t>4</w:t>
      </w:r>
    </w:p>
    <w:p w14:paraId="39F1DE20" w14:textId="77777777" w:rsidR="000C5818" w:rsidRPr="00761A7B" w:rsidRDefault="000C5818" w:rsidP="00C45C49">
      <w:pPr>
        <w:pStyle w:val="Znovu1"/>
        <w:numPr>
          <w:ilvl w:val="0"/>
          <w:numId w:val="29"/>
        </w:numPr>
        <w:ind w:left="0" w:firstLine="709"/>
      </w:pPr>
      <w:r w:rsidRPr="00761A7B">
        <w:t xml:space="preserve">V autoritativním registru zdravotnických pracovníků se vedou </w:t>
      </w:r>
      <w:r w:rsidR="00980472" w:rsidRPr="00761A7B">
        <w:t>tyto</w:t>
      </w:r>
      <w:r w:rsidR="00980472" w:rsidRPr="00761A7B">
        <w:rPr>
          <w:b/>
        </w:rPr>
        <w:t xml:space="preserve"> </w:t>
      </w:r>
      <w:r w:rsidRPr="00761A7B">
        <w:t>autoritativní</w:t>
      </w:r>
      <w:r w:rsidR="00CC5296" w:rsidRPr="00761A7B">
        <w:t xml:space="preserve"> </w:t>
      </w:r>
      <w:r w:rsidR="003A3E9A" w:rsidRPr="00761A7B">
        <w:t>údaje</w:t>
      </w:r>
    </w:p>
    <w:p w14:paraId="0EE34AA5" w14:textId="77777777" w:rsidR="000C5818" w:rsidRPr="00761A7B" w:rsidRDefault="000C5818" w:rsidP="00C45C49">
      <w:pPr>
        <w:pStyle w:val="Psmeno"/>
        <w:numPr>
          <w:ilvl w:val="0"/>
          <w:numId w:val="30"/>
        </w:numPr>
      </w:pPr>
      <w:r w:rsidRPr="00761A7B">
        <w:t>agendový identifi</w:t>
      </w:r>
      <w:r w:rsidR="006058A6" w:rsidRPr="00761A7B">
        <w:t xml:space="preserve">kátor fyzické osoby pro agendu </w:t>
      </w:r>
      <w:r w:rsidR="00910660" w:rsidRPr="00761A7B">
        <w:t>informačního</w:t>
      </w:r>
      <w:r w:rsidR="0020592C" w:rsidRPr="00761A7B">
        <w:t xml:space="preserve"> datového rozhraní</w:t>
      </w:r>
      <w:r w:rsidRPr="00761A7B">
        <w:t>,</w:t>
      </w:r>
    </w:p>
    <w:p w14:paraId="40B34753" w14:textId="77777777" w:rsidR="000C5818" w:rsidRPr="00761A7B" w:rsidRDefault="000C5818" w:rsidP="00CC5296">
      <w:pPr>
        <w:pStyle w:val="Psmeno"/>
      </w:pPr>
      <w:r w:rsidRPr="00761A7B">
        <w:t>identifikátor zdravotnického pracovníka</w:t>
      </w:r>
      <w:r w:rsidR="00015804" w:rsidRPr="00761A7B">
        <w:t>,</w:t>
      </w:r>
    </w:p>
    <w:p w14:paraId="38C41B83" w14:textId="77777777" w:rsidR="000C5818" w:rsidRPr="00761A7B" w:rsidRDefault="000C5818" w:rsidP="00CC5296">
      <w:pPr>
        <w:pStyle w:val="Psmeno"/>
      </w:pPr>
      <w:r w:rsidRPr="00761A7B">
        <w:t>jméno, popřípadě jména, a příjmení zdravotnického pracovníka a jeho akademický titul, vědecká hodnost a vědecko-pedagogický titul,</w:t>
      </w:r>
    </w:p>
    <w:p w14:paraId="56603AB1" w14:textId="77777777" w:rsidR="000C5818" w:rsidRPr="00761A7B" w:rsidRDefault="000C5818" w:rsidP="00CC5296">
      <w:pPr>
        <w:pStyle w:val="Psmeno"/>
      </w:pPr>
      <w:r w:rsidRPr="00761A7B">
        <w:t>datum a místo narození,</w:t>
      </w:r>
    </w:p>
    <w:p w14:paraId="44B88ACB" w14:textId="77777777" w:rsidR="000C5818" w:rsidRPr="00761A7B" w:rsidRDefault="000C5818" w:rsidP="00CC5296">
      <w:pPr>
        <w:pStyle w:val="Psmeno"/>
      </w:pPr>
      <w:r w:rsidRPr="00761A7B">
        <w:t>pohlaví,</w:t>
      </w:r>
    </w:p>
    <w:p w14:paraId="76B15633" w14:textId="77777777" w:rsidR="000C5818" w:rsidRPr="00761A7B" w:rsidRDefault="000C5818" w:rsidP="00CC5296">
      <w:pPr>
        <w:pStyle w:val="Psmeno"/>
      </w:pPr>
      <w:r w:rsidRPr="00761A7B">
        <w:t>státní občanství,</w:t>
      </w:r>
    </w:p>
    <w:p w14:paraId="0C44D52C" w14:textId="77777777" w:rsidR="000C5818" w:rsidRPr="00761A7B" w:rsidRDefault="000C5818" w:rsidP="00CC5296">
      <w:pPr>
        <w:pStyle w:val="Psmeno"/>
      </w:pPr>
      <w:r w:rsidRPr="00761A7B">
        <w:t>označení odborné způsobilosti, specializované způsobilosti a zvláštní odborné nebo zvláštní specializované způsobilosti, číslo diplomu a datum jejich získání podle jiných právních předpisů, v případě uznání způsobilosti k výkonu zdravotnického povolání podle jiných právních předpisů identifikační údaj uznávacího orgánu,</w:t>
      </w:r>
    </w:p>
    <w:p w14:paraId="47B2A92A" w14:textId="77777777" w:rsidR="000C5818" w:rsidRPr="00761A7B" w:rsidRDefault="000C5818" w:rsidP="00CC5296">
      <w:pPr>
        <w:pStyle w:val="Psmeno"/>
      </w:pPr>
      <w:r w:rsidRPr="00761A7B">
        <w:t xml:space="preserve">identifikační údaje poskytovatele nebo poskytovatele sociálních služeb, u kterého zdravotnický pracovník vykonává zdravotnické povolání, obor, druh a forma zdravotní péče, ve kterém zdravotnické povolání vykonává, </w:t>
      </w:r>
    </w:p>
    <w:p w14:paraId="2C10823B" w14:textId="77777777" w:rsidR="000C5818" w:rsidRPr="00761A7B" w:rsidRDefault="000C5818" w:rsidP="00CC5296">
      <w:pPr>
        <w:pStyle w:val="Psmeno"/>
      </w:pPr>
      <w:r w:rsidRPr="00761A7B">
        <w:t>záznamy o</w:t>
      </w:r>
    </w:p>
    <w:p w14:paraId="1060E056" w14:textId="130BA0CD" w:rsidR="000C5818" w:rsidRPr="00761A7B" w:rsidRDefault="000C5818" w:rsidP="00CC5296">
      <w:pPr>
        <w:ind w:left="1418" w:hanging="425"/>
      </w:pPr>
      <w:r w:rsidRPr="00761A7B">
        <w:t>1.</w:t>
      </w:r>
      <w:r w:rsidRPr="00761A7B">
        <w:tab/>
        <w:t xml:space="preserve">pravomocných </w:t>
      </w:r>
      <w:r w:rsidR="00EC69FD" w:rsidRPr="00761A7B">
        <w:t>rozhodnutí</w:t>
      </w:r>
      <w:r w:rsidR="00F21CE4">
        <w:t>ch</w:t>
      </w:r>
      <w:r w:rsidRPr="00761A7B">
        <w:t xml:space="preserve"> o zákazu výkonu zdravotnického povolání,</w:t>
      </w:r>
    </w:p>
    <w:p w14:paraId="6F8B00FB" w14:textId="0D15FE48" w:rsidR="000C5818" w:rsidRPr="00761A7B" w:rsidRDefault="000C5818" w:rsidP="00CC5296">
      <w:pPr>
        <w:ind w:left="1418" w:hanging="425"/>
      </w:pPr>
      <w:r w:rsidRPr="00761A7B">
        <w:t>2.</w:t>
      </w:r>
      <w:r w:rsidRPr="00761A7B">
        <w:tab/>
        <w:t xml:space="preserve">zápisu do seznamu členů </w:t>
      </w:r>
      <w:r w:rsidR="00D36653" w:rsidRPr="00761A7B">
        <w:t>České lékařské komory, České stomatologické komory a České lékárenské komory a vyloučení z České lékařské komory, České stomatologické komory a České lékárenské komory</w:t>
      </w:r>
      <w:r w:rsidR="004217A1">
        <w:t>,</w:t>
      </w:r>
    </w:p>
    <w:p w14:paraId="42B190CC" w14:textId="77777777" w:rsidR="00D8164D" w:rsidRPr="00761A7B" w:rsidRDefault="000C5818" w:rsidP="00CC5296">
      <w:pPr>
        <w:pStyle w:val="Psmeno"/>
      </w:pPr>
      <w:bookmarkStart w:id="5" w:name="_Hlk22736921"/>
      <w:r w:rsidRPr="00761A7B">
        <w:t>adresa místa pobytu, popřípadě též adresa, na kterou mají být doručovány písemnosti podle jiného právního předpisu;  v případě adresy, na kterou mají být doručovány písemnosti podle jiného právního předpisu i údaj o identifikaci poštovní přihrádky nebo dodávací schránky nebo adresa, která je mimo území České republiky a které nebyl přidělen kód adresního místa v registru územní identifikace; v případě adresy místa pobytu údaj označený jako adresa úřadu, pokud je stejným způsobem označen v informačním systému evidence obyvatel nebo informačním systému cizinců</w:t>
      </w:r>
      <w:bookmarkEnd w:id="5"/>
      <w:r w:rsidRPr="00761A7B">
        <w:t>,</w:t>
      </w:r>
    </w:p>
    <w:p w14:paraId="310CC671" w14:textId="77777777" w:rsidR="000C5818" w:rsidRPr="00761A7B" w:rsidRDefault="000C5818" w:rsidP="00CC5296">
      <w:pPr>
        <w:pStyle w:val="Psmeno"/>
      </w:pPr>
      <w:r w:rsidRPr="00761A7B">
        <w:t>údaj, zda se jedná o hostující nebo usazenou osobu podle zákona o zdravotních službách,</w:t>
      </w:r>
    </w:p>
    <w:p w14:paraId="522598D8" w14:textId="77777777" w:rsidR="000C5818" w:rsidRPr="00761A7B" w:rsidRDefault="000C5818" w:rsidP="00CC5296">
      <w:pPr>
        <w:pStyle w:val="Psmeno"/>
      </w:pPr>
      <w:r w:rsidRPr="00761A7B">
        <w:t>v případě hostující osoby datum oznámení na základě</w:t>
      </w:r>
      <w:r w:rsidR="00D8164D" w:rsidRPr="00761A7B">
        <w:t>,</w:t>
      </w:r>
      <w:r w:rsidRPr="00761A7B">
        <w:t xml:space="preserve"> kterého může podle jiného právního předpisu vykonávat zdravotnické povolání,</w:t>
      </w:r>
    </w:p>
    <w:p w14:paraId="07656E5D" w14:textId="77777777" w:rsidR="004861C3" w:rsidRPr="00761A7B" w:rsidRDefault="000C5818" w:rsidP="00CC5296">
      <w:pPr>
        <w:pStyle w:val="Psmeno"/>
      </w:pPr>
      <w:r w:rsidRPr="00761A7B">
        <w:t>kontaktní údaje, například telefonní číslo, adresu elektronické pošty, pokud adresu a další kontaktní údaje zdravotnický pracovník sdělil</w:t>
      </w:r>
      <w:r w:rsidR="00761A7B">
        <w:t xml:space="preserve"> a</w:t>
      </w:r>
    </w:p>
    <w:p w14:paraId="59479BBB" w14:textId="77777777" w:rsidR="00530098" w:rsidRPr="00761A7B" w:rsidRDefault="006E534E" w:rsidP="00CC5296">
      <w:pPr>
        <w:pStyle w:val="Psmeno"/>
      </w:pPr>
      <w:r w:rsidRPr="00761A7B">
        <w:t xml:space="preserve">údaj o </w:t>
      </w:r>
      <w:r w:rsidR="00CE039C" w:rsidRPr="00761A7B">
        <w:t xml:space="preserve">způsobu </w:t>
      </w:r>
      <w:r w:rsidRPr="00761A7B">
        <w:t xml:space="preserve">ověření </w:t>
      </w:r>
      <w:r w:rsidR="00530098" w:rsidRPr="00761A7B">
        <w:t>zdravotnického pracovníka</w:t>
      </w:r>
      <w:r w:rsidRPr="00761A7B">
        <w:t xml:space="preserve"> prostředkem pro elektronickou identifikaci</w:t>
      </w:r>
      <w:r w:rsidR="00530098" w:rsidRPr="00761A7B">
        <w:t xml:space="preserve"> a způsob aktivace </w:t>
      </w:r>
      <w:r w:rsidRPr="00761A7B">
        <w:t>tohoto prostředku</w:t>
      </w:r>
      <w:r w:rsidR="00530098" w:rsidRPr="00761A7B">
        <w:t>.</w:t>
      </w:r>
    </w:p>
    <w:p w14:paraId="2B2E4CBF" w14:textId="77777777" w:rsidR="00B50461" w:rsidRPr="00761A7B" w:rsidRDefault="00B50461" w:rsidP="008F6ABC">
      <w:pPr>
        <w:ind w:left="1413" w:hanging="705"/>
      </w:pPr>
    </w:p>
    <w:p w14:paraId="2A42FFDF" w14:textId="77777777" w:rsidR="00D250CE" w:rsidRPr="00761A7B" w:rsidRDefault="00B50461" w:rsidP="00C45C49">
      <w:pPr>
        <w:pStyle w:val="Znovu1"/>
        <w:numPr>
          <w:ilvl w:val="0"/>
          <w:numId w:val="18"/>
        </w:numPr>
        <w:ind w:left="0" w:firstLine="709"/>
      </w:pPr>
      <w:r w:rsidRPr="00761A7B">
        <w:t xml:space="preserve">Zdrojovým registrem údajů </w:t>
      </w:r>
      <w:r w:rsidR="00D250CE" w:rsidRPr="00D014FF">
        <w:t xml:space="preserve">podle odstavce 1 písm. </w:t>
      </w:r>
      <w:r w:rsidR="00015804" w:rsidRPr="00D014FF">
        <w:t>b</w:t>
      </w:r>
      <w:r w:rsidR="008F6F44" w:rsidRPr="00D014FF">
        <w:t xml:space="preserve">) až </w:t>
      </w:r>
      <w:r w:rsidR="00CC5296" w:rsidRPr="00D014FF">
        <w:t>m</w:t>
      </w:r>
      <w:r w:rsidR="008F6F44" w:rsidRPr="00D014FF">
        <w:t xml:space="preserve">) </w:t>
      </w:r>
      <w:r w:rsidRPr="00761A7B">
        <w:t xml:space="preserve">je Národní registr </w:t>
      </w:r>
      <w:r w:rsidR="003E775B" w:rsidRPr="00761A7B">
        <w:t xml:space="preserve">zdravotnických pracovníků podle </w:t>
      </w:r>
      <w:r w:rsidRPr="00761A7B">
        <w:t>zákona o zdravotních službách</w:t>
      </w:r>
      <w:r w:rsidR="00930BB4" w:rsidRPr="00761A7B">
        <w:t>.</w:t>
      </w:r>
    </w:p>
    <w:p w14:paraId="675EE899" w14:textId="77777777" w:rsidR="00D250CE" w:rsidRPr="00761A7B" w:rsidRDefault="00D250CE" w:rsidP="00D250CE">
      <w:pPr>
        <w:pStyle w:val="Odstavecseseznamem"/>
        <w:ind w:left="709"/>
      </w:pPr>
    </w:p>
    <w:p w14:paraId="3F0E2693" w14:textId="77777777" w:rsidR="00D250CE" w:rsidRPr="00761A7B" w:rsidRDefault="00D250CE" w:rsidP="00C45C49">
      <w:pPr>
        <w:pStyle w:val="Znovu1"/>
        <w:numPr>
          <w:ilvl w:val="0"/>
          <w:numId w:val="18"/>
        </w:numPr>
        <w:ind w:left="0" w:firstLine="709"/>
      </w:pPr>
      <w:r w:rsidRPr="00761A7B">
        <w:t>Údaj uvedený v odstavci 1 písm. a)</w:t>
      </w:r>
      <w:r w:rsidR="002C4D18" w:rsidRPr="00761A7B">
        <w:t xml:space="preserve"> a n)</w:t>
      </w:r>
      <w:r w:rsidRPr="00761A7B">
        <w:t xml:space="preserve"> zapisuje editor podle § </w:t>
      </w:r>
      <w:r w:rsidR="00CC5296" w:rsidRPr="00761A7B">
        <w:t>9</w:t>
      </w:r>
      <w:r w:rsidRPr="00761A7B">
        <w:t xml:space="preserve"> odst. </w:t>
      </w:r>
      <w:r w:rsidR="00015804" w:rsidRPr="00761A7B">
        <w:t>1</w:t>
      </w:r>
      <w:r w:rsidRPr="00761A7B">
        <w:t>.</w:t>
      </w:r>
    </w:p>
    <w:p w14:paraId="1CEAABF2" w14:textId="77777777" w:rsidR="00CC5296" w:rsidRPr="00761A7B" w:rsidRDefault="00CC5296" w:rsidP="00CC5296">
      <w:pPr>
        <w:pStyle w:val="Odstavecseseznamem"/>
      </w:pPr>
    </w:p>
    <w:p w14:paraId="71D334E2" w14:textId="77777777" w:rsidR="00D250CE" w:rsidRPr="00761A7B" w:rsidRDefault="00D250CE" w:rsidP="00015804">
      <w:pPr>
        <w:ind w:firstLine="0"/>
      </w:pPr>
    </w:p>
    <w:p w14:paraId="4EA0B75D" w14:textId="77777777" w:rsidR="000C5818" w:rsidRPr="00761A7B" w:rsidRDefault="008625EE" w:rsidP="005907D5">
      <w:pPr>
        <w:tabs>
          <w:tab w:val="left" w:pos="993"/>
          <w:tab w:val="center" w:pos="4536"/>
        </w:tabs>
        <w:spacing w:before="240"/>
        <w:jc w:val="center"/>
      </w:pPr>
      <w:r w:rsidRPr="00761A7B">
        <w:t>§ 1</w:t>
      </w:r>
      <w:r w:rsidR="00CC5296" w:rsidRPr="00761A7B">
        <w:t>5</w:t>
      </w:r>
    </w:p>
    <w:p w14:paraId="5B8D2DF3" w14:textId="09E1A206" w:rsidR="000C5818" w:rsidRPr="00761A7B" w:rsidRDefault="00114B5D" w:rsidP="00C45C49">
      <w:pPr>
        <w:pStyle w:val="Znovu1"/>
        <w:numPr>
          <w:ilvl w:val="0"/>
          <w:numId w:val="104"/>
        </w:numPr>
        <w:ind w:left="0" w:firstLine="709"/>
      </w:pPr>
      <w:r w:rsidRPr="00761A7B">
        <w:t>Oprávněnými osobami</w:t>
      </w:r>
      <w:r w:rsidR="002937AF" w:rsidRPr="00761A7B">
        <w:t xml:space="preserve"> </w:t>
      </w:r>
      <w:r w:rsidR="006C6841" w:rsidRPr="00761A7B">
        <w:t>využívajícími údaje v autoritativním</w:t>
      </w:r>
      <w:r w:rsidRPr="00761A7B">
        <w:t xml:space="preserve"> registru zdravotnických pracovníků</w:t>
      </w:r>
      <w:r w:rsidR="006C6841" w:rsidRPr="00761A7B">
        <w:t xml:space="preserve"> v plném rozsahu</w:t>
      </w:r>
      <w:r w:rsidR="008D2BC8" w:rsidRPr="00761A7B">
        <w:t xml:space="preserve"> </w:t>
      </w:r>
      <w:r w:rsidR="009D76C2" w:rsidRPr="00761A7B">
        <w:t>jsou</w:t>
      </w:r>
    </w:p>
    <w:p w14:paraId="5228A369" w14:textId="77777777" w:rsidR="009D76C2" w:rsidRPr="00761A7B" w:rsidRDefault="009D76C2" w:rsidP="00C45C49">
      <w:pPr>
        <w:pStyle w:val="Odstavecseseznamem"/>
        <w:numPr>
          <w:ilvl w:val="0"/>
          <w:numId w:val="5"/>
        </w:numPr>
      </w:pPr>
      <w:r w:rsidRPr="00761A7B">
        <w:t xml:space="preserve">oprávnění zaměstnanci </w:t>
      </w:r>
    </w:p>
    <w:p w14:paraId="7C11CEB4" w14:textId="77777777" w:rsidR="009D76C2" w:rsidRPr="00761A7B" w:rsidRDefault="00D72E23" w:rsidP="00DD20DA">
      <w:pPr>
        <w:ind w:left="1701" w:hanging="348"/>
      </w:pPr>
      <w:r w:rsidRPr="00761A7B">
        <w:t>1</w:t>
      </w:r>
      <w:r w:rsidR="009D76C2" w:rsidRPr="00761A7B">
        <w:t xml:space="preserve">. </w:t>
      </w:r>
      <w:bookmarkStart w:id="6" w:name="_Hlk22737712"/>
      <w:r w:rsidR="00DD20DA" w:rsidRPr="00761A7B">
        <w:tab/>
      </w:r>
      <w:r w:rsidR="009D76C2" w:rsidRPr="00761A7B">
        <w:t xml:space="preserve">krajského úřadu, </w:t>
      </w:r>
    </w:p>
    <w:p w14:paraId="5233CE3E" w14:textId="77777777" w:rsidR="009D76C2" w:rsidRPr="00761A7B" w:rsidRDefault="009D76C2" w:rsidP="004F3EEE">
      <w:pPr>
        <w:pStyle w:val="Odstavecseseznamem"/>
        <w:numPr>
          <w:ilvl w:val="0"/>
          <w:numId w:val="1"/>
        </w:numPr>
      </w:pPr>
      <w:r w:rsidRPr="00761A7B">
        <w:t>Ministerstva vnitra, Ministerstva obrany a Ministerstva spravedlnosti</w:t>
      </w:r>
      <w:r w:rsidR="00843D35" w:rsidRPr="00761A7B">
        <w:t>,</w:t>
      </w:r>
      <w:r w:rsidRPr="00761A7B">
        <w:t xml:space="preserve"> </w:t>
      </w:r>
    </w:p>
    <w:bookmarkEnd w:id="6"/>
    <w:p w14:paraId="287C0E4C" w14:textId="77777777" w:rsidR="009D76C2" w:rsidRPr="00761A7B" w:rsidRDefault="009D76C2" w:rsidP="00DD20DA">
      <w:pPr>
        <w:ind w:left="644"/>
        <w:rPr>
          <w:color w:val="FF0000"/>
        </w:rPr>
      </w:pPr>
      <w:r w:rsidRPr="00761A7B">
        <w:t xml:space="preserve">a to za účelem výkonu státní správy v oblasti zdravotnictví, </w:t>
      </w:r>
    </w:p>
    <w:p w14:paraId="3A3D310F" w14:textId="77777777" w:rsidR="009D76C2" w:rsidRPr="00761A7B" w:rsidRDefault="009D76C2" w:rsidP="00C45C49">
      <w:pPr>
        <w:pStyle w:val="Odstavecseseznamem"/>
        <w:numPr>
          <w:ilvl w:val="0"/>
          <w:numId w:val="5"/>
        </w:numPr>
      </w:pPr>
      <w:r w:rsidRPr="00761A7B">
        <w:t>oprávnění zaměstnanci zdravotních pojišťoven za účelem provádění veřejného zdravotního pojištění,</w:t>
      </w:r>
    </w:p>
    <w:p w14:paraId="588FCFCF" w14:textId="77777777" w:rsidR="009D76C2" w:rsidRPr="00761A7B" w:rsidRDefault="009D76C2" w:rsidP="00C45C49">
      <w:pPr>
        <w:pStyle w:val="Odstavecseseznamem"/>
        <w:numPr>
          <w:ilvl w:val="0"/>
          <w:numId w:val="5"/>
        </w:numPr>
      </w:pPr>
      <w:r w:rsidRPr="00761A7B">
        <w:t xml:space="preserve">oprávnění zaměstnanci České lékařské komory, České stomatologické komory a České lékárenské komory za účelem výkonu činností stanovených </w:t>
      </w:r>
      <w:r w:rsidR="00DD20DA" w:rsidRPr="00761A7B">
        <w:t>zákonem upravujícím činnost těchto komor</w:t>
      </w:r>
      <w:r w:rsidR="00DD20DA" w:rsidRPr="00761A7B">
        <w:rPr>
          <w:vertAlign w:val="superscript"/>
        </w:rPr>
        <w:t>4)</w:t>
      </w:r>
      <w:r w:rsidRPr="00761A7B">
        <w:t>,</w:t>
      </w:r>
    </w:p>
    <w:p w14:paraId="20241D5B" w14:textId="77777777" w:rsidR="009D76C2" w:rsidRPr="00761A7B" w:rsidRDefault="009D76C2" w:rsidP="00C45C49">
      <w:pPr>
        <w:pStyle w:val="Odstavecseseznamem"/>
        <w:numPr>
          <w:ilvl w:val="0"/>
          <w:numId w:val="5"/>
        </w:numPr>
      </w:pPr>
      <w:r w:rsidRPr="00761A7B">
        <w:t>ministerstvo za účelem výkonu státní správy a činností stanovených mu tímto zákonem,</w:t>
      </w:r>
    </w:p>
    <w:p w14:paraId="2486E7C7" w14:textId="77777777" w:rsidR="009D76C2" w:rsidRPr="00761A7B" w:rsidRDefault="009D76C2" w:rsidP="00C45C49">
      <w:pPr>
        <w:pStyle w:val="Odstavecseseznamem"/>
        <w:numPr>
          <w:ilvl w:val="0"/>
          <w:numId w:val="5"/>
        </w:numPr>
      </w:pPr>
      <w:r w:rsidRPr="00761A7B">
        <w:t xml:space="preserve">správce osobního zdravotního </w:t>
      </w:r>
      <w:r w:rsidRPr="00933B40">
        <w:rPr>
          <w:color w:val="000000" w:themeColor="text1"/>
        </w:rPr>
        <w:t>záznamu</w:t>
      </w:r>
      <w:r w:rsidR="00DE4EA6" w:rsidRPr="00933B40">
        <w:rPr>
          <w:color w:val="000000" w:themeColor="text1"/>
        </w:rPr>
        <w:t xml:space="preserve"> pojištěnce</w:t>
      </w:r>
      <w:r w:rsidRPr="00933B40">
        <w:rPr>
          <w:color w:val="000000" w:themeColor="text1"/>
        </w:rPr>
        <w:t xml:space="preserve"> </w:t>
      </w:r>
      <w:r w:rsidRPr="00761A7B">
        <w:t>za účelem výkonu činností podle tohoto zákona,</w:t>
      </w:r>
    </w:p>
    <w:p w14:paraId="66768E37" w14:textId="77777777" w:rsidR="000C5818" w:rsidRPr="00761A7B" w:rsidRDefault="009D76C2" w:rsidP="00C45C49">
      <w:pPr>
        <w:pStyle w:val="Odstavecseseznamem"/>
        <w:numPr>
          <w:ilvl w:val="0"/>
          <w:numId w:val="5"/>
        </w:numPr>
      </w:pPr>
      <w:r w:rsidRPr="00761A7B">
        <w:t>poskytovatel zdravotních služeb</w:t>
      </w:r>
      <w:r w:rsidR="006C6841" w:rsidRPr="00761A7B">
        <w:t>,</w:t>
      </w:r>
    </w:p>
    <w:p w14:paraId="6D3AB469" w14:textId="77777777" w:rsidR="009D76C2" w:rsidRPr="00761A7B" w:rsidRDefault="009D76C2" w:rsidP="00C45C49">
      <w:pPr>
        <w:pStyle w:val="Odstavecseseznamem"/>
        <w:numPr>
          <w:ilvl w:val="0"/>
          <w:numId w:val="5"/>
        </w:numPr>
      </w:pPr>
      <w:r w:rsidRPr="00761A7B">
        <w:t>Státní ústav pro kontrolu léčiv za účelem výkonu státní správy v oblasti lékové politiky,</w:t>
      </w:r>
    </w:p>
    <w:p w14:paraId="00281796" w14:textId="77777777" w:rsidR="009D76C2" w:rsidRPr="00761A7B" w:rsidRDefault="009D76C2" w:rsidP="00C45C49">
      <w:pPr>
        <w:pStyle w:val="Odstavecseseznamem"/>
        <w:numPr>
          <w:ilvl w:val="0"/>
          <w:numId w:val="5"/>
        </w:numPr>
      </w:pPr>
      <w:r w:rsidRPr="00761A7B">
        <w:t>provozovatel Národního kontaktního místa</w:t>
      </w:r>
      <w:r w:rsidR="00C2793B" w:rsidRPr="00761A7B">
        <w:t xml:space="preserve"> za účelem výkonů činností podle tohoto zákona</w:t>
      </w:r>
      <w:r w:rsidR="00CD3147" w:rsidRPr="00761A7B">
        <w:t>,</w:t>
      </w:r>
    </w:p>
    <w:p w14:paraId="1D1D774A" w14:textId="77777777" w:rsidR="008653AF" w:rsidRPr="00761A7B" w:rsidRDefault="008653AF" w:rsidP="00C45C49">
      <w:pPr>
        <w:pStyle w:val="Odstavecseseznamem"/>
        <w:numPr>
          <w:ilvl w:val="0"/>
          <w:numId w:val="5"/>
        </w:numPr>
      </w:pPr>
      <w:r w:rsidRPr="00761A7B">
        <w:t>statistický ústav.</w:t>
      </w:r>
    </w:p>
    <w:p w14:paraId="0E76024B" w14:textId="77777777" w:rsidR="00770FCD" w:rsidRPr="00761A7B" w:rsidRDefault="00770FCD" w:rsidP="00D014FF">
      <w:pPr>
        <w:pStyle w:val="Znovu1"/>
        <w:numPr>
          <w:ilvl w:val="0"/>
          <w:numId w:val="0"/>
        </w:numPr>
        <w:ind w:left="709"/>
      </w:pPr>
    </w:p>
    <w:p w14:paraId="60429FC8" w14:textId="3EAB1024" w:rsidR="00B966EC" w:rsidRPr="00761A7B" w:rsidRDefault="00770FCD" w:rsidP="00C45C49">
      <w:pPr>
        <w:pStyle w:val="Znovu1"/>
        <w:numPr>
          <w:ilvl w:val="0"/>
          <w:numId w:val="104"/>
        </w:numPr>
        <w:ind w:left="0" w:firstLine="709"/>
      </w:pPr>
      <w:r w:rsidRPr="00761A7B">
        <w:t xml:space="preserve">Oprávněnými osobami využívajícími údaje v autoritativním registru zdravotnických pracovníků </w:t>
      </w:r>
      <w:r w:rsidR="00FF48A7" w:rsidRPr="00761A7B">
        <w:t xml:space="preserve">v rozsahu údajů o nich zpracovávaných </w:t>
      </w:r>
      <w:r w:rsidRPr="00761A7B">
        <w:t>jsou</w:t>
      </w:r>
      <w:r w:rsidR="00B966EC" w:rsidRPr="00761A7B">
        <w:t xml:space="preserve"> </w:t>
      </w:r>
    </w:p>
    <w:p w14:paraId="76F89FC2" w14:textId="77777777" w:rsidR="00B966EC" w:rsidRPr="00761A7B" w:rsidRDefault="00B966EC" w:rsidP="00FF48A7">
      <w:pPr>
        <w:ind w:left="1414" w:hanging="705"/>
        <w:rPr>
          <w:strike/>
        </w:rPr>
      </w:pPr>
      <w:r w:rsidRPr="00761A7B">
        <w:t>a)</w:t>
      </w:r>
      <w:r w:rsidRPr="00761A7B">
        <w:tab/>
        <w:t>osoba poskytující návštěvní službu nebo domácí péči podle zákona o zdravotních službách bez oprávnění k poskytování zdravotních služeb</w:t>
      </w:r>
      <w:r w:rsidRPr="00761A7B">
        <w:rPr>
          <w:vertAlign w:val="superscript"/>
        </w:rPr>
        <w:t>2)</w:t>
      </w:r>
      <w:r w:rsidRPr="00761A7B">
        <w:t xml:space="preserve">, </w:t>
      </w:r>
    </w:p>
    <w:p w14:paraId="3B15C917" w14:textId="77777777" w:rsidR="00FF48A7" w:rsidRPr="00761A7B" w:rsidRDefault="00B966EC" w:rsidP="00FF48A7">
      <w:pPr>
        <w:ind w:firstLine="708"/>
      </w:pPr>
      <w:r w:rsidRPr="00761A7B">
        <w:t xml:space="preserve">b) </w:t>
      </w:r>
      <w:r w:rsidR="00FF48A7" w:rsidRPr="00761A7B">
        <w:tab/>
      </w:r>
      <w:r w:rsidR="0019784C" w:rsidRPr="00761A7B">
        <w:t>zdravotnický pracovník</w:t>
      </w:r>
      <w:r w:rsidR="00FF48A7" w:rsidRPr="00761A7B">
        <w:t xml:space="preserve"> a</w:t>
      </w:r>
    </w:p>
    <w:p w14:paraId="4DD05BAF" w14:textId="77777777" w:rsidR="00FF48A7" w:rsidRPr="00761A7B" w:rsidRDefault="00FF48A7" w:rsidP="00FF48A7">
      <w:pPr>
        <w:ind w:firstLine="708"/>
      </w:pPr>
      <w:r w:rsidRPr="00761A7B">
        <w:t xml:space="preserve">c) </w:t>
      </w:r>
      <w:r w:rsidRPr="00761A7B">
        <w:tab/>
        <w:t>poskytovatel sociálních služeb</w:t>
      </w:r>
      <w:r w:rsidR="00B20C86" w:rsidRPr="00761A7B">
        <w:t xml:space="preserve">, který poskytuje zdravotní služby </w:t>
      </w:r>
      <w:r w:rsidRPr="00761A7B">
        <w:t>v zařízeních</w:t>
      </w:r>
    </w:p>
    <w:p w14:paraId="4D5A2ABB" w14:textId="77777777" w:rsidR="00CF5E28" w:rsidRPr="00761A7B" w:rsidRDefault="00FF48A7" w:rsidP="00FF48A7">
      <w:pPr>
        <w:ind w:firstLine="1418"/>
      </w:pPr>
      <w:r w:rsidRPr="00761A7B">
        <w:t>sociálních služeb.</w:t>
      </w:r>
    </w:p>
    <w:p w14:paraId="17261FD4" w14:textId="77777777" w:rsidR="00EC69FD" w:rsidRPr="00761A7B" w:rsidRDefault="00EC69FD" w:rsidP="00EC69FD"/>
    <w:p w14:paraId="2C9FBDF7" w14:textId="6C0F0C2A" w:rsidR="00EC69FD" w:rsidRPr="00761A7B" w:rsidRDefault="00EC69FD" w:rsidP="00C45C49">
      <w:pPr>
        <w:pStyle w:val="Znovu1"/>
        <w:numPr>
          <w:ilvl w:val="0"/>
          <w:numId w:val="104"/>
        </w:numPr>
        <w:ind w:left="0" w:firstLine="709"/>
      </w:pPr>
      <w:r w:rsidRPr="00761A7B">
        <w:t xml:space="preserve">Oprávněnými osobami využívajícími údaje v autoritativním registru zdravotnických pracovníků </w:t>
      </w:r>
      <w:r w:rsidRPr="00D014FF">
        <w:t>s výjimkou údaje podle § 1</w:t>
      </w:r>
      <w:r w:rsidR="00FA64CE" w:rsidRPr="00D014FF">
        <w:t>5</w:t>
      </w:r>
      <w:r w:rsidRPr="00D014FF">
        <w:t xml:space="preserve"> odst. 1 písm. a), i) a n) jsou</w:t>
      </w:r>
    </w:p>
    <w:p w14:paraId="07477E2E" w14:textId="77777777" w:rsidR="00070038" w:rsidRPr="00761A7B" w:rsidRDefault="00EC69FD" w:rsidP="00070038">
      <w:pPr>
        <w:ind w:left="1416" w:hanging="708"/>
        <w:rPr>
          <w:color w:val="000000" w:themeColor="text1"/>
        </w:rPr>
      </w:pPr>
      <w:r w:rsidRPr="00761A7B">
        <w:rPr>
          <w:color w:val="000000" w:themeColor="text1"/>
        </w:rPr>
        <w:t>a</w:t>
      </w:r>
      <w:r w:rsidR="00070038" w:rsidRPr="00761A7B">
        <w:rPr>
          <w:color w:val="000000" w:themeColor="text1"/>
        </w:rPr>
        <w:t>)</w:t>
      </w:r>
      <w:r w:rsidR="00070038" w:rsidRPr="00761A7B">
        <w:rPr>
          <w:color w:val="000000" w:themeColor="text1"/>
        </w:rPr>
        <w:tab/>
        <w:t xml:space="preserve">Institut postgraduálního </w:t>
      </w:r>
      <w:r w:rsidR="00070038" w:rsidRPr="006C754A">
        <w:rPr>
          <w:color w:val="000000" w:themeColor="text1"/>
        </w:rPr>
        <w:t xml:space="preserve">vzdělávání </w:t>
      </w:r>
      <w:r w:rsidR="005C747B" w:rsidRPr="006C754A">
        <w:rPr>
          <w:color w:val="000000" w:themeColor="text1"/>
        </w:rPr>
        <w:t xml:space="preserve">ve zdravotnictví </w:t>
      </w:r>
      <w:r w:rsidR="00E74137" w:rsidRPr="00761A7B">
        <w:rPr>
          <w:color w:val="000000" w:themeColor="text1"/>
        </w:rPr>
        <w:t>za účelem výkonu činností</w:t>
      </w:r>
      <w:r w:rsidR="00E74137" w:rsidRPr="00761A7B">
        <w:t xml:space="preserve"> podle zákonů upravujících</w:t>
      </w:r>
      <w:r w:rsidR="00E74137" w:rsidRPr="00761A7B">
        <w:rPr>
          <w:color w:val="000000" w:themeColor="text1"/>
        </w:rPr>
        <w:t xml:space="preserve"> získávání a uznávání způsobilosti k výkonu zdravotnických povolání</w:t>
      </w:r>
      <w:r w:rsidR="00E74137" w:rsidRPr="00761A7B">
        <w:rPr>
          <w:color w:val="000000" w:themeColor="text1"/>
          <w:vertAlign w:val="superscript"/>
        </w:rPr>
        <w:t>5)</w:t>
      </w:r>
      <w:r w:rsidR="00070038" w:rsidRPr="00761A7B">
        <w:rPr>
          <w:color w:val="000000" w:themeColor="text1"/>
        </w:rPr>
        <w:t>,</w:t>
      </w:r>
    </w:p>
    <w:p w14:paraId="5CC06F32" w14:textId="77777777" w:rsidR="00070038" w:rsidRPr="00761A7B" w:rsidRDefault="00EC69FD" w:rsidP="00070038">
      <w:pPr>
        <w:ind w:left="1416" w:hanging="708"/>
        <w:rPr>
          <w:color w:val="000000" w:themeColor="text1"/>
        </w:rPr>
      </w:pPr>
      <w:r w:rsidRPr="00761A7B">
        <w:rPr>
          <w:color w:val="000000" w:themeColor="text1"/>
        </w:rPr>
        <w:t>b</w:t>
      </w:r>
      <w:r w:rsidR="00070038" w:rsidRPr="00761A7B">
        <w:rPr>
          <w:color w:val="000000" w:themeColor="text1"/>
        </w:rPr>
        <w:t>)</w:t>
      </w:r>
      <w:r w:rsidR="00070038" w:rsidRPr="00761A7B">
        <w:rPr>
          <w:color w:val="000000" w:themeColor="text1"/>
        </w:rPr>
        <w:tab/>
        <w:t>Národní centrum ošetřovatelství a nelékařských zdravotnických oborů</w:t>
      </w:r>
      <w:r w:rsidR="00E74137" w:rsidRPr="00761A7B">
        <w:rPr>
          <w:color w:val="000000" w:themeColor="text1"/>
        </w:rPr>
        <w:t xml:space="preserve"> za účelem výkonu činností</w:t>
      </w:r>
      <w:r w:rsidR="00E74137" w:rsidRPr="00761A7B">
        <w:t xml:space="preserve"> podle zákonů upravujících</w:t>
      </w:r>
      <w:r w:rsidR="00E74137" w:rsidRPr="00761A7B">
        <w:rPr>
          <w:color w:val="000000" w:themeColor="text1"/>
        </w:rPr>
        <w:t xml:space="preserve"> získávání a uznávání způsobilosti k výkonu zdravotnických povolání</w:t>
      </w:r>
      <w:r w:rsidR="00E74137" w:rsidRPr="00761A7B">
        <w:rPr>
          <w:color w:val="000000" w:themeColor="text1"/>
          <w:vertAlign w:val="superscript"/>
        </w:rPr>
        <w:t>5)</w:t>
      </w:r>
      <w:r w:rsidR="00070038" w:rsidRPr="00761A7B">
        <w:rPr>
          <w:color w:val="000000" w:themeColor="text1"/>
        </w:rPr>
        <w:t>.</w:t>
      </w:r>
    </w:p>
    <w:p w14:paraId="5D76ABC0" w14:textId="77777777" w:rsidR="00070038" w:rsidRPr="00761A7B" w:rsidRDefault="00070038" w:rsidP="00070038"/>
    <w:p w14:paraId="6B4DA56E" w14:textId="77777777" w:rsidR="008F19E5" w:rsidRPr="00761A7B" w:rsidRDefault="008F19E5" w:rsidP="008F19E5">
      <w:pPr>
        <w:jc w:val="center"/>
      </w:pPr>
      <w:r w:rsidRPr="00DA1468">
        <w:rPr>
          <w:b/>
        </w:rPr>
        <w:t>Autoritativní registr pacientů</w:t>
      </w:r>
    </w:p>
    <w:p w14:paraId="67EBBB34" w14:textId="77777777" w:rsidR="000C5818" w:rsidRPr="00761A7B" w:rsidRDefault="008625EE" w:rsidP="000C5818">
      <w:pPr>
        <w:jc w:val="center"/>
      </w:pPr>
      <w:r w:rsidRPr="00761A7B">
        <w:t>§ 1</w:t>
      </w:r>
      <w:r w:rsidR="00060945" w:rsidRPr="00761A7B">
        <w:t>6</w:t>
      </w:r>
    </w:p>
    <w:p w14:paraId="29B1ECC3" w14:textId="77777777" w:rsidR="000C5818" w:rsidRPr="00761A7B" w:rsidRDefault="000C5818" w:rsidP="00C45C49">
      <w:pPr>
        <w:pStyle w:val="Znovu1"/>
        <w:numPr>
          <w:ilvl w:val="0"/>
          <w:numId w:val="31"/>
        </w:numPr>
        <w:ind w:left="0" w:firstLine="709"/>
      </w:pPr>
      <w:r w:rsidRPr="00761A7B">
        <w:t>V autoritativním registru pacientů se vedou</w:t>
      </w:r>
      <w:r w:rsidR="00551263" w:rsidRPr="00761A7B">
        <w:t xml:space="preserve"> tyto</w:t>
      </w:r>
      <w:r w:rsidRPr="00761A7B">
        <w:t xml:space="preserve"> autoritativní údaje</w:t>
      </w:r>
    </w:p>
    <w:p w14:paraId="29D4AE9C" w14:textId="77777777" w:rsidR="000C5818" w:rsidRPr="00761A7B" w:rsidRDefault="000C5818" w:rsidP="00C45C49">
      <w:pPr>
        <w:pStyle w:val="Psmeno"/>
        <w:numPr>
          <w:ilvl w:val="0"/>
          <w:numId w:val="32"/>
        </w:numPr>
      </w:pPr>
      <w:r w:rsidRPr="00761A7B">
        <w:t>agendový identifikátor fyzické osoby pro agendu</w:t>
      </w:r>
      <w:r w:rsidR="0020592C" w:rsidRPr="00761A7B">
        <w:t xml:space="preserve"> </w:t>
      </w:r>
      <w:r w:rsidR="00910660" w:rsidRPr="00761A7B">
        <w:t>informačního</w:t>
      </w:r>
      <w:r w:rsidR="0020592C" w:rsidRPr="00761A7B">
        <w:t xml:space="preserve"> datového rozhraní</w:t>
      </w:r>
      <w:r w:rsidR="00942161" w:rsidRPr="00761A7B">
        <w:t>,</w:t>
      </w:r>
    </w:p>
    <w:p w14:paraId="5F3B723C" w14:textId="77777777" w:rsidR="000C5818" w:rsidRPr="00761A7B" w:rsidRDefault="000C5818" w:rsidP="00060945">
      <w:pPr>
        <w:pStyle w:val="Psmeno"/>
      </w:pPr>
      <w:r w:rsidRPr="00761A7B">
        <w:t>identifikátor pacienta,</w:t>
      </w:r>
    </w:p>
    <w:p w14:paraId="069A404B" w14:textId="77777777" w:rsidR="000C5818" w:rsidRPr="00761A7B" w:rsidRDefault="00157950" w:rsidP="00060945">
      <w:pPr>
        <w:pStyle w:val="Psmeno"/>
      </w:pPr>
      <w:r w:rsidRPr="00761A7B">
        <w:lastRenderedPageBreak/>
        <w:t>rodné číslo</w:t>
      </w:r>
      <w:r w:rsidR="003236A6" w:rsidRPr="00761A7B">
        <w:t xml:space="preserve"> pokud je přiděleno</w:t>
      </w:r>
      <w:r w:rsidRPr="00761A7B">
        <w:t>, případně jiné číslo pojištěnce</w:t>
      </w:r>
      <w:r w:rsidR="00F14E91" w:rsidRPr="00761A7B">
        <w:t>,</w:t>
      </w:r>
      <w:r w:rsidR="009A74DC" w:rsidRPr="00761A7B">
        <w:t xml:space="preserve"> </w:t>
      </w:r>
      <w:r w:rsidR="000C5818" w:rsidRPr="00761A7B">
        <w:tab/>
      </w:r>
    </w:p>
    <w:p w14:paraId="66A11E36" w14:textId="77777777" w:rsidR="000C5818" w:rsidRPr="00761A7B" w:rsidRDefault="000C5818" w:rsidP="00060945">
      <w:pPr>
        <w:pStyle w:val="Psmeno"/>
      </w:pPr>
      <w:r w:rsidRPr="00761A7B">
        <w:t xml:space="preserve">jméno, příjmení popřípadě rodné příjmení, </w:t>
      </w:r>
    </w:p>
    <w:p w14:paraId="4E10FAD2" w14:textId="77777777" w:rsidR="009A74DC" w:rsidRPr="00761A7B" w:rsidRDefault="000C5818" w:rsidP="00060945">
      <w:pPr>
        <w:pStyle w:val="Psmeno"/>
      </w:pPr>
      <w:r w:rsidRPr="00761A7B">
        <w:t>adresu pobytu,</w:t>
      </w:r>
      <w:r w:rsidR="002F0BD2" w:rsidRPr="00761A7B">
        <w:tab/>
      </w:r>
    </w:p>
    <w:p w14:paraId="7C733821" w14:textId="77777777" w:rsidR="009A74DC" w:rsidRPr="00761A7B" w:rsidRDefault="009A74DC" w:rsidP="00060945">
      <w:pPr>
        <w:pStyle w:val="Psmeno"/>
      </w:pPr>
      <w:r w:rsidRPr="00761A7B">
        <w:t>číslo průkazu pojištěnce a platnost průkazu pojištěnce,</w:t>
      </w:r>
    </w:p>
    <w:p w14:paraId="6B3D5521" w14:textId="77777777" w:rsidR="000C5818" w:rsidRPr="00761A7B" w:rsidRDefault="000C5818" w:rsidP="00060945">
      <w:pPr>
        <w:pStyle w:val="Psmeno"/>
      </w:pPr>
      <w:r w:rsidRPr="00761A7B">
        <w:t>datum vzniku a zániku pojistného vztahu u příslušné zdravotní pojišťovny</w:t>
      </w:r>
      <w:r w:rsidR="00F14E91" w:rsidRPr="00761A7B">
        <w:t xml:space="preserve">, </w:t>
      </w:r>
      <w:r w:rsidRPr="00761A7B">
        <w:rPr>
          <w:strike/>
        </w:rPr>
        <w:t xml:space="preserve"> </w:t>
      </w:r>
    </w:p>
    <w:p w14:paraId="2AF7B8AB" w14:textId="77777777" w:rsidR="000C5818" w:rsidRPr="00761A7B" w:rsidRDefault="00864266" w:rsidP="00060945">
      <w:pPr>
        <w:pStyle w:val="Psmeno"/>
      </w:pPr>
      <w:r w:rsidRPr="00761A7B">
        <w:t xml:space="preserve">u pojištěnců, za které je plátcem pojistného stát, </w:t>
      </w:r>
      <w:r w:rsidR="000C5818" w:rsidRPr="00761A7B">
        <w:t xml:space="preserve">časové období, v němž je plátcem pojistného stát, </w:t>
      </w:r>
    </w:p>
    <w:p w14:paraId="7C743E53" w14:textId="77777777" w:rsidR="000C5818" w:rsidRPr="00761A7B" w:rsidRDefault="004F1EC5" w:rsidP="00060945">
      <w:pPr>
        <w:pStyle w:val="Psmeno"/>
      </w:pPr>
      <w:r w:rsidRPr="00761A7B">
        <w:t>datum odhlášení se ze zdravotního pojištění a přihlášení se do zdravotního pojištění,</w:t>
      </w:r>
    </w:p>
    <w:p w14:paraId="1287FDED" w14:textId="77777777" w:rsidR="000C5818" w:rsidRPr="00761A7B" w:rsidRDefault="000C5818" w:rsidP="00060945">
      <w:pPr>
        <w:pStyle w:val="Psmeno"/>
      </w:pPr>
      <w:r w:rsidRPr="00761A7B">
        <w:t>označení skupiny pojištěnců,</w:t>
      </w:r>
    </w:p>
    <w:p w14:paraId="062525AC" w14:textId="45CB0D08" w:rsidR="00060945" w:rsidRPr="00761A7B" w:rsidRDefault="001F51C5" w:rsidP="00060945">
      <w:pPr>
        <w:pStyle w:val="Psmeno"/>
      </w:pPr>
      <w:r w:rsidRPr="00761A7B">
        <w:t>identifikační číslo</w:t>
      </w:r>
      <w:r w:rsidR="006B037D" w:rsidRPr="00761A7B">
        <w:t xml:space="preserve"> osoby</w:t>
      </w:r>
      <w:r w:rsidRPr="00761A7B">
        <w:t xml:space="preserve"> </w:t>
      </w:r>
      <w:r w:rsidR="00BC1AF6" w:rsidRPr="00761A7B">
        <w:t>správce</w:t>
      </w:r>
      <w:r w:rsidR="000C5818" w:rsidRPr="00761A7B">
        <w:t xml:space="preserve"> osobního zdravotního záznamu</w:t>
      </w:r>
      <w:r w:rsidR="00060945" w:rsidRPr="00761A7B">
        <w:t xml:space="preserve">, </w:t>
      </w:r>
      <w:r w:rsidR="00060945" w:rsidRPr="00761A7B">
        <w:rPr>
          <w:rFonts w:eastAsia="Arial"/>
        </w:rPr>
        <w:t>se kterým uzavřel smlouvu o vedení osobního zdravotního záznamu</w:t>
      </w:r>
      <w:r w:rsidR="00DE4EA6">
        <w:rPr>
          <w:rFonts w:eastAsia="Arial"/>
        </w:rPr>
        <w:t xml:space="preserve"> </w:t>
      </w:r>
      <w:r w:rsidR="00DE4EA6" w:rsidRPr="00933B40">
        <w:rPr>
          <w:color w:val="000000" w:themeColor="text1"/>
        </w:rPr>
        <w:t>pojištěnce</w:t>
      </w:r>
      <w:r w:rsidR="00060945" w:rsidRPr="00761A7B">
        <w:rPr>
          <w:rFonts w:eastAsia="Arial"/>
        </w:rPr>
        <w:t xml:space="preserve"> podle § 3</w:t>
      </w:r>
      <w:r w:rsidR="00FA64CE" w:rsidRPr="00761A7B">
        <w:rPr>
          <w:rFonts w:eastAsia="Arial"/>
        </w:rPr>
        <w:t>7</w:t>
      </w:r>
      <w:r w:rsidR="00060945" w:rsidRPr="00761A7B">
        <w:rPr>
          <w:rFonts w:eastAsia="Arial"/>
        </w:rPr>
        <w:t xml:space="preserve"> odst.</w:t>
      </w:r>
      <w:r w:rsidR="00FA64CE" w:rsidRPr="00761A7B">
        <w:rPr>
          <w:rFonts w:eastAsia="Arial"/>
        </w:rPr>
        <w:t xml:space="preserve"> </w:t>
      </w:r>
      <w:r w:rsidR="009000F0">
        <w:rPr>
          <w:rFonts w:eastAsia="Arial"/>
        </w:rPr>
        <w:t>4</w:t>
      </w:r>
      <w:r w:rsidR="00060945" w:rsidRPr="00761A7B">
        <w:rPr>
          <w:rFonts w:eastAsia="Arial"/>
        </w:rPr>
        <w:t>,</w:t>
      </w:r>
      <w:r w:rsidR="001222FE" w:rsidRPr="00761A7B">
        <w:t xml:space="preserve"> </w:t>
      </w:r>
    </w:p>
    <w:p w14:paraId="5A22F047" w14:textId="77777777" w:rsidR="006B037D" w:rsidRPr="00761A7B" w:rsidRDefault="00330CF5" w:rsidP="00060945">
      <w:pPr>
        <w:pStyle w:val="Psmeno"/>
      </w:pPr>
      <w:r w:rsidRPr="00761A7B">
        <w:t xml:space="preserve">identifikační číslo </w:t>
      </w:r>
      <w:r w:rsidR="006B037D" w:rsidRPr="00761A7B">
        <w:t xml:space="preserve">osoby </w:t>
      </w:r>
      <w:r w:rsidR="00864266" w:rsidRPr="00761A7B">
        <w:t>registrujícího</w:t>
      </w:r>
      <w:r w:rsidR="000C5818" w:rsidRPr="00761A7B">
        <w:t xml:space="preserve"> poskytovatele zdravotních služeb</w:t>
      </w:r>
      <w:r w:rsidR="00F27349" w:rsidRPr="00761A7B">
        <w:t>,</w:t>
      </w:r>
      <w:r w:rsidR="006B037D" w:rsidRPr="00761A7B">
        <w:t xml:space="preserve"> v případě, že u poskytovatele zdravotních služeb</w:t>
      </w:r>
      <w:r w:rsidR="00414F01" w:rsidRPr="00761A7B">
        <w:t xml:space="preserve"> poskytuje zdravotní služby více lékařů,</w:t>
      </w:r>
      <w:r w:rsidR="006B037D" w:rsidRPr="00761A7B">
        <w:t xml:space="preserve"> identifikátor zdravotnického pracovníka </w:t>
      </w:r>
      <w:r w:rsidR="00414F01" w:rsidRPr="00761A7B">
        <w:t>konkrétního lékaře, u kterého je pacient zaregistrován</w:t>
      </w:r>
      <w:r w:rsidR="002C1CB1" w:rsidRPr="00761A7B">
        <w:rPr>
          <w:vertAlign w:val="superscript"/>
        </w:rPr>
        <w:t>7)</w:t>
      </w:r>
      <w:r w:rsidR="005C747B" w:rsidRPr="005C747B">
        <w:rPr>
          <w:color w:val="FF0000"/>
        </w:rPr>
        <w:t>,</w:t>
      </w:r>
    </w:p>
    <w:p w14:paraId="0968C7DC" w14:textId="77777777" w:rsidR="000C5818" w:rsidRPr="00761A7B" w:rsidRDefault="00330CF5" w:rsidP="00060945">
      <w:pPr>
        <w:pStyle w:val="Psmeno"/>
      </w:pPr>
      <w:r w:rsidRPr="00761A7B">
        <w:t>kontaktní údaje, například telefonní číslo, adresu elektronické pošty, pokud adresu a další</w:t>
      </w:r>
      <w:r w:rsidR="00DA1468">
        <w:t xml:space="preserve"> kontaktní údaje pacient sdělil</w:t>
      </w:r>
      <w:r w:rsidR="00DA1468" w:rsidRPr="00933B40">
        <w:rPr>
          <w:color w:val="000000" w:themeColor="text1"/>
        </w:rPr>
        <w:t>,</w:t>
      </w:r>
      <w:r w:rsidRPr="00933B40">
        <w:rPr>
          <w:color w:val="000000" w:themeColor="text1"/>
        </w:rPr>
        <w:t xml:space="preserve"> </w:t>
      </w:r>
    </w:p>
    <w:p w14:paraId="13C80443" w14:textId="77777777" w:rsidR="002F0BD2" w:rsidRPr="00761A7B" w:rsidRDefault="002F0BD2" w:rsidP="00060945">
      <w:pPr>
        <w:pStyle w:val="Psmeno"/>
      </w:pPr>
      <w:r w:rsidRPr="00761A7B">
        <w:t>datum narození pacienta,</w:t>
      </w:r>
    </w:p>
    <w:p w14:paraId="7B5840CC" w14:textId="77777777" w:rsidR="00493DE7" w:rsidRPr="00761A7B" w:rsidRDefault="002F0BD2" w:rsidP="00060945">
      <w:pPr>
        <w:pStyle w:val="Psmeno"/>
      </w:pPr>
      <w:r w:rsidRPr="00761A7B">
        <w:t>datum úmrtí</w:t>
      </w:r>
      <w:r w:rsidR="00493DE7" w:rsidRPr="00761A7B">
        <w:t>;  je-li vydáno rozhodnutí soudu o prohlášení za mrtvého den, který je uv</w:t>
      </w:r>
      <w:r w:rsidR="00B230F7" w:rsidRPr="00761A7B">
        <w:t>eden jako den smrti, popřípadě</w:t>
      </w:r>
      <w:r w:rsidR="00493DE7" w:rsidRPr="00761A7B">
        <w:t xml:space="preserve"> jako den</w:t>
      </w:r>
      <w:r w:rsidR="00B230F7" w:rsidRPr="00761A7B">
        <w:t>,</w:t>
      </w:r>
      <w:r w:rsidR="00493DE7" w:rsidRPr="00761A7B">
        <w:t xml:space="preserve"> který nepřežil</w:t>
      </w:r>
      <w:r w:rsidR="00DA1468" w:rsidRPr="00933B40">
        <w:rPr>
          <w:color w:val="000000" w:themeColor="text1"/>
        </w:rPr>
        <w:t>,</w:t>
      </w:r>
    </w:p>
    <w:p w14:paraId="03BAD6BD" w14:textId="77777777" w:rsidR="002F0BD2" w:rsidRPr="00761A7B" w:rsidRDefault="002F0BD2" w:rsidP="00060945">
      <w:pPr>
        <w:pStyle w:val="Psmeno"/>
      </w:pPr>
      <w:r w:rsidRPr="00761A7B">
        <w:t>preferovaný jazyk,</w:t>
      </w:r>
    </w:p>
    <w:p w14:paraId="31CCB141" w14:textId="77777777" w:rsidR="002F0BD2" w:rsidRPr="00761A7B" w:rsidRDefault="002F0BD2" w:rsidP="00060945">
      <w:pPr>
        <w:pStyle w:val="Psmeno"/>
      </w:pPr>
      <w:r w:rsidRPr="00761A7B">
        <w:t>pohlaví</w:t>
      </w:r>
      <w:r w:rsidR="00E316FF" w:rsidRPr="00761A7B">
        <w:t>,</w:t>
      </w:r>
    </w:p>
    <w:p w14:paraId="14B8E4FB" w14:textId="77777777" w:rsidR="00E316FF" w:rsidRPr="00761A7B" w:rsidRDefault="00E316FF" w:rsidP="00060945">
      <w:pPr>
        <w:pStyle w:val="Psmeno"/>
      </w:pPr>
      <w:r w:rsidRPr="00761A7B">
        <w:t xml:space="preserve">číslo </w:t>
      </w:r>
      <w:r w:rsidR="00027D67" w:rsidRPr="00761A7B">
        <w:t xml:space="preserve">a typ </w:t>
      </w:r>
      <w:r w:rsidRPr="00761A7B">
        <w:t>dokladu</w:t>
      </w:r>
      <w:r w:rsidR="00AF1C6C" w:rsidRPr="00761A7B">
        <w:t xml:space="preserve"> totožnosti</w:t>
      </w:r>
      <w:r w:rsidR="00483E0C" w:rsidRPr="00761A7B">
        <w:t>,</w:t>
      </w:r>
    </w:p>
    <w:p w14:paraId="143526E9" w14:textId="77777777" w:rsidR="000C5818" w:rsidRPr="00761A7B" w:rsidRDefault="001F51C5" w:rsidP="00060945">
      <w:pPr>
        <w:pStyle w:val="Psmeno"/>
      </w:pPr>
      <w:r w:rsidRPr="00761A7B">
        <w:t>státní občanství, popřípadě více státních občan</w:t>
      </w:r>
      <w:r w:rsidRPr="00933B40">
        <w:rPr>
          <w:color w:val="000000" w:themeColor="text1"/>
        </w:rPr>
        <w:t>ství</w:t>
      </w:r>
      <w:r w:rsidR="00DA1468" w:rsidRPr="00933B40">
        <w:rPr>
          <w:color w:val="000000" w:themeColor="text1"/>
        </w:rPr>
        <w:t>, a</w:t>
      </w:r>
    </w:p>
    <w:p w14:paraId="56227530" w14:textId="77777777" w:rsidR="00386E1A" w:rsidRPr="00761A7B" w:rsidRDefault="00386E1A" w:rsidP="00386E1A">
      <w:pPr>
        <w:pStyle w:val="Psmeno"/>
      </w:pPr>
      <w:r w:rsidRPr="00761A7B">
        <w:t>údaj o způsobu ověření pacienta prostředkem pro elektronickou identifikaci a způsob aktivace tohoto prostředku.</w:t>
      </w:r>
    </w:p>
    <w:p w14:paraId="02F6834A" w14:textId="77777777" w:rsidR="00B9481E" w:rsidRPr="00761A7B" w:rsidRDefault="00B9481E" w:rsidP="00B9481E">
      <w:pPr>
        <w:rPr>
          <w:i/>
        </w:rPr>
      </w:pPr>
    </w:p>
    <w:p w14:paraId="461760FC" w14:textId="77777777" w:rsidR="00BC1F32" w:rsidRPr="00761A7B" w:rsidRDefault="00F97031" w:rsidP="00C45C49">
      <w:pPr>
        <w:pStyle w:val="Znovu1"/>
        <w:numPr>
          <w:ilvl w:val="0"/>
          <w:numId w:val="31"/>
        </w:numPr>
        <w:ind w:left="0" w:firstLine="709"/>
      </w:pPr>
      <w:r w:rsidRPr="00761A7B">
        <w:t>Zdroj</w:t>
      </w:r>
      <w:r w:rsidR="00F47C82" w:rsidRPr="00761A7B">
        <w:t xml:space="preserve">ovým registrem údajů </w:t>
      </w:r>
      <w:r w:rsidR="00F77044" w:rsidRPr="00761A7B">
        <w:t xml:space="preserve">podle odstavce 1 </w:t>
      </w:r>
    </w:p>
    <w:p w14:paraId="09F078BF" w14:textId="3C7F3316" w:rsidR="00BC1F32" w:rsidRPr="00761A7B" w:rsidRDefault="00F77044" w:rsidP="00C45C49">
      <w:pPr>
        <w:pStyle w:val="Psmeno"/>
        <w:numPr>
          <w:ilvl w:val="0"/>
          <w:numId w:val="62"/>
        </w:numPr>
      </w:pPr>
      <w:r w:rsidRPr="00761A7B">
        <w:t>písm.</w:t>
      </w:r>
      <w:r w:rsidR="00CF4221" w:rsidRPr="00761A7B">
        <w:t xml:space="preserve"> </w:t>
      </w:r>
      <w:r w:rsidR="00671E33" w:rsidRPr="00761A7B">
        <w:t xml:space="preserve">c) až j), l) </w:t>
      </w:r>
      <w:r w:rsidR="00BB26B5" w:rsidRPr="00761A7B">
        <w:t>je c</w:t>
      </w:r>
      <w:r w:rsidR="00CB38C1" w:rsidRPr="00761A7B">
        <w:t>entrální registr pojištěnců podle zákona o pojistném na veřejné zdravotní</w:t>
      </w:r>
      <w:r w:rsidR="00BB26B5" w:rsidRPr="00761A7B">
        <w:t xml:space="preserve"> pojištění</w:t>
      </w:r>
      <w:r w:rsidR="004217A1">
        <w:t>,</w:t>
      </w:r>
    </w:p>
    <w:p w14:paraId="6954EFA8" w14:textId="77777777" w:rsidR="00F177C9" w:rsidRPr="00761A7B" w:rsidRDefault="00A71DE5" w:rsidP="00D72E23">
      <w:pPr>
        <w:pStyle w:val="Psmeno"/>
      </w:pPr>
      <w:r w:rsidRPr="00761A7B">
        <w:t xml:space="preserve">písm. </w:t>
      </w:r>
      <w:r w:rsidR="00671E33" w:rsidRPr="00761A7B">
        <w:t xml:space="preserve">d), e), n), q) až s) </w:t>
      </w:r>
      <w:r w:rsidR="007802FA" w:rsidRPr="00761A7B">
        <w:t xml:space="preserve">je </w:t>
      </w:r>
      <w:r w:rsidR="005625AD" w:rsidRPr="00761A7B">
        <w:t>doplňkový registr k autoritativnímu registru pacientů</w:t>
      </w:r>
      <w:r w:rsidR="00F177C9" w:rsidRPr="00761A7B">
        <w:t>,</w:t>
      </w:r>
    </w:p>
    <w:p w14:paraId="7A7AE9AD" w14:textId="77777777" w:rsidR="00550338" w:rsidRPr="00761A7B" w:rsidRDefault="00B66159" w:rsidP="00D72E23">
      <w:pPr>
        <w:pStyle w:val="Psmeno"/>
      </w:pPr>
      <w:bookmarkStart w:id="7" w:name="_Hlk22195992"/>
      <w:r w:rsidRPr="00761A7B">
        <w:t xml:space="preserve">písm. </w:t>
      </w:r>
      <w:r w:rsidR="00381A91" w:rsidRPr="00761A7B">
        <w:t>n), o), a s)</w:t>
      </w:r>
      <w:r w:rsidR="00046342" w:rsidRPr="00761A7B">
        <w:t xml:space="preserve"> </w:t>
      </w:r>
      <w:r w:rsidR="00381A91" w:rsidRPr="00761A7B">
        <w:t>je základní registr obyvatel</w:t>
      </w:r>
      <w:r w:rsidR="001D7827" w:rsidRPr="00761A7B">
        <w:t xml:space="preserve">, </w:t>
      </w:r>
    </w:p>
    <w:p w14:paraId="58639665" w14:textId="77777777" w:rsidR="001D7827" w:rsidRPr="00761A7B" w:rsidRDefault="001D7827" w:rsidP="00D72E23">
      <w:pPr>
        <w:pStyle w:val="Psmeno"/>
      </w:pPr>
      <w:r w:rsidRPr="00761A7B">
        <w:t>písm. q) je informační systém evidence obyvate</w:t>
      </w:r>
      <w:r w:rsidRPr="00933B40">
        <w:rPr>
          <w:color w:val="000000" w:themeColor="text1"/>
        </w:rPr>
        <w:t>l</w:t>
      </w:r>
      <w:r w:rsidR="00DA1468" w:rsidRPr="00933B40">
        <w:rPr>
          <w:color w:val="000000" w:themeColor="text1"/>
        </w:rPr>
        <w:t>.</w:t>
      </w:r>
    </w:p>
    <w:p w14:paraId="7F8D86F7" w14:textId="77777777" w:rsidR="00F177C9" w:rsidRPr="00761A7B" w:rsidRDefault="00F177C9" w:rsidP="00F177C9">
      <w:pPr>
        <w:pStyle w:val="Psmeno"/>
        <w:numPr>
          <w:ilvl w:val="0"/>
          <w:numId w:val="0"/>
        </w:numPr>
        <w:ind w:left="785"/>
      </w:pPr>
    </w:p>
    <w:p w14:paraId="737FAF9B" w14:textId="77777777" w:rsidR="001D7827" w:rsidRPr="00761A7B" w:rsidRDefault="00F177C9" w:rsidP="00C45C49">
      <w:pPr>
        <w:pStyle w:val="Znovu1"/>
        <w:numPr>
          <w:ilvl w:val="0"/>
          <w:numId w:val="31"/>
        </w:numPr>
        <w:ind w:left="0" w:firstLine="709"/>
      </w:pPr>
      <w:r w:rsidRPr="00761A7B">
        <w:t>Údaje uvedené v odstavci 1</w:t>
      </w:r>
    </w:p>
    <w:p w14:paraId="0480D382" w14:textId="77777777" w:rsidR="001D7827" w:rsidRPr="00761A7B" w:rsidRDefault="001D7827" w:rsidP="00C45C49">
      <w:pPr>
        <w:pStyle w:val="Psmeno"/>
        <w:numPr>
          <w:ilvl w:val="0"/>
          <w:numId w:val="75"/>
        </w:numPr>
      </w:pPr>
      <w:r w:rsidRPr="00761A7B">
        <w:t>písm. a)</w:t>
      </w:r>
      <w:r w:rsidR="001D64EE" w:rsidRPr="00761A7B">
        <w:t xml:space="preserve"> a t)</w:t>
      </w:r>
      <w:r w:rsidRPr="00761A7B">
        <w:t xml:space="preserve"> zapisuje provozovatel informačního datového rozhraní,</w:t>
      </w:r>
    </w:p>
    <w:p w14:paraId="5D3EE1FD" w14:textId="77777777" w:rsidR="001D7827" w:rsidRPr="00761A7B" w:rsidRDefault="001D7827" w:rsidP="00C45C49">
      <w:pPr>
        <w:pStyle w:val="Psmeno"/>
        <w:numPr>
          <w:ilvl w:val="0"/>
          <w:numId w:val="75"/>
        </w:numPr>
      </w:pPr>
      <w:r w:rsidRPr="00761A7B">
        <w:t xml:space="preserve">písm. b) zapisuje </w:t>
      </w:r>
      <w:r w:rsidR="00041AD2">
        <w:t>správce</w:t>
      </w:r>
      <w:r w:rsidRPr="00761A7B">
        <w:t xml:space="preserve"> informačního datového rozhraní,</w:t>
      </w:r>
    </w:p>
    <w:p w14:paraId="507096DA" w14:textId="77777777" w:rsidR="001D7827" w:rsidRPr="00761A7B" w:rsidRDefault="00F177C9" w:rsidP="00C45C49">
      <w:pPr>
        <w:pStyle w:val="Psmeno"/>
        <w:numPr>
          <w:ilvl w:val="0"/>
          <w:numId w:val="75"/>
        </w:numPr>
      </w:pPr>
      <w:r w:rsidRPr="00761A7B">
        <w:t>písm. c) a f) zapisuje poskytovatele zdravotních služeb, v případě, že je pacient držitelem evropského průkazu zdravotního pojištění</w:t>
      </w:r>
      <w:bookmarkEnd w:id="7"/>
      <w:r w:rsidR="001D7827" w:rsidRPr="00761A7B">
        <w:t>,</w:t>
      </w:r>
    </w:p>
    <w:p w14:paraId="0A581146" w14:textId="77777777" w:rsidR="000C5818" w:rsidRPr="00761A7B" w:rsidRDefault="00BB26B5" w:rsidP="00C45C49">
      <w:pPr>
        <w:pStyle w:val="Psmeno"/>
        <w:numPr>
          <w:ilvl w:val="0"/>
          <w:numId w:val="75"/>
        </w:numPr>
      </w:pPr>
      <w:r w:rsidRPr="00761A7B">
        <w:t xml:space="preserve">písm. </w:t>
      </w:r>
      <w:r w:rsidR="00F23F80" w:rsidRPr="00761A7B">
        <w:t>k), m)</w:t>
      </w:r>
      <w:r w:rsidR="00BC1F32" w:rsidRPr="00761A7B">
        <w:t xml:space="preserve">, </w:t>
      </w:r>
      <w:r w:rsidR="005D0602" w:rsidRPr="00761A7B">
        <w:t>p) a</w:t>
      </w:r>
      <w:r w:rsidR="00BC1F32" w:rsidRPr="00761A7B">
        <w:t xml:space="preserve"> r) </w:t>
      </w:r>
      <w:r w:rsidR="00F47C82" w:rsidRPr="00761A7B">
        <w:t xml:space="preserve">zapisuje </w:t>
      </w:r>
      <w:r w:rsidR="00C4591E" w:rsidRPr="00761A7B">
        <w:t>poskytovatel zdravotních služeb</w:t>
      </w:r>
      <w:r w:rsidR="00AC5BE9" w:rsidRPr="00761A7B">
        <w:t xml:space="preserve"> prostřednictvím jím určených zdravotnických pracovníků</w:t>
      </w:r>
      <w:r w:rsidR="00451982" w:rsidRPr="00761A7B">
        <w:t xml:space="preserve"> na žádost pacienta</w:t>
      </w:r>
      <w:r w:rsidR="00C4591E" w:rsidRPr="00761A7B">
        <w:t xml:space="preserve">, </w:t>
      </w:r>
      <w:r w:rsidR="002A2633" w:rsidRPr="00761A7B">
        <w:t>správc</w:t>
      </w:r>
      <w:r w:rsidR="00C4591E" w:rsidRPr="00761A7B">
        <w:t xml:space="preserve">e osobního zdravotního záznamu </w:t>
      </w:r>
      <w:r w:rsidR="00451982" w:rsidRPr="00761A7B">
        <w:t>nebo</w:t>
      </w:r>
      <w:r w:rsidR="00F47C82" w:rsidRPr="00761A7B">
        <w:t xml:space="preserve"> pacient prostřednictvím </w:t>
      </w:r>
      <w:r w:rsidR="00910660" w:rsidRPr="00761A7B">
        <w:t>informačního</w:t>
      </w:r>
      <w:r w:rsidR="00DD1BCC" w:rsidRPr="00761A7B">
        <w:t xml:space="preserve"> datového rozhraní</w:t>
      </w:r>
      <w:r w:rsidR="00F47C82" w:rsidRPr="00761A7B">
        <w:t>.</w:t>
      </w:r>
    </w:p>
    <w:p w14:paraId="6F9B695E" w14:textId="77777777" w:rsidR="00F062C3" w:rsidRDefault="00F062C3" w:rsidP="000C5818">
      <w:pPr>
        <w:jc w:val="center"/>
        <w:rPr>
          <w:color w:val="000000" w:themeColor="text1"/>
        </w:rPr>
      </w:pPr>
    </w:p>
    <w:p w14:paraId="38262B2B" w14:textId="77777777" w:rsidR="00A04574" w:rsidRPr="00761A7B" w:rsidRDefault="00A04574" w:rsidP="000C5818">
      <w:pPr>
        <w:jc w:val="center"/>
        <w:rPr>
          <w:color w:val="000000" w:themeColor="text1"/>
        </w:rPr>
      </w:pPr>
    </w:p>
    <w:p w14:paraId="2B52D961" w14:textId="77777777" w:rsidR="00F062C3" w:rsidRPr="00761A7B" w:rsidRDefault="00F062C3" w:rsidP="00F062C3">
      <w:pPr>
        <w:jc w:val="center"/>
        <w:rPr>
          <w:color w:val="000000" w:themeColor="text1"/>
        </w:rPr>
      </w:pPr>
      <w:r w:rsidRPr="00761A7B">
        <w:rPr>
          <w:color w:val="000000" w:themeColor="text1"/>
        </w:rPr>
        <w:t xml:space="preserve">§ </w:t>
      </w:r>
      <w:r w:rsidR="005D0602" w:rsidRPr="00761A7B">
        <w:rPr>
          <w:color w:val="000000" w:themeColor="text1"/>
        </w:rPr>
        <w:t>17</w:t>
      </w:r>
    </w:p>
    <w:p w14:paraId="165B7274" w14:textId="77777777" w:rsidR="00F062C3" w:rsidRPr="00761A7B" w:rsidRDefault="00F062C3" w:rsidP="00C45C49">
      <w:pPr>
        <w:pStyle w:val="Znovu1"/>
        <w:numPr>
          <w:ilvl w:val="0"/>
          <w:numId w:val="33"/>
        </w:numPr>
        <w:ind w:left="0" w:firstLine="709"/>
      </w:pPr>
      <w:r w:rsidRPr="00761A7B">
        <w:t>Oprávněnými osobami využívajícími údaje z autoritativního registru pacientů s výjimkou údaje podle § 1</w:t>
      </w:r>
      <w:r w:rsidR="00841284" w:rsidRPr="00761A7B">
        <w:t>6</w:t>
      </w:r>
      <w:r w:rsidRPr="00761A7B">
        <w:t xml:space="preserve"> odst. 1 písm. a) jsou</w:t>
      </w:r>
    </w:p>
    <w:p w14:paraId="4D4291AC" w14:textId="77777777" w:rsidR="005D22C7" w:rsidRPr="00761A7B" w:rsidRDefault="00F062C3" w:rsidP="00C45C49">
      <w:pPr>
        <w:pStyle w:val="Psmeno"/>
        <w:numPr>
          <w:ilvl w:val="0"/>
          <w:numId w:val="34"/>
        </w:numPr>
      </w:pPr>
      <w:r w:rsidRPr="00761A7B">
        <w:t>poskytovate</w:t>
      </w:r>
      <w:r w:rsidR="00A31708" w:rsidRPr="00761A7B">
        <w:t xml:space="preserve">l zdravotních služeb </w:t>
      </w:r>
      <w:r w:rsidR="006466D8" w:rsidRPr="00761A7B">
        <w:t>v souvislosti s poskytováním zdravotních služeb</w:t>
      </w:r>
      <w:r w:rsidR="005D22C7" w:rsidRPr="00761A7B">
        <w:t xml:space="preserve"> pacientovi,</w:t>
      </w:r>
    </w:p>
    <w:p w14:paraId="0DDB62E8" w14:textId="77777777" w:rsidR="00C215E5" w:rsidRPr="00761A7B" w:rsidRDefault="005D22C7" w:rsidP="005D0602">
      <w:pPr>
        <w:pStyle w:val="Psmeno"/>
      </w:pPr>
      <w:r w:rsidRPr="00761A7B">
        <w:lastRenderedPageBreak/>
        <w:t xml:space="preserve">zdravotničtí pracovníci, kteří jsou k poskytovateli zdravotních služeb </w:t>
      </w:r>
      <w:r w:rsidR="00D27959" w:rsidRPr="00761A7B">
        <w:t>uvedeném</w:t>
      </w:r>
      <w:r w:rsidRPr="00761A7B">
        <w:t xml:space="preserve"> v písmenu a)</w:t>
      </w:r>
      <w:r w:rsidR="006466D8" w:rsidRPr="00761A7B">
        <w:t xml:space="preserve"> v pracovněprávním</w:t>
      </w:r>
      <w:r w:rsidRPr="00761A7B">
        <w:t xml:space="preserve"> nebo obdobném vztahu</w:t>
      </w:r>
      <w:r w:rsidR="00D27959" w:rsidRPr="00761A7B">
        <w:t xml:space="preserve"> a</w:t>
      </w:r>
      <w:r w:rsidRPr="00761A7B">
        <w:t xml:space="preserve"> vykonávají</w:t>
      </w:r>
      <w:r w:rsidR="006466D8" w:rsidRPr="00761A7B">
        <w:t xml:space="preserve"> zdravotnické povolání,</w:t>
      </w:r>
      <w:r w:rsidR="002E24AD" w:rsidRPr="00761A7B">
        <w:t xml:space="preserve"> </w:t>
      </w:r>
      <w:r w:rsidR="00EC22B8" w:rsidRPr="00761A7B">
        <w:t>v rozsahu určeném poskytovatelem zdravotních služeb</w:t>
      </w:r>
      <w:r w:rsidR="002E24AD" w:rsidRPr="00761A7B">
        <w:t>,</w:t>
      </w:r>
    </w:p>
    <w:p w14:paraId="346E1594" w14:textId="77777777" w:rsidR="00D27959" w:rsidRPr="00761A7B" w:rsidRDefault="006466D8" w:rsidP="005D0602">
      <w:pPr>
        <w:pStyle w:val="Psmeno"/>
      </w:pPr>
      <w:r w:rsidRPr="00761A7B">
        <w:t xml:space="preserve">oprávnění zaměstnanci </w:t>
      </w:r>
      <w:r w:rsidR="00F062C3" w:rsidRPr="00761A7B">
        <w:t>zdravotní pojišťovn</w:t>
      </w:r>
      <w:r w:rsidRPr="00761A7B">
        <w:t>y</w:t>
      </w:r>
      <w:r w:rsidR="00F062C3" w:rsidRPr="00761A7B">
        <w:t>, jíž je pacient pojištěncem</w:t>
      </w:r>
      <w:r w:rsidRPr="00761A7B">
        <w:t xml:space="preserve"> za účelem provádění veřejného zdravotního pojištění,</w:t>
      </w:r>
    </w:p>
    <w:p w14:paraId="7E3EAA8D" w14:textId="6A999E82" w:rsidR="00F062C3" w:rsidRPr="00761A7B" w:rsidRDefault="00F062C3" w:rsidP="005D0602">
      <w:pPr>
        <w:pStyle w:val="Psmeno"/>
      </w:pPr>
      <w:r w:rsidRPr="00761A7B">
        <w:t xml:space="preserve">správce osobního zdravotního záznamu, </w:t>
      </w:r>
      <w:r w:rsidR="00843D35" w:rsidRPr="00761A7B">
        <w:t xml:space="preserve">se kterým pacient uzavřel smlouvu o vedení </w:t>
      </w:r>
      <w:r w:rsidR="00DE4EA6" w:rsidRPr="00933B40">
        <w:rPr>
          <w:color w:val="000000" w:themeColor="text1"/>
        </w:rPr>
        <w:t xml:space="preserve">svého </w:t>
      </w:r>
      <w:r w:rsidR="00843D35" w:rsidRPr="00761A7B">
        <w:t>osobního zdravotního záznamu podle §</w:t>
      </w:r>
      <w:r w:rsidR="00FA64CE" w:rsidRPr="00761A7B">
        <w:t xml:space="preserve"> 37 odst. </w:t>
      </w:r>
      <w:r w:rsidR="009000F0">
        <w:t>4</w:t>
      </w:r>
      <w:r w:rsidRPr="00761A7B">
        <w:t xml:space="preserve"> za účelem výkonu činností podle tohoto zákona,</w:t>
      </w:r>
      <w:r w:rsidR="001919F7" w:rsidRPr="00761A7B">
        <w:t xml:space="preserve"> není-li dále uvedeno jinak,</w:t>
      </w:r>
    </w:p>
    <w:p w14:paraId="4521D09E" w14:textId="77777777" w:rsidR="00F062C3" w:rsidRPr="00761A7B" w:rsidRDefault="00F062C3" w:rsidP="005D0602">
      <w:pPr>
        <w:pStyle w:val="Psmeno"/>
      </w:pPr>
      <w:r w:rsidRPr="00761A7B">
        <w:t xml:space="preserve">ministerstvo za účelem výkonu </w:t>
      </w:r>
      <w:r w:rsidR="00FA3040" w:rsidRPr="00761A7B">
        <w:t>státní správy</w:t>
      </w:r>
      <w:r w:rsidRPr="00761A7B">
        <w:t>,</w:t>
      </w:r>
    </w:p>
    <w:p w14:paraId="3D4D1EBB" w14:textId="77777777" w:rsidR="00F062C3" w:rsidRPr="00761A7B" w:rsidRDefault="00843D35" w:rsidP="00B14E82">
      <w:pPr>
        <w:pStyle w:val="Psmeno"/>
      </w:pPr>
      <w:r w:rsidRPr="00761A7B">
        <w:t>Ministerstva vnitra, Ministerstva obrany a Ministerstva spravedlnosti za účelem výkonu státní správy v oblasti zdravotnictví</w:t>
      </w:r>
      <w:r w:rsidR="000F42E4" w:rsidRPr="00761A7B">
        <w:t>,</w:t>
      </w:r>
    </w:p>
    <w:p w14:paraId="52A0C3E6" w14:textId="77777777" w:rsidR="000F42E4" w:rsidRPr="00933B40" w:rsidRDefault="000F42E4" w:rsidP="00D72E23">
      <w:pPr>
        <w:pStyle w:val="Psmeno"/>
        <w:rPr>
          <w:color w:val="000000" w:themeColor="text1"/>
        </w:rPr>
      </w:pPr>
      <w:r w:rsidRPr="00761A7B">
        <w:t>pacient a třetí osoby určené pacientem; třetími osobami se rozumí osoby, kterým pacient udělil souhlas k nahlížení na údaje vedené o něm v informačních systémech</w:t>
      </w:r>
      <w:r w:rsidR="0042314C">
        <w:t xml:space="preserve"> </w:t>
      </w:r>
      <w:r w:rsidR="0042314C" w:rsidRPr="00933B40">
        <w:rPr>
          <w:color w:val="000000" w:themeColor="text1"/>
        </w:rPr>
        <w:t>datového rozhraní</w:t>
      </w:r>
      <w:r w:rsidRPr="00933B40">
        <w:rPr>
          <w:color w:val="000000" w:themeColor="text1"/>
        </w:rPr>
        <w:t xml:space="preserve"> a jeho právu provádět do nich zápisy</w:t>
      </w:r>
      <w:r w:rsidR="00413B8A" w:rsidRPr="00933B40">
        <w:rPr>
          <w:color w:val="000000" w:themeColor="text1"/>
        </w:rPr>
        <w:t>,</w:t>
      </w:r>
    </w:p>
    <w:p w14:paraId="7C8831D5" w14:textId="77777777" w:rsidR="00413B8A" w:rsidRPr="00761A7B" w:rsidRDefault="00413B8A" w:rsidP="00D72E23">
      <w:pPr>
        <w:pStyle w:val="Psmeno"/>
      </w:pPr>
      <w:r w:rsidRPr="00761A7B">
        <w:t>statistický ústav.</w:t>
      </w:r>
    </w:p>
    <w:p w14:paraId="0FECAC12" w14:textId="77777777" w:rsidR="000F42E4" w:rsidRPr="00761A7B" w:rsidRDefault="000F42E4" w:rsidP="00F062C3">
      <w:pPr>
        <w:ind w:left="1416" w:hanging="708"/>
        <w:rPr>
          <w:color w:val="000000" w:themeColor="text1"/>
        </w:rPr>
      </w:pPr>
    </w:p>
    <w:p w14:paraId="4655930E" w14:textId="39D1BB53" w:rsidR="00F21CE4" w:rsidRDefault="00F21CE4" w:rsidP="00F21CE4">
      <w:pPr>
        <w:pStyle w:val="Znovu1"/>
        <w:numPr>
          <w:ilvl w:val="0"/>
          <w:numId w:val="0"/>
        </w:numPr>
        <w:ind w:left="1429" w:hanging="360"/>
      </w:pPr>
    </w:p>
    <w:p w14:paraId="562764F4" w14:textId="77777777" w:rsidR="00F21CE4" w:rsidRPr="00F21CE4" w:rsidRDefault="00F21CE4" w:rsidP="00F21CE4">
      <w:pPr>
        <w:pStyle w:val="Znovu1"/>
        <w:numPr>
          <w:ilvl w:val="0"/>
          <w:numId w:val="0"/>
        </w:numPr>
        <w:ind w:firstLine="709"/>
      </w:pPr>
      <w:r w:rsidRPr="00F21CE4">
        <w:t xml:space="preserve">(2) Oprávněnou osobou využívající údaje z autoritativního registru pacientů je dále, s výjimkou údaje podle </w:t>
      </w:r>
    </w:p>
    <w:p w14:paraId="4058CD77" w14:textId="77777777" w:rsidR="00F21CE4" w:rsidRPr="00F21CE4" w:rsidRDefault="00F21CE4" w:rsidP="00F21CE4">
      <w:pPr>
        <w:pStyle w:val="Odstavecseseznamem"/>
      </w:pPr>
    </w:p>
    <w:p w14:paraId="29CF2C7E" w14:textId="57DB1472" w:rsidR="00F21CE4" w:rsidRPr="00F21CE4" w:rsidRDefault="00F21CE4" w:rsidP="00F21CE4">
      <w:pPr>
        <w:pStyle w:val="Psmeno"/>
        <w:numPr>
          <w:ilvl w:val="0"/>
          <w:numId w:val="109"/>
        </w:numPr>
      </w:pPr>
      <w:r w:rsidRPr="00F21CE4">
        <w:t>§ 16 odst. 1 písm. písm. a), n) a s), Česká správa sociálního zabezpečení za účelem výkonu státní správy v oblasti nemocenského pojištění,</w:t>
      </w:r>
    </w:p>
    <w:p w14:paraId="43B8B48E" w14:textId="52CA4ECC" w:rsidR="00F21CE4" w:rsidRPr="00F21CE4" w:rsidRDefault="00F21CE4" w:rsidP="00F21CE4">
      <w:pPr>
        <w:pStyle w:val="Psmeno"/>
      </w:pPr>
      <w:r w:rsidRPr="00F21CE4">
        <w:t>§ 16 odst. 1 písm. a) a n), Policie České republiky za účelem výkonu činností stanovených jiným právním předpisem.</w:t>
      </w:r>
    </w:p>
    <w:p w14:paraId="3E0C2EF4" w14:textId="77777777" w:rsidR="00F21CE4" w:rsidRPr="00761A7B" w:rsidRDefault="00F21CE4" w:rsidP="00F21CE4">
      <w:pPr>
        <w:pStyle w:val="Znovu1"/>
        <w:numPr>
          <w:ilvl w:val="0"/>
          <w:numId w:val="0"/>
        </w:numPr>
        <w:ind w:left="1429" w:hanging="360"/>
      </w:pPr>
    </w:p>
    <w:p w14:paraId="02A09D93" w14:textId="77777777" w:rsidR="00284902" w:rsidRPr="00761A7B" w:rsidRDefault="00284902" w:rsidP="00D20931">
      <w:pPr>
        <w:jc w:val="center"/>
        <w:rPr>
          <w:b/>
          <w:i/>
        </w:rPr>
      </w:pPr>
    </w:p>
    <w:p w14:paraId="733DC08F" w14:textId="5FBE8A1E" w:rsidR="008F19E5" w:rsidRPr="00DA1468" w:rsidRDefault="008F19E5" w:rsidP="008F19E5">
      <w:pPr>
        <w:jc w:val="center"/>
        <w:rPr>
          <w:b/>
        </w:rPr>
      </w:pPr>
      <w:r w:rsidRPr="00DA1468">
        <w:rPr>
          <w:b/>
        </w:rPr>
        <w:t xml:space="preserve">Doplňkový registr k autoritativnímu registru pacientů </w:t>
      </w:r>
    </w:p>
    <w:p w14:paraId="66C9C500" w14:textId="352748CE" w:rsidR="008A1C32" w:rsidRDefault="00284902" w:rsidP="00D20931">
      <w:pPr>
        <w:jc w:val="center"/>
      </w:pPr>
      <w:r w:rsidRPr="00761A7B">
        <w:t>§ 18</w:t>
      </w:r>
    </w:p>
    <w:p w14:paraId="5F5A5B82" w14:textId="77777777" w:rsidR="00284902" w:rsidRPr="00761A7B" w:rsidRDefault="00752A63" w:rsidP="00C45C49">
      <w:pPr>
        <w:pStyle w:val="Znovu1"/>
        <w:numPr>
          <w:ilvl w:val="0"/>
          <w:numId w:val="81"/>
        </w:numPr>
        <w:ind w:left="0" w:firstLine="709"/>
      </w:pPr>
      <w:r w:rsidRPr="00761A7B">
        <w:rPr>
          <w:rStyle w:val="Znovu1Char"/>
        </w:rPr>
        <w:t xml:space="preserve">Doplňkový registr k autoritativnímu registru pacientů </w:t>
      </w:r>
      <w:r w:rsidR="00B529C8" w:rsidRPr="00761A7B">
        <w:t>slouží k evidenci pacientů, kteří</w:t>
      </w:r>
      <w:r w:rsidR="00B14E82" w:rsidRPr="00761A7B">
        <w:t xml:space="preserve"> </w:t>
      </w:r>
      <w:r w:rsidR="00B529C8" w:rsidRPr="00761A7B">
        <w:t xml:space="preserve">jsou </w:t>
      </w:r>
      <w:r w:rsidR="00B14E82" w:rsidRPr="00761A7B">
        <w:t>ne</w:t>
      </w:r>
      <w:r w:rsidR="00B529C8" w:rsidRPr="00761A7B">
        <w:t>pojištěnci</w:t>
      </w:r>
      <w:r w:rsidR="00B14E82" w:rsidRPr="00761A7B">
        <w:t>.</w:t>
      </w:r>
    </w:p>
    <w:p w14:paraId="287561E5" w14:textId="77777777" w:rsidR="00B14E82" w:rsidRPr="00761A7B" w:rsidRDefault="00B14E82" w:rsidP="00B14E82">
      <w:pPr>
        <w:pStyle w:val="Znovu1"/>
        <w:numPr>
          <w:ilvl w:val="0"/>
          <w:numId w:val="0"/>
        </w:numPr>
        <w:ind w:left="709"/>
      </w:pPr>
    </w:p>
    <w:p w14:paraId="3A395599" w14:textId="77777777" w:rsidR="008A1C32" w:rsidRPr="00761A7B" w:rsidRDefault="008A1C32" w:rsidP="00C45C49">
      <w:pPr>
        <w:pStyle w:val="Znovu1"/>
        <w:numPr>
          <w:ilvl w:val="0"/>
          <w:numId w:val="31"/>
        </w:numPr>
        <w:ind w:left="0" w:firstLine="709"/>
      </w:pPr>
      <w:r w:rsidRPr="00761A7B">
        <w:t xml:space="preserve">V </w:t>
      </w:r>
      <w:r w:rsidR="00752A63" w:rsidRPr="00761A7B">
        <w:t>doplňkovém registru k autoritativnímu registru pacientů</w:t>
      </w:r>
      <w:r w:rsidRPr="00761A7B">
        <w:t xml:space="preserve"> se vedou tyto údaje </w:t>
      </w:r>
    </w:p>
    <w:p w14:paraId="4495AC64" w14:textId="77777777" w:rsidR="00221DE2" w:rsidRPr="00761A7B" w:rsidRDefault="00221DE2" w:rsidP="00C45C49">
      <w:pPr>
        <w:pStyle w:val="Psmeno"/>
        <w:numPr>
          <w:ilvl w:val="0"/>
          <w:numId w:val="76"/>
        </w:numPr>
      </w:pPr>
      <w:r w:rsidRPr="00761A7B">
        <w:t xml:space="preserve">jméno, </w:t>
      </w:r>
      <w:r w:rsidR="00284902" w:rsidRPr="00761A7B">
        <w:t>příjmení,</w:t>
      </w:r>
      <w:r w:rsidRPr="00761A7B">
        <w:t xml:space="preserve"> popřípadě rodné příjmení, </w:t>
      </w:r>
    </w:p>
    <w:p w14:paraId="3D03620D" w14:textId="77777777" w:rsidR="008A1C32" w:rsidRPr="00761A7B" w:rsidRDefault="00347AA5" w:rsidP="00284902">
      <w:pPr>
        <w:pStyle w:val="Psmeno"/>
      </w:pPr>
      <w:r w:rsidRPr="00761A7B">
        <w:t xml:space="preserve">rodné </w:t>
      </w:r>
      <w:r w:rsidR="00284902" w:rsidRPr="00761A7B">
        <w:t>číslo,</w:t>
      </w:r>
      <w:r w:rsidRPr="00761A7B">
        <w:t xml:space="preserve"> pokud je přiděleno, případně jiné číslo pojištěnce,</w:t>
      </w:r>
    </w:p>
    <w:p w14:paraId="45D571E0" w14:textId="77777777" w:rsidR="00221DE2" w:rsidRPr="00761A7B" w:rsidRDefault="00221DE2" w:rsidP="00284902">
      <w:pPr>
        <w:pStyle w:val="Psmeno"/>
      </w:pPr>
      <w:r w:rsidRPr="00761A7B">
        <w:t>datum narození</w:t>
      </w:r>
      <w:r w:rsidR="00B14E82" w:rsidRPr="00761A7B">
        <w:t>,</w:t>
      </w:r>
    </w:p>
    <w:p w14:paraId="287E8075" w14:textId="77777777" w:rsidR="00221DE2" w:rsidRPr="00761A7B" w:rsidRDefault="00221DE2" w:rsidP="00284902">
      <w:pPr>
        <w:pStyle w:val="Psmeno"/>
      </w:pPr>
      <w:r w:rsidRPr="00761A7B">
        <w:t>adresu pobytu,</w:t>
      </w:r>
    </w:p>
    <w:p w14:paraId="1812D96E" w14:textId="77777777" w:rsidR="00221DE2" w:rsidRPr="00761A7B" w:rsidRDefault="00221DE2" w:rsidP="00284902">
      <w:pPr>
        <w:pStyle w:val="Psmeno"/>
      </w:pPr>
      <w:r w:rsidRPr="00761A7B">
        <w:t>pohlaví,</w:t>
      </w:r>
    </w:p>
    <w:p w14:paraId="262C0B08" w14:textId="77777777" w:rsidR="00221DE2" w:rsidRPr="006C754A" w:rsidRDefault="00221DE2" w:rsidP="00284902">
      <w:pPr>
        <w:pStyle w:val="Psmeno"/>
        <w:rPr>
          <w:color w:val="000000" w:themeColor="text1"/>
        </w:rPr>
      </w:pPr>
      <w:r w:rsidRPr="00761A7B">
        <w:t xml:space="preserve">preferovaný </w:t>
      </w:r>
      <w:r w:rsidRPr="006C754A">
        <w:rPr>
          <w:color w:val="000000" w:themeColor="text1"/>
        </w:rPr>
        <w:t>jazyk</w:t>
      </w:r>
      <w:r w:rsidR="005C747B" w:rsidRPr="006C754A">
        <w:rPr>
          <w:color w:val="000000" w:themeColor="text1"/>
        </w:rPr>
        <w:t xml:space="preserve"> komunikace</w:t>
      </w:r>
      <w:r w:rsidRPr="006C754A">
        <w:rPr>
          <w:color w:val="000000" w:themeColor="text1"/>
        </w:rPr>
        <w:t>,</w:t>
      </w:r>
    </w:p>
    <w:p w14:paraId="02B002FC" w14:textId="77777777" w:rsidR="00313AD5" w:rsidRPr="00761A7B" w:rsidRDefault="00221DE2" w:rsidP="00284902">
      <w:pPr>
        <w:pStyle w:val="Psmeno"/>
      </w:pPr>
      <w:r w:rsidRPr="00761A7B">
        <w:t>číslo a typ dokladu totožnosti</w:t>
      </w:r>
      <w:r w:rsidR="00B14E82" w:rsidRPr="00761A7B">
        <w:t>,</w:t>
      </w:r>
    </w:p>
    <w:p w14:paraId="356F1F31" w14:textId="3932826A" w:rsidR="00C927E3" w:rsidRPr="00761A7B" w:rsidRDefault="00C927E3" w:rsidP="00284902">
      <w:pPr>
        <w:pStyle w:val="Psmeno"/>
      </w:pPr>
      <w:r w:rsidRPr="00761A7B">
        <w:t xml:space="preserve">státní </w:t>
      </w:r>
      <w:r w:rsidR="00161BB5" w:rsidRPr="00761A7B">
        <w:t xml:space="preserve">občanství, popřípadě státní </w:t>
      </w:r>
      <w:r w:rsidRPr="00761A7B">
        <w:t>příslušnost</w:t>
      </w:r>
      <w:r w:rsidR="004217A1">
        <w:t xml:space="preserve"> a</w:t>
      </w:r>
    </w:p>
    <w:p w14:paraId="030C63A3" w14:textId="444163B9" w:rsidR="00313AD5" w:rsidRPr="00933B40" w:rsidRDefault="00347AA5" w:rsidP="00284902">
      <w:pPr>
        <w:pStyle w:val="Psmeno"/>
        <w:rPr>
          <w:color w:val="000000" w:themeColor="text1"/>
        </w:rPr>
      </w:pPr>
      <w:r w:rsidRPr="00761A7B">
        <w:t>identifikační číslo osoby správce osobního zdravotního záznamu</w:t>
      </w:r>
      <w:r w:rsidR="00284902" w:rsidRPr="00761A7B">
        <w:t>, s</w:t>
      </w:r>
      <w:r w:rsidR="000A6805" w:rsidRPr="00933B40">
        <w:rPr>
          <w:color w:val="000000" w:themeColor="text1"/>
        </w:rPr>
        <w:t>e</w:t>
      </w:r>
      <w:r w:rsidR="00284902" w:rsidRPr="00761A7B">
        <w:rPr>
          <w:rFonts w:eastAsia="Arial"/>
        </w:rPr>
        <w:t xml:space="preserve"> kterým</w:t>
      </w:r>
      <w:r w:rsidR="000A6805">
        <w:rPr>
          <w:rFonts w:eastAsia="Arial"/>
        </w:rPr>
        <w:t xml:space="preserve"> </w:t>
      </w:r>
      <w:r w:rsidR="000A6805" w:rsidRPr="00933B40">
        <w:rPr>
          <w:rFonts w:eastAsia="Arial"/>
          <w:color w:val="000000" w:themeColor="text1"/>
        </w:rPr>
        <w:t>pacient</w:t>
      </w:r>
      <w:r w:rsidR="00284902" w:rsidRPr="00933B40">
        <w:rPr>
          <w:rFonts w:eastAsia="Arial"/>
          <w:color w:val="000000" w:themeColor="text1"/>
        </w:rPr>
        <w:t xml:space="preserve"> uzavřel smlouvu podle § 3</w:t>
      </w:r>
      <w:r w:rsidR="00FA64CE" w:rsidRPr="00933B40">
        <w:rPr>
          <w:rFonts w:eastAsia="Arial"/>
          <w:color w:val="000000" w:themeColor="text1"/>
        </w:rPr>
        <w:t>7</w:t>
      </w:r>
      <w:r w:rsidR="00933B40" w:rsidRPr="00933B40">
        <w:rPr>
          <w:rFonts w:eastAsia="Arial"/>
          <w:color w:val="000000" w:themeColor="text1"/>
        </w:rPr>
        <w:t xml:space="preserve"> </w:t>
      </w:r>
      <w:r w:rsidR="00284902" w:rsidRPr="00933B40">
        <w:rPr>
          <w:rFonts w:eastAsia="Arial"/>
          <w:color w:val="000000" w:themeColor="text1"/>
        </w:rPr>
        <w:t xml:space="preserve">odst. </w:t>
      </w:r>
      <w:r w:rsidR="009000F0">
        <w:rPr>
          <w:rFonts w:eastAsia="Arial"/>
          <w:color w:val="000000" w:themeColor="text1"/>
        </w:rPr>
        <w:t>4</w:t>
      </w:r>
      <w:r w:rsidR="00B14E82" w:rsidRPr="00933B40">
        <w:rPr>
          <w:rFonts w:eastAsia="Arial"/>
          <w:color w:val="000000" w:themeColor="text1"/>
        </w:rPr>
        <w:t>.</w:t>
      </w:r>
    </w:p>
    <w:p w14:paraId="0D571D9D" w14:textId="77777777" w:rsidR="00284902" w:rsidRPr="00761A7B" w:rsidRDefault="00284902" w:rsidP="00284902">
      <w:pPr>
        <w:pStyle w:val="Psmeno"/>
        <w:numPr>
          <w:ilvl w:val="0"/>
          <w:numId w:val="0"/>
        </w:numPr>
        <w:ind w:left="785"/>
      </w:pPr>
    </w:p>
    <w:p w14:paraId="6217C8C2" w14:textId="77777777" w:rsidR="0044209B" w:rsidRPr="00761A7B" w:rsidRDefault="00313AD5" w:rsidP="00C45C49">
      <w:pPr>
        <w:pStyle w:val="Znovu1"/>
        <w:numPr>
          <w:ilvl w:val="0"/>
          <w:numId w:val="31"/>
        </w:numPr>
        <w:ind w:left="0" w:firstLine="709"/>
      </w:pPr>
      <w:r w:rsidRPr="00761A7B">
        <w:t xml:space="preserve">Údaje podle odstavce 1 písm. a) až </w:t>
      </w:r>
      <w:r w:rsidR="00C927E3" w:rsidRPr="00761A7B">
        <w:t>h</w:t>
      </w:r>
      <w:r w:rsidRPr="00761A7B">
        <w:t xml:space="preserve">) zapisuje poskytovatel zdravotních </w:t>
      </w:r>
      <w:r w:rsidR="00C7789B" w:rsidRPr="00761A7B">
        <w:t xml:space="preserve">služeb </w:t>
      </w:r>
      <w:r w:rsidR="000F42E4" w:rsidRPr="00761A7B">
        <w:t>v</w:t>
      </w:r>
      <w:r w:rsidR="001B40D2" w:rsidRPr="00761A7B">
        <w:t> </w:t>
      </w:r>
      <w:r w:rsidR="00C7789B" w:rsidRPr="00761A7B">
        <w:t>rozsahu</w:t>
      </w:r>
      <w:r w:rsidR="001B40D2" w:rsidRPr="00761A7B">
        <w:t>,</w:t>
      </w:r>
      <w:r w:rsidR="00C7789B" w:rsidRPr="00761A7B">
        <w:t xml:space="preserve"> v jakém mu jsou známy</w:t>
      </w:r>
      <w:r w:rsidRPr="00761A7B">
        <w:t>.</w:t>
      </w:r>
      <w:r w:rsidR="0044209B" w:rsidRPr="00761A7B">
        <w:t xml:space="preserve"> Údaje, které nezapíše poskytovatel zdravotních služeb, zapíše editor, kterým je statistický ústav, ze zdrojových registrů podle § 8 odst. 2 písm. e) až h). </w:t>
      </w:r>
    </w:p>
    <w:p w14:paraId="457D9834" w14:textId="77777777" w:rsidR="0044209B" w:rsidRPr="00761A7B" w:rsidRDefault="0044209B" w:rsidP="0044209B">
      <w:pPr>
        <w:pStyle w:val="Odstavecseseznamem"/>
      </w:pPr>
    </w:p>
    <w:p w14:paraId="7E44D65B" w14:textId="380ECB6A" w:rsidR="00313AD5" w:rsidRPr="00761A7B" w:rsidRDefault="00313AD5" w:rsidP="00C45C49">
      <w:pPr>
        <w:pStyle w:val="Znovu1"/>
        <w:numPr>
          <w:ilvl w:val="0"/>
          <w:numId w:val="31"/>
        </w:numPr>
        <w:ind w:left="0" w:firstLine="709"/>
      </w:pPr>
      <w:r w:rsidRPr="00761A7B">
        <w:t xml:space="preserve">Údaje podle odstavce 1 písm. </w:t>
      </w:r>
      <w:r w:rsidR="00C927E3" w:rsidRPr="00761A7B">
        <w:t>i</w:t>
      </w:r>
      <w:r w:rsidRPr="00761A7B">
        <w:t xml:space="preserve">) zapisuje správce osobního záznamu, </w:t>
      </w:r>
      <w:r w:rsidR="00284902" w:rsidRPr="00761A7B">
        <w:t>s</w:t>
      </w:r>
      <w:r w:rsidR="00DE4EA6">
        <w:t>e</w:t>
      </w:r>
      <w:r w:rsidR="00284902" w:rsidRPr="00C45C49">
        <w:t xml:space="preserve"> kterým</w:t>
      </w:r>
      <w:r w:rsidR="000A6805" w:rsidRPr="00C45C49">
        <w:t xml:space="preserve"> pacient</w:t>
      </w:r>
      <w:r w:rsidR="00284902" w:rsidRPr="00C45C49">
        <w:t xml:space="preserve"> uzavřel smlouvu podle § 3</w:t>
      </w:r>
      <w:r w:rsidR="00FA64CE" w:rsidRPr="00C45C49">
        <w:t>7</w:t>
      </w:r>
      <w:r w:rsidR="00C43084" w:rsidRPr="00C45C49">
        <w:t xml:space="preserve"> </w:t>
      </w:r>
      <w:r w:rsidR="00284902" w:rsidRPr="00C45C49">
        <w:t xml:space="preserve">odst. </w:t>
      </w:r>
      <w:r w:rsidR="009000F0">
        <w:t>4</w:t>
      </w:r>
      <w:r w:rsidRPr="00761A7B">
        <w:t>.</w:t>
      </w:r>
    </w:p>
    <w:p w14:paraId="31E06E99" w14:textId="77777777" w:rsidR="00D70291" w:rsidRPr="00761A7B" w:rsidRDefault="00D70291" w:rsidP="00D70291">
      <w:pPr>
        <w:pStyle w:val="Odstavecseseznamem"/>
      </w:pPr>
    </w:p>
    <w:p w14:paraId="09FFC212" w14:textId="77777777" w:rsidR="00313AD5" w:rsidRPr="00761A7B" w:rsidRDefault="00D70291" w:rsidP="00C45C49">
      <w:pPr>
        <w:pStyle w:val="Znovu1"/>
        <w:numPr>
          <w:ilvl w:val="0"/>
          <w:numId w:val="31"/>
        </w:numPr>
        <w:ind w:left="0" w:firstLine="709"/>
      </w:pPr>
      <w:r w:rsidRPr="00C45C49">
        <w:t>Poskytovatel zdravotních služeb, statistický ústav nebo správce osobního zdravotního záznamu je oprávněn provádět opravy</w:t>
      </w:r>
      <w:r w:rsidRPr="00761A7B">
        <w:t xml:space="preserve"> zapsaných údajů. </w:t>
      </w:r>
    </w:p>
    <w:p w14:paraId="33C4E1E4" w14:textId="77777777" w:rsidR="008E5DA8" w:rsidRPr="00761A7B" w:rsidRDefault="008E5DA8" w:rsidP="00046342"/>
    <w:p w14:paraId="231AA7E5" w14:textId="77777777" w:rsidR="00B8190A" w:rsidRPr="00761A7B" w:rsidRDefault="00180431" w:rsidP="00B8190A">
      <w:pPr>
        <w:jc w:val="center"/>
      </w:pPr>
      <w:r w:rsidRPr="00761A7B">
        <w:t xml:space="preserve">Díl </w:t>
      </w:r>
      <w:r w:rsidR="00365E5E">
        <w:t>3</w:t>
      </w:r>
    </w:p>
    <w:p w14:paraId="50A7BB48" w14:textId="77777777" w:rsidR="00B8190A" w:rsidRPr="008E5DA8" w:rsidRDefault="00B8190A" w:rsidP="00B8190A">
      <w:pPr>
        <w:jc w:val="center"/>
        <w:rPr>
          <w:b/>
        </w:rPr>
      </w:pPr>
      <w:r w:rsidRPr="008E5DA8">
        <w:rPr>
          <w:b/>
        </w:rPr>
        <w:t>Index zdravotnické dokumentace</w:t>
      </w:r>
    </w:p>
    <w:p w14:paraId="4DC890BF" w14:textId="77777777" w:rsidR="00B8190A" w:rsidRPr="00761A7B" w:rsidRDefault="00B8190A" w:rsidP="00B8190A">
      <w:pPr>
        <w:rPr>
          <w:rFonts w:eastAsia="Arial"/>
        </w:rPr>
      </w:pPr>
    </w:p>
    <w:p w14:paraId="2265D631" w14:textId="77777777" w:rsidR="00B8190A" w:rsidRPr="00761A7B" w:rsidRDefault="00B8190A" w:rsidP="00B8190A">
      <w:pPr>
        <w:widowControl w:val="0"/>
        <w:autoSpaceDE w:val="0"/>
        <w:autoSpaceDN w:val="0"/>
        <w:adjustRightInd w:val="0"/>
        <w:spacing w:after="120"/>
        <w:jc w:val="center"/>
        <w:rPr>
          <w:rFonts w:eastAsia="Arial"/>
        </w:rPr>
      </w:pPr>
      <w:r w:rsidRPr="00761A7B">
        <w:rPr>
          <w:rFonts w:eastAsia="Arial"/>
        </w:rPr>
        <w:t xml:space="preserve">§ </w:t>
      </w:r>
      <w:r w:rsidR="00180431" w:rsidRPr="00761A7B">
        <w:rPr>
          <w:rFonts w:eastAsia="Arial"/>
        </w:rPr>
        <w:t>19</w:t>
      </w:r>
    </w:p>
    <w:p w14:paraId="37D6D15F" w14:textId="77777777" w:rsidR="00B8190A" w:rsidRPr="00761A7B" w:rsidRDefault="00B8190A" w:rsidP="00C45C49">
      <w:pPr>
        <w:pStyle w:val="Znovu1"/>
        <w:numPr>
          <w:ilvl w:val="0"/>
          <w:numId w:val="36"/>
        </w:numPr>
        <w:ind w:left="0" w:firstLine="709"/>
        <w:rPr>
          <w:rFonts w:eastAsia="Arial"/>
        </w:rPr>
      </w:pPr>
      <w:r w:rsidRPr="00761A7B">
        <w:rPr>
          <w:rFonts w:eastAsia="Arial"/>
        </w:rPr>
        <w:t xml:space="preserve">Index zdravotnické dokumentace (dále jen „index“) </w:t>
      </w:r>
      <w:r w:rsidR="0035491D" w:rsidRPr="00761A7B">
        <w:rPr>
          <w:rFonts w:eastAsia="Arial"/>
        </w:rPr>
        <w:t xml:space="preserve">slouží pro </w:t>
      </w:r>
      <w:r w:rsidRPr="00761A7B">
        <w:rPr>
          <w:rFonts w:eastAsia="Arial"/>
          <w:color w:val="000000" w:themeColor="text1"/>
        </w:rPr>
        <w:t>ved</w:t>
      </w:r>
      <w:r w:rsidR="0035491D" w:rsidRPr="00761A7B">
        <w:rPr>
          <w:rFonts w:eastAsia="Arial"/>
          <w:color w:val="000000" w:themeColor="text1"/>
        </w:rPr>
        <w:t>ení</w:t>
      </w:r>
      <w:r w:rsidRPr="00761A7B">
        <w:rPr>
          <w:rFonts w:eastAsia="Arial"/>
          <w:color w:val="000000" w:themeColor="text1"/>
        </w:rPr>
        <w:t xml:space="preserve"> záznam</w:t>
      </w:r>
      <w:r w:rsidR="0035491D" w:rsidRPr="00761A7B">
        <w:rPr>
          <w:rFonts w:eastAsia="Arial"/>
          <w:color w:val="000000" w:themeColor="text1"/>
        </w:rPr>
        <w:t>ů</w:t>
      </w:r>
      <w:r w:rsidRPr="00761A7B">
        <w:rPr>
          <w:rFonts w:eastAsia="Arial"/>
          <w:color w:val="000000" w:themeColor="text1"/>
        </w:rPr>
        <w:t xml:space="preserve"> o</w:t>
      </w:r>
      <w:r w:rsidRPr="00761A7B">
        <w:rPr>
          <w:rFonts w:eastAsia="Arial"/>
        </w:rPr>
        <w:t xml:space="preserve"> vybraných samostatných částech zdravotnické dokumentace vedené o pacientovi, které jsou stanoveny vyhláškou o zdravotnické dokumentaci</w:t>
      </w:r>
      <w:r w:rsidR="006A7706" w:rsidRPr="00761A7B">
        <w:rPr>
          <w:rFonts w:eastAsia="Arial"/>
        </w:rPr>
        <w:t>,</w:t>
      </w:r>
      <w:r w:rsidRPr="00761A7B">
        <w:rPr>
          <w:rFonts w:eastAsia="Arial"/>
        </w:rPr>
        <w:t xml:space="preserve"> </w:t>
      </w:r>
      <w:r w:rsidRPr="00761A7B">
        <w:rPr>
          <w:rFonts w:eastAsia="Arial"/>
          <w:color w:val="000000" w:themeColor="text1"/>
        </w:rPr>
        <w:t>a o dříve vysloveném přání (dále jen „záznamy“).</w:t>
      </w:r>
    </w:p>
    <w:p w14:paraId="472AEC7F" w14:textId="77777777" w:rsidR="00B8190A" w:rsidRPr="00761A7B" w:rsidRDefault="00B8190A" w:rsidP="00B8190A">
      <w:pPr>
        <w:ind w:left="1104" w:firstLine="336"/>
        <w:rPr>
          <w:rFonts w:eastAsia="Arial"/>
          <w:color w:val="FF0000"/>
        </w:rPr>
      </w:pPr>
    </w:p>
    <w:p w14:paraId="54BFACD0" w14:textId="77777777" w:rsidR="00B8190A" w:rsidRPr="00C45C49" w:rsidRDefault="00B8190A" w:rsidP="00C45C49">
      <w:pPr>
        <w:pStyle w:val="Znovu1"/>
        <w:numPr>
          <w:ilvl w:val="0"/>
          <w:numId w:val="31"/>
        </w:numPr>
        <w:ind w:left="0" w:firstLine="709"/>
      </w:pPr>
      <w:r w:rsidRPr="00C45C49">
        <w:t>Záznamy obsahují tyto údaje:</w:t>
      </w:r>
    </w:p>
    <w:p w14:paraId="585577E2" w14:textId="77777777" w:rsidR="00B8190A" w:rsidRPr="00761A7B" w:rsidRDefault="00B8190A" w:rsidP="00C45C49">
      <w:pPr>
        <w:pStyle w:val="Psmeno"/>
        <w:numPr>
          <w:ilvl w:val="0"/>
          <w:numId w:val="37"/>
        </w:numPr>
        <w:rPr>
          <w:rFonts w:eastAsia="Arial"/>
        </w:rPr>
      </w:pPr>
      <w:r w:rsidRPr="00761A7B">
        <w:rPr>
          <w:rFonts w:eastAsia="Arial"/>
        </w:rPr>
        <w:t>identifikátor pacienta,</w:t>
      </w:r>
    </w:p>
    <w:p w14:paraId="61E50E83" w14:textId="77777777" w:rsidR="00B8190A" w:rsidRPr="00761A7B" w:rsidRDefault="00B8190A" w:rsidP="00C45C49">
      <w:pPr>
        <w:pStyle w:val="Psmeno"/>
        <w:numPr>
          <w:ilvl w:val="0"/>
          <w:numId w:val="37"/>
        </w:numPr>
        <w:rPr>
          <w:rFonts w:eastAsia="Arial"/>
        </w:rPr>
      </w:pPr>
      <w:r w:rsidRPr="00761A7B">
        <w:rPr>
          <w:rFonts w:eastAsia="Arial"/>
        </w:rPr>
        <w:t xml:space="preserve">identifikační číslo osoby poskytovatele zdravotních služeb, </w:t>
      </w:r>
    </w:p>
    <w:p w14:paraId="2B6AA9A2" w14:textId="77777777" w:rsidR="00B8190A" w:rsidRPr="00761A7B" w:rsidRDefault="00B8190A" w:rsidP="00C45C49">
      <w:pPr>
        <w:pStyle w:val="Psmeno"/>
        <w:numPr>
          <w:ilvl w:val="0"/>
          <w:numId w:val="37"/>
        </w:numPr>
        <w:rPr>
          <w:rFonts w:eastAsia="Arial"/>
        </w:rPr>
      </w:pPr>
      <w:r w:rsidRPr="00761A7B">
        <w:rPr>
          <w:rFonts w:eastAsia="Arial"/>
        </w:rPr>
        <w:t xml:space="preserve">identifikátor zdravotnického pracovníka </w:t>
      </w:r>
      <w:r w:rsidRPr="00761A7B">
        <w:rPr>
          <w:rFonts w:eastAsia="Arial"/>
          <w:color w:val="000000" w:themeColor="text1"/>
        </w:rPr>
        <w:t>provádějíc</w:t>
      </w:r>
      <w:r w:rsidRPr="006C754A">
        <w:rPr>
          <w:rFonts w:eastAsia="Arial"/>
          <w:color w:val="000000" w:themeColor="text1"/>
        </w:rPr>
        <w:t>í</w:t>
      </w:r>
      <w:r w:rsidR="005C747B" w:rsidRPr="006C754A">
        <w:rPr>
          <w:rFonts w:eastAsia="Arial"/>
          <w:color w:val="000000" w:themeColor="text1"/>
        </w:rPr>
        <w:t>ho</w:t>
      </w:r>
      <w:r w:rsidRPr="00761A7B">
        <w:rPr>
          <w:rFonts w:eastAsia="Arial"/>
          <w:color w:val="000000" w:themeColor="text1"/>
        </w:rPr>
        <w:t xml:space="preserve"> zápis záznamu,</w:t>
      </w:r>
    </w:p>
    <w:p w14:paraId="35FA70DD" w14:textId="77777777" w:rsidR="00B8190A" w:rsidRPr="00761A7B" w:rsidRDefault="00B8190A" w:rsidP="00C45C49">
      <w:pPr>
        <w:pStyle w:val="Psmeno"/>
        <w:numPr>
          <w:ilvl w:val="0"/>
          <w:numId w:val="37"/>
        </w:numPr>
        <w:rPr>
          <w:rFonts w:eastAsia="Arial"/>
        </w:rPr>
      </w:pPr>
      <w:r w:rsidRPr="00761A7B">
        <w:rPr>
          <w:rFonts w:eastAsia="Arial"/>
        </w:rPr>
        <w:t>označení vybrané samostatné části zdravotnické dokumentace</w:t>
      </w:r>
      <w:r w:rsidRPr="005C747B">
        <w:rPr>
          <w:rStyle w:val="Znakapoznpodarou"/>
          <w:rFonts w:eastAsia="Arial"/>
          <w:color w:val="000000" w:themeColor="text1"/>
        </w:rPr>
        <w:footnoteReference w:id="7"/>
      </w:r>
      <w:r w:rsidR="008E5DA8" w:rsidRPr="005C747B">
        <w:rPr>
          <w:rFonts w:eastAsia="Arial"/>
          <w:color w:val="000000" w:themeColor="text1"/>
          <w:vertAlign w:val="superscript"/>
        </w:rPr>
        <w:t>)</w:t>
      </w:r>
      <w:r w:rsidRPr="005C747B">
        <w:rPr>
          <w:rFonts w:eastAsia="Arial"/>
          <w:color w:val="000000" w:themeColor="text1"/>
        </w:rPr>
        <w:t>,</w:t>
      </w:r>
    </w:p>
    <w:p w14:paraId="63C88CEC" w14:textId="77777777" w:rsidR="00B8190A" w:rsidRPr="00761A7B" w:rsidRDefault="00B8190A" w:rsidP="00C45C49">
      <w:pPr>
        <w:pStyle w:val="Psmeno"/>
        <w:numPr>
          <w:ilvl w:val="0"/>
          <w:numId w:val="37"/>
        </w:numPr>
        <w:rPr>
          <w:rFonts w:eastAsia="Arial"/>
        </w:rPr>
      </w:pPr>
      <w:r w:rsidRPr="00761A7B">
        <w:rPr>
          <w:rFonts w:eastAsia="Arial"/>
        </w:rPr>
        <w:t>typ datového formátu nebo příznak, jde-li o listinnou podobu vybrané samostatné součásti zdravotnické dokumentace,</w:t>
      </w:r>
    </w:p>
    <w:p w14:paraId="1FD3343F" w14:textId="77777777" w:rsidR="00B8190A" w:rsidRPr="00761A7B" w:rsidRDefault="00B8190A" w:rsidP="00C45C49">
      <w:pPr>
        <w:pStyle w:val="Psmeno"/>
        <w:numPr>
          <w:ilvl w:val="0"/>
          <w:numId w:val="37"/>
        </w:numPr>
        <w:rPr>
          <w:rFonts w:eastAsia="Arial"/>
        </w:rPr>
      </w:pPr>
      <w:r w:rsidRPr="00761A7B">
        <w:rPr>
          <w:rFonts w:eastAsia="Arial"/>
        </w:rPr>
        <w:t>datum vytvoření vybrané samostatné části zdravotnické dokumentace a dříve vysloveného přání,</w:t>
      </w:r>
    </w:p>
    <w:p w14:paraId="048807B1" w14:textId="77777777" w:rsidR="00B8190A" w:rsidRPr="00761A7B" w:rsidRDefault="00B8190A" w:rsidP="00C45C49">
      <w:pPr>
        <w:pStyle w:val="Psmeno"/>
        <w:numPr>
          <w:ilvl w:val="0"/>
          <w:numId w:val="37"/>
        </w:numPr>
        <w:rPr>
          <w:rFonts w:eastAsia="Arial"/>
        </w:rPr>
      </w:pPr>
      <w:r w:rsidRPr="00761A7B">
        <w:rPr>
          <w:rFonts w:eastAsia="Arial"/>
        </w:rPr>
        <w:t xml:space="preserve">skartační znaky </w:t>
      </w:r>
      <w:r w:rsidRPr="00C43084">
        <w:rPr>
          <w:rFonts w:eastAsia="Arial"/>
          <w:color w:val="000000" w:themeColor="text1"/>
        </w:rPr>
        <w:t xml:space="preserve">vybraných </w:t>
      </w:r>
      <w:r w:rsidR="008E5DA8" w:rsidRPr="00C43084">
        <w:rPr>
          <w:rFonts w:eastAsia="Arial"/>
          <w:color w:val="000000" w:themeColor="text1"/>
        </w:rPr>
        <w:t>samostatných částí</w:t>
      </w:r>
      <w:r w:rsidRPr="00C43084">
        <w:rPr>
          <w:rFonts w:eastAsia="Arial"/>
          <w:color w:val="000000" w:themeColor="text1"/>
        </w:rPr>
        <w:t xml:space="preserve"> </w:t>
      </w:r>
      <w:r w:rsidRPr="00761A7B">
        <w:rPr>
          <w:rFonts w:eastAsia="Arial"/>
        </w:rPr>
        <w:t>zdravotnické dokumentace podle vyhlášky o zdravotnické dokumentaci,</w:t>
      </w:r>
    </w:p>
    <w:p w14:paraId="719BCA9E" w14:textId="77777777" w:rsidR="00B8190A" w:rsidRPr="00761A7B" w:rsidRDefault="00B8190A" w:rsidP="00C45C49">
      <w:pPr>
        <w:pStyle w:val="Psmeno"/>
        <w:numPr>
          <w:ilvl w:val="0"/>
          <w:numId w:val="37"/>
        </w:numPr>
        <w:rPr>
          <w:rFonts w:eastAsia="Arial"/>
        </w:rPr>
      </w:pPr>
      <w:r w:rsidRPr="00761A7B">
        <w:rPr>
          <w:rFonts w:eastAsia="Arial"/>
        </w:rPr>
        <w:t>dálkový přístup k uložišti vybrané samostatné části zdravotnické dokume</w:t>
      </w:r>
      <w:r w:rsidR="008E5DA8">
        <w:rPr>
          <w:rFonts w:eastAsia="Arial"/>
        </w:rPr>
        <w:t xml:space="preserve">ntace za účelem </w:t>
      </w:r>
      <w:r w:rsidR="008E5DA8" w:rsidRPr="00C43084">
        <w:rPr>
          <w:rFonts w:eastAsia="Arial"/>
          <w:color w:val="000000" w:themeColor="text1"/>
        </w:rPr>
        <w:t>jejího</w:t>
      </w:r>
      <w:r w:rsidR="008E5DA8" w:rsidRPr="008E5DA8">
        <w:rPr>
          <w:rFonts w:eastAsia="Arial"/>
          <w:color w:val="FF0000"/>
        </w:rPr>
        <w:t xml:space="preserve"> </w:t>
      </w:r>
      <w:r w:rsidR="008E5DA8">
        <w:rPr>
          <w:rFonts w:eastAsia="Arial"/>
        </w:rPr>
        <w:t>vyžádání</w:t>
      </w:r>
      <w:r w:rsidR="008E5DA8" w:rsidRPr="00C43084">
        <w:rPr>
          <w:rFonts w:eastAsia="Arial"/>
          <w:color w:val="000000" w:themeColor="text1"/>
        </w:rPr>
        <w:t xml:space="preserve"> a</w:t>
      </w:r>
    </w:p>
    <w:p w14:paraId="00B90DE2" w14:textId="77777777" w:rsidR="00B8190A" w:rsidRPr="00761A7B" w:rsidRDefault="00B8190A" w:rsidP="00C45C49">
      <w:pPr>
        <w:pStyle w:val="Psmeno"/>
        <w:numPr>
          <w:ilvl w:val="0"/>
          <w:numId w:val="37"/>
        </w:numPr>
        <w:rPr>
          <w:rFonts w:eastAsia="Arial"/>
          <w:color w:val="000000" w:themeColor="text1"/>
        </w:rPr>
      </w:pPr>
      <w:r w:rsidRPr="00761A7B">
        <w:rPr>
          <w:rFonts w:eastAsia="Arial"/>
        </w:rPr>
        <w:t>unikátní identifikátor vybrané samostatné části zdravotnické dokumentace vedené u poskytovatele zdravotních služeb, je-li vedena v elektronické podobě</w:t>
      </w:r>
      <w:r w:rsidRPr="00761A7B">
        <w:rPr>
          <w:rFonts w:eastAsia="Arial"/>
          <w:color w:val="000000" w:themeColor="text1"/>
        </w:rPr>
        <w:t>.</w:t>
      </w:r>
    </w:p>
    <w:p w14:paraId="56563B97" w14:textId="77777777" w:rsidR="00A01288" w:rsidRPr="00761A7B" w:rsidRDefault="00A01288" w:rsidP="00A01288">
      <w:pPr>
        <w:pStyle w:val="Odstavecseseznamem"/>
        <w:ind w:left="360"/>
        <w:rPr>
          <w:rFonts w:eastAsia="Arial"/>
          <w:color w:val="000000" w:themeColor="text1"/>
        </w:rPr>
      </w:pPr>
    </w:p>
    <w:p w14:paraId="4538FB4E" w14:textId="77777777" w:rsidR="00B8190A" w:rsidRPr="00C45C49" w:rsidRDefault="00B8190A" w:rsidP="00C45C49">
      <w:pPr>
        <w:pStyle w:val="Znovu1"/>
        <w:numPr>
          <w:ilvl w:val="0"/>
          <w:numId w:val="31"/>
        </w:numPr>
        <w:ind w:left="0" w:firstLine="709"/>
      </w:pPr>
      <w:r w:rsidRPr="00C45C49">
        <w:t>Záznam</w:t>
      </w:r>
      <w:r w:rsidR="002B7465" w:rsidRPr="00C45C49">
        <w:t>y dále obsahují</w:t>
      </w:r>
      <w:r w:rsidR="00A01288" w:rsidRPr="00C45C49">
        <w:t xml:space="preserve"> tyto údaje</w:t>
      </w:r>
      <w:r w:rsidR="002B7465" w:rsidRPr="00C45C49">
        <w:t>:</w:t>
      </w:r>
    </w:p>
    <w:p w14:paraId="360DB069" w14:textId="77777777" w:rsidR="00B8190A" w:rsidRPr="00761A7B" w:rsidRDefault="00B8190A" w:rsidP="004F3EEE">
      <w:pPr>
        <w:pStyle w:val="Odstavecseseznamem"/>
        <w:numPr>
          <w:ilvl w:val="0"/>
          <w:numId w:val="4"/>
        </w:numPr>
        <w:rPr>
          <w:rFonts w:eastAsia="Arial"/>
        </w:rPr>
      </w:pPr>
      <w:r w:rsidRPr="00761A7B">
        <w:rPr>
          <w:rFonts w:eastAsia="Arial"/>
        </w:rPr>
        <w:t>unikátní identifikátor záznamu,</w:t>
      </w:r>
    </w:p>
    <w:p w14:paraId="46357427" w14:textId="77777777" w:rsidR="00B8190A" w:rsidRPr="00761A7B" w:rsidRDefault="00B8190A" w:rsidP="004F3EEE">
      <w:pPr>
        <w:pStyle w:val="Odstavecseseznamem"/>
        <w:numPr>
          <w:ilvl w:val="0"/>
          <w:numId w:val="4"/>
        </w:numPr>
        <w:rPr>
          <w:rFonts w:eastAsia="Arial"/>
        </w:rPr>
      </w:pPr>
      <w:r w:rsidRPr="00761A7B">
        <w:rPr>
          <w:rFonts w:eastAsia="Arial"/>
        </w:rPr>
        <w:t xml:space="preserve">identifikační číslo </w:t>
      </w:r>
      <w:r w:rsidR="00F931A5" w:rsidRPr="00761A7B">
        <w:rPr>
          <w:rFonts w:eastAsia="Arial"/>
        </w:rPr>
        <w:t xml:space="preserve">osoby </w:t>
      </w:r>
      <w:r w:rsidR="008E5DA8">
        <w:rPr>
          <w:rFonts w:eastAsia="Arial"/>
        </w:rPr>
        <w:t>autora záznamu</w:t>
      </w:r>
      <w:r w:rsidR="008E5DA8" w:rsidRPr="00C43084">
        <w:rPr>
          <w:rFonts w:eastAsia="Arial"/>
          <w:color w:val="000000" w:themeColor="text1"/>
        </w:rPr>
        <w:t xml:space="preserve"> a</w:t>
      </w:r>
    </w:p>
    <w:p w14:paraId="0BB5C500" w14:textId="77777777" w:rsidR="00B8190A" w:rsidRPr="00761A7B" w:rsidRDefault="00B8190A" w:rsidP="004F3EEE">
      <w:pPr>
        <w:pStyle w:val="Odstavecseseznamem"/>
        <w:numPr>
          <w:ilvl w:val="0"/>
          <w:numId w:val="4"/>
        </w:numPr>
        <w:rPr>
          <w:rFonts w:eastAsia="Arial"/>
        </w:rPr>
      </w:pPr>
      <w:r w:rsidRPr="00761A7B">
        <w:rPr>
          <w:rFonts w:eastAsia="Arial"/>
        </w:rPr>
        <w:t>datum a čas vytvoření a změny záznamu</w:t>
      </w:r>
      <w:r w:rsidR="004906BA" w:rsidRPr="00761A7B">
        <w:rPr>
          <w:rFonts w:eastAsia="Arial"/>
        </w:rPr>
        <w:t>.</w:t>
      </w:r>
    </w:p>
    <w:p w14:paraId="575359C1" w14:textId="77777777" w:rsidR="00A01288" w:rsidRPr="00761A7B" w:rsidRDefault="00A01288" w:rsidP="00A01288">
      <w:pPr>
        <w:pStyle w:val="Odstavecseseznamem"/>
        <w:ind w:left="360"/>
        <w:rPr>
          <w:rFonts w:eastAsia="Arial"/>
        </w:rPr>
      </w:pPr>
    </w:p>
    <w:p w14:paraId="33A72944" w14:textId="77777777" w:rsidR="00B8190A" w:rsidRPr="00C45C49" w:rsidRDefault="005058F0" w:rsidP="00C45C49">
      <w:pPr>
        <w:pStyle w:val="Znovu1"/>
        <w:numPr>
          <w:ilvl w:val="0"/>
          <w:numId w:val="31"/>
        </w:numPr>
        <w:ind w:left="0" w:firstLine="709"/>
      </w:pPr>
      <w:r w:rsidRPr="00C45C49">
        <w:t xml:space="preserve">Záznam o dříve vysloveném přání dále obsahuje </w:t>
      </w:r>
      <w:r w:rsidR="009E1E7F" w:rsidRPr="00C45C49">
        <w:t xml:space="preserve">údaj s </w:t>
      </w:r>
      <w:r w:rsidRPr="00C45C49">
        <w:t>jeho pl</w:t>
      </w:r>
      <w:r w:rsidR="009E1E7F" w:rsidRPr="00C45C49">
        <w:t>ným</w:t>
      </w:r>
      <w:r w:rsidRPr="00C45C49">
        <w:t xml:space="preserve"> znění</w:t>
      </w:r>
      <w:r w:rsidR="009E1E7F" w:rsidRPr="00C45C49">
        <w:t>m</w:t>
      </w:r>
      <w:r w:rsidRPr="00C45C49">
        <w:t>.</w:t>
      </w:r>
    </w:p>
    <w:p w14:paraId="2EE6DB9D" w14:textId="77777777" w:rsidR="005058F0" w:rsidRPr="00761A7B" w:rsidRDefault="005058F0" w:rsidP="005058F0">
      <w:pPr>
        <w:ind w:left="708"/>
        <w:rPr>
          <w:rFonts w:eastAsia="Arial"/>
        </w:rPr>
      </w:pPr>
    </w:p>
    <w:p w14:paraId="6983DB91" w14:textId="77777777" w:rsidR="00180431" w:rsidRPr="00761A7B" w:rsidRDefault="00B8190A" w:rsidP="00180431">
      <w:pPr>
        <w:widowControl w:val="0"/>
        <w:autoSpaceDE w:val="0"/>
        <w:autoSpaceDN w:val="0"/>
        <w:adjustRightInd w:val="0"/>
        <w:spacing w:after="120"/>
        <w:jc w:val="center"/>
        <w:rPr>
          <w:rFonts w:eastAsia="Arial"/>
        </w:rPr>
      </w:pPr>
      <w:r w:rsidRPr="00761A7B">
        <w:rPr>
          <w:rFonts w:eastAsia="Arial"/>
        </w:rPr>
        <w:t xml:space="preserve">§ </w:t>
      </w:r>
      <w:r w:rsidR="00180431" w:rsidRPr="00761A7B">
        <w:rPr>
          <w:rFonts w:eastAsia="Arial"/>
        </w:rPr>
        <w:t>20</w:t>
      </w:r>
    </w:p>
    <w:p w14:paraId="028B3919" w14:textId="77777777" w:rsidR="00B8190A" w:rsidRPr="00761A7B" w:rsidRDefault="00B8190A" w:rsidP="00C45C49">
      <w:pPr>
        <w:pStyle w:val="Znovu1"/>
        <w:numPr>
          <w:ilvl w:val="0"/>
          <w:numId w:val="38"/>
        </w:numPr>
        <w:ind w:left="0" w:firstLine="709"/>
        <w:rPr>
          <w:rFonts w:eastAsia="Arial"/>
        </w:rPr>
      </w:pPr>
      <w:r w:rsidRPr="00761A7B">
        <w:rPr>
          <w:rFonts w:eastAsia="Arial"/>
        </w:rPr>
        <w:t>Údaje do indexu zapisuje</w:t>
      </w:r>
    </w:p>
    <w:p w14:paraId="321A2B61" w14:textId="77777777" w:rsidR="00B8190A" w:rsidRPr="00761A7B" w:rsidRDefault="00B8190A" w:rsidP="00C45C49">
      <w:pPr>
        <w:pStyle w:val="Psmeno"/>
        <w:numPr>
          <w:ilvl w:val="0"/>
          <w:numId w:val="39"/>
        </w:numPr>
        <w:rPr>
          <w:rFonts w:eastAsia="Arial"/>
        </w:rPr>
      </w:pPr>
      <w:r w:rsidRPr="00761A7B">
        <w:rPr>
          <w:rFonts w:eastAsia="Arial"/>
        </w:rPr>
        <w:t>poskytovatel zdravotních služeb, jde-li o záznam o vybrané samostatné části zdravotnické dokumentace nebo dříve vyslovené</w:t>
      </w:r>
      <w:r w:rsidR="000A6805" w:rsidRPr="00864455">
        <w:rPr>
          <w:rFonts w:eastAsia="Arial"/>
          <w:color w:val="000000" w:themeColor="text1"/>
        </w:rPr>
        <w:t>ho</w:t>
      </w:r>
      <w:r w:rsidRPr="00761A7B">
        <w:rPr>
          <w:rFonts w:eastAsia="Arial"/>
        </w:rPr>
        <w:t xml:space="preserve"> přání; </w:t>
      </w:r>
      <w:r w:rsidRPr="000A6805">
        <w:rPr>
          <w:rFonts w:eastAsia="Arial"/>
        </w:rPr>
        <w:t>údaje</w:t>
      </w:r>
      <w:r w:rsidRPr="00761A7B">
        <w:rPr>
          <w:rFonts w:eastAsia="Arial"/>
        </w:rPr>
        <w:t xml:space="preserve"> o dříve vysloveném přání zapisuje na žádost pacienta,</w:t>
      </w:r>
    </w:p>
    <w:p w14:paraId="30FF0407" w14:textId="77777777" w:rsidR="00B8190A" w:rsidRPr="00864455" w:rsidRDefault="00B8190A" w:rsidP="00180431">
      <w:pPr>
        <w:pStyle w:val="Psmeno"/>
        <w:rPr>
          <w:rFonts w:eastAsia="Arial"/>
          <w:color w:val="000000" w:themeColor="text1"/>
        </w:rPr>
      </w:pPr>
      <w:r w:rsidRPr="00864455">
        <w:rPr>
          <w:rFonts w:eastAsia="Arial"/>
          <w:color w:val="000000" w:themeColor="text1"/>
        </w:rPr>
        <w:t xml:space="preserve">správce osobního </w:t>
      </w:r>
      <w:r w:rsidR="000A6805" w:rsidRPr="00864455">
        <w:rPr>
          <w:rFonts w:eastAsia="Arial"/>
          <w:color w:val="000000" w:themeColor="text1"/>
        </w:rPr>
        <w:t xml:space="preserve">zdravotního </w:t>
      </w:r>
      <w:r w:rsidRPr="00864455">
        <w:rPr>
          <w:rFonts w:eastAsia="Arial"/>
          <w:color w:val="000000" w:themeColor="text1"/>
        </w:rPr>
        <w:t>záznamu, jde-li o</w:t>
      </w:r>
      <w:r w:rsidR="00841D8A" w:rsidRPr="00864455">
        <w:rPr>
          <w:rFonts w:eastAsia="Arial"/>
          <w:color w:val="000000" w:themeColor="text1"/>
        </w:rPr>
        <w:t xml:space="preserve"> záznam o</w:t>
      </w:r>
      <w:r w:rsidRPr="00864455">
        <w:rPr>
          <w:rFonts w:eastAsia="Arial"/>
          <w:color w:val="000000" w:themeColor="text1"/>
        </w:rPr>
        <w:t xml:space="preserve"> </w:t>
      </w:r>
      <w:r w:rsidR="00841D8A" w:rsidRPr="00864455">
        <w:rPr>
          <w:rFonts w:eastAsia="Arial"/>
          <w:color w:val="000000" w:themeColor="text1"/>
        </w:rPr>
        <w:t>dříve vysloveném přání,</w:t>
      </w:r>
      <w:r w:rsidRPr="00864455">
        <w:rPr>
          <w:rFonts w:eastAsia="Arial"/>
          <w:color w:val="000000" w:themeColor="text1"/>
        </w:rPr>
        <w:t xml:space="preserve"> </w:t>
      </w:r>
      <w:r w:rsidR="00503A0D" w:rsidRPr="00864455">
        <w:rPr>
          <w:rFonts w:eastAsia="Arial"/>
          <w:color w:val="000000" w:themeColor="text1"/>
        </w:rPr>
        <w:t xml:space="preserve">který nebyl zapsán podle písmene a), </w:t>
      </w:r>
      <w:r w:rsidRPr="00864455">
        <w:rPr>
          <w:rFonts w:eastAsia="Arial"/>
          <w:color w:val="000000" w:themeColor="text1"/>
        </w:rPr>
        <w:t>na žádost pacienta.</w:t>
      </w:r>
    </w:p>
    <w:p w14:paraId="424A5E94" w14:textId="77777777" w:rsidR="00B8190A" w:rsidRPr="00761A7B" w:rsidRDefault="00B8190A" w:rsidP="00B8190A">
      <w:pPr>
        <w:ind w:left="708"/>
        <w:rPr>
          <w:rFonts w:eastAsia="Arial"/>
        </w:rPr>
      </w:pPr>
    </w:p>
    <w:p w14:paraId="3A1B2C08" w14:textId="77777777" w:rsidR="00B8190A" w:rsidRPr="00C45C49" w:rsidRDefault="004F7006" w:rsidP="00C45C49">
      <w:pPr>
        <w:pStyle w:val="Znovu1"/>
        <w:numPr>
          <w:ilvl w:val="0"/>
          <w:numId w:val="31"/>
        </w:numPr>
        <w:ind w:left="0" w:firstLine="709"/>
      </w:pPr>
      <w:r w:rsidRPr="00C45C49">
        <w:t>P</w:t>
      </w:r>
      <w:r w:rsidR="00B8190A" w:rsidRPr="00C45C49">
        <w:t xml:space="preserve">oskytovatel zdravotních služeb je oprávněn </w:t>
      </w:r>
      <w:r w:rsidRPr="00C45C49">
        <w:t xml:space="preserve">záznam o dříve vysloveném přání podle odstavce 1 písm. a)  </w:t>
      </w:r>
      <w:r w:rsidR="00B8190A" w:rsidRPr="00C45C49">
        <w:t>odmítnout, pokud tomuto zápisu brání provozní důvody nebo technické vybavení</w:t>
      </w:r>
      <w:r w:rsidR="002465C4" w:rsidRPr="00C45C49">
        <w:t xml:space="preserve">; </w:t>
      </w:r>
      <w:r w:rsidR="00B8190A" w:rsidRPr="00C45C49">
        <w:t>za zápis může požadovat úhradu, jejíž výše nesmí přesáhnout náklady spojené s provedením tohoto zápisu.</w:t>
      </w:r>
    </w:p>
    <w:p w14:paraId="3F7507B2" w14:textId="77777777" w:rsidR="00B8190A" w:rsidRPr="00761A7B" w:rsidRDefault="00B8190A" w:rsidP="00B8190A">
      <w:pPr>
        <w:rPr>
          <w:rFonts w:eastAsia="Arial"/>
        </w:rPr>
      </w:pPr>
    </w:p>
    <w:p w14:paraId="07B51ADF" w14:textId="77777777" w:rsidR="007E195A" w:rsidRPr="00761A7B" w:rsidRDefault="00B8190A" w:rsidP="004217A1">
      <w:pPr>
        <w:widowControl w:val="0"/>
        <w:autoSpaceDE w:val="0"/>
        <w:autoSpaceDN w:val="0"/>
        <w:adjustRightInd w:val="0"/>
        <w:jc w:val="center"/>
        <w:rPr>
          <w:rFonts w:eastAsia="Arial"/>
        </w:rPr>
      </w:pPr>
      <w:r w:rsidRPr="00761A7B">
        <w:rPr>
          <w:rFonts w:eastAsia="Arial"/>
        </w:rPr>
        <w:t xml:space="preserve"> § 2</w:t>
      </w:r>
      <w:r w:rsidR="005A5DC1" w:rsidRPr="00761A7B">
        <w:rPr>
          <w:rFonts w:eastAsia="Arial"/>
        </w:rPr>
        <w:t>1</w:t>
      </w:r>
    </w:p>
    <w:p w14:paraId="49D4A35E" w14:textId="77777777" w:rsidR="00B8190A" w:rsidRPr="00C45C49" w:rsidRDefault="00B8190A" w:rsidP="00C45C49">
      <w:pPr>
        <w:pStyle w:val="Znovu1"/>
        <w:numPr>
          <w:ilvl w:val="0"/>
          <w:numId w:val="105"/>
        </w:numPr>
        <w:ind w:left="0" w:firstLine="709"/>
        <w:rPr>
          <w:rFonts w:eastAsia="Arial"/>
        </w:rPr>
      </w:pPr>
      <w:r w:rsidRPr="00761A7B">
        <w:t>Oprávněnými osobami</w:t>
      </w:r>
      <w:r w:rsidR="00A01288" w:rsidRPr="00761A7B">
        <w:t> využívající údaje</w:t>
      </w:r>
      <w:r w:rsidRPr="00761A7B">
        <w:t xml:space="preserve"> v</w:t>
      </w:r>
      <w:r w:rsidRPr="00C45C49">
        <w:rPr>
          <w:rFonts w:eastAsia="Arial"/>
        </w:rPr>
        <w:t xml:space="preserve"> indexu jsou </w:t>
      </w:r>
    </w:p>
    <w:p w14:paraId="7D8C3C7D" w14:textId="77777777" w:rsidR="00B8190A" w:rsidRPr="00C45C49" w:rsidRDefault="00B8190A" w:rsidP="00C45C49">
      <w:pPr>
        <w:pStyle w:val="Psmeno"/>
        <w:numPr>
          <w:ilvl w:val="0"/>
          <w:numId w:val="106"/>
        </w:numPr>
        <w:rPr>
          <w:rFonts w:eastAsia="Arial"/>
        </w:rPr>
      </w:pPr>
      <w:r w:rsidRPr="00C45C49">
        <w:rPr>
          <w:rFonts w:eastAsia="Arial"/>
        </w:rPr>
        <w:t>poskytovatel zdravotních služeb v rozsahu údajů o pacientovi, kterému poskytuje zdravotní služby, není-li dále stanoveno jinak,</w:t>
      </w:r>
    </w:p>
    <w:p w14:paraId="07F98478" w14:textId="77777777" w:rsidR="007A4993" w:rsidRPr="00761A7B" w:rsidRDefault="007A4993" w:rsidP="00C45C49">
      <w:pPr>
        <w:pStyle w:val="Psmeno"/>
        <w:rPr>
          <w:rFonts w:eastAsia="Arial"/>
        </w:rPr>
      </w:pPr>
      <w:r w:rsidRPr="00761A7B">
        <w:rPr>
          <w:rFonts w:eastAsia="Arial"/>
        </w:rPr>
        <w:t>zdravotničtí pracovníci, kteří jsou k poskytovateli zdravotních služeb uvedeném v písmenu a) v pracovněprávním nebo obdobném vztahu a vykonávají zdravotnické povolání, v rozsahu určeném poskytovatelem zdravotních služeb,</w:t>
      </w:r>
    </w:p>
    <w:p w14:paraId="0A5BA938" w14:textId="77777777" w:rsidR="00B8190A" w:rsidRPr="00761A7B" w:rsidRDefault="00B8190A" w:rsidP="00C45C49">
      <w:pPr>
        <w:pStyle w:val="Psmeno"/>
        <w:rPr>
          <w:rFonts w:eastAsia="Arial"/>
        </w:rPr>
      </w:pPr>
      <w:r w:rsidRPr="00761A7B">
        <w:rPr>
          <w:rFonts w:eastAsia="Arial"/>
        </w:rPr>
        <w:t>pacient v rozsahu údajů o něm vedených,</w:t>
      </w:r>
    </w:p>
    <w:p w14:paraId="7977709A" w14:textId="19B8BBFE" w:rsidR="00B8190A" w:rsidRPr="00761A7B" w:rsidRDefault="00B8190A" w:rsidP="00C45C49">
      <w:pPr>
        <w:pStyle w:val="Psmeno"/>
        <w:rPr>
          <w:rFonts w:eastAsia="Arial"/>
        </w:rPr>
      </w:pPr>
      <w:r w:rsidRPr="00761A7B">
        <w:rPr>
          <w:rFonts w:eastAsia="Arial"/>
        </w:rPr>
        <w:t>správce osobního zdravotního záznamu</w:t>
      </w:r>
      <w:r w:rsidR="00503A0D">
        <w:rPr>
          <w:rFonts w:eastAsia="Arial"/>
        </w:rPr>
        <w:t xml:space="preserve"> </w:t>
      </w:r>
      <w:r w:rsidRPr="00761A7B">
        <w:rPr>
          <w:rFonts w:eastAsia="Arial"/>
        </w:rPr>
        <w:t xml:space="preserve">v rozsahu údajů o pacientovi, se kterým uzavřel smlouvu o </w:t>
      </w:r>
      <w:r w:rsidRPr="00864455">
        <w:rPr>
          <w:rFonts w:eastAsia="Arial"/>
          <w:color w:val="000000" w:themeColor="text1"/>
        </w:rPr>
        <w:t>vedení</w:t>
      </w:r>
      <w:r w:rsidR="00503A0D" w:rsidRPr="00864455">
        <w:rPr>
          <w:rFonts w:eastAsia="Arial"/>
          <w:color w:val="000000" w:themeColor="text1"/>
        </w:rPr>
        <w:t xml:space="preserve"> jeho</w:t>
      </w:r>
      <w:r w:rsidRPr="00864455">
        <w:rPr>
          <w:rFonts w:eastAsia="Arial"/>
          <w:color w:val="000000" w:themeColor="text1"/>
        </w:rPr>
        <w:t xml:space="preserve"> </w:t>
      </w:r>
      <w:r w:rsidRPr="00761A7B">
        <w:rPr>
          <w:rFonts w:eastAsia="Arial"/>
        </w:rPr>
        <w:t>osobního zdravotního záznamu podle § 3</w:t>
      </w:r>
      <w:r w:rsidR="00FA64CE" w:rsidRPr="00761A7B">
        <w:rPr>
          <w:rFonts w:eastAsia="Arial"/>
        </w:rPr>
        <w:t>7</w:t>
      </w:r>
      <w:r w:rsidRPr="00761A7B">
        <w:rPr>
          <w:rFonts w:eastAsia="Arial"/>
        </w:rPr>
        <w:t xml:space="preserve">, odst. </w:t>
      </w:r>
      <w:r w:rsidR="009000F0">
        <w:rPr>
          <w:rFonts w:eastAsia="Arial"/>
        </w:rPr>
        <w:t>4</w:t>
      </w:r>
      <w:r w:rsidRPr="00761A7B">
        <w:rPr>
          <w:rFonts w:eastAsia="Arial"/>
        </w:rPr>
        <w:t>,</w:t>
      </w:r>
    </w:p>
    <w:p w14:paraId="7627CB0A" w14:textId="77777777" w:rsidR="002D16AF" w:rsidRPr="00761A7B" w:rsidRDefault="002D16AF" w:rsidP="00C45C49">
      <w:pPr>
        <w:pStyle w:val="Psmeno"/>
        <w:rPr>
          <w:rFonts w:eastAsia="Arial"/>
        </w:rPr>
      </w:pPr>
      <w:r w:rsidRPr="00761A7B">
        <w:rPr>
          <w:rFonts w:eastAsia="Arial"/>
        </w:rPr>
        <w:t xml:space="preserve">třetí osoba, které pacient udělil oprávnění podle § </w:t>
      </w:r>
      <w:r w:rsidR="000605F4" w:rsidRPr="00761A7B">
        <w:rPr>
          <w:rFonts w:eastAsia="Arial"/>
        </w:rPr>
        <w:t>25</w:t>
      </w:r>
      <w:r w:rsidRPr="00761A7B">
        <w:rPr>
          <w:rFonts w:eastAsia="Arial"/>
        </w:rPr>
        <w:t xml:space="preserve"> v rozsahu tohoto oprávnění,</w:t>
      </w:r>
    </w:p>
    <w:p w14:paraId="6FA52BA7" w14:textId="77777777" w:rsidR="00B8190A" w:rsidRPr="00761A7B" w:rsidRDefault="00B8190A" w:rsidP="00C45C49">
      <w:pPr>
        <w:pStyle w:val="Psmeno"/>
        <w:rPr>
          <w:rFonts w:eastAsia="Arial"/>
        </w:rPr>
      </w:pPr>
      <w:r w:rsidRPr="00761A7B">
        <w:rPr>
          <w:rFonts w:eastAsia="Arial"/>
        </w:rPr>
        <w:t>osoba s právem k nahlížení do zdravotnické dokumentace, s právem pořizovat výpisy nebo kopie ze zdravotnické dokumentace podle zákona o zdravotních službách</w:t>
      </w:r>
      <w:r w:rsidR="002D16AF" w:rsidRPr="00761A7B">
        <w:rPr>
          <w:rStyle w:val="Znakapoznpodarou"/>
          <w:rFonts w:eastAsia="Arial"/>
        </w:rPr>
        <w:footnoteReference w:id="8"/>
      </w:r>
      <w:r w:rsidR="00AC76D8" w:rsidRPr="00761A7B">
        <w:rPr>
          <w:rFonts w:eastAsia="Arial"/>
          <w:vertAlign w:val="superscript"/>
        </w:rPr>
        <w:t>)</w:t>
      </w:r>
      <w:r w:rsidR="008E5DA8" w:rsidRPr="008E5DA8">
        <w:rPr>
          <w:rFonts w:eastAsia="Arial"/>
          <w:color w:val="FF0000"/>
        </w:rPr>
        <w:t>.</w:t>
      </w:r>
      <w:r w:rsidRPr="00761A7B">
        <w:rPr>
          <w:rFonts w:eastAsia="Arial"/>
        </w:rPr>
        <w:t xml:space="preserve"> </w:t>
      </w:r>
    </w:p>
    <w:p w14:paraId="2E888A99" w14:textId="77777777" w:rsidR="00B8190A" w:rsidRDefault="00B8190A" w:rsidP="00B8190A">
      <w:pPr>
        <w:spacing w:after="120"/>
        <w:jc w:val="center"/>
        <w:rPr>
          <w:rFonts w:eastAsia="Arial"/>
          <w:b/>
          <w:bCs/>
        </w:rPr>
      </w:pPr>
    </w:p>
    <w:p w14:paraId="6900110A" w14:textId="77777777" w:rsidR="00B8190A" w:rsidRPr="00761A7B" w:rsidRDefault="00B8190A" w:rsidP="004217A1">
      <w:pPr>
        <w:jc w:val="center"/>
        <w:rPr>
          <w:rFonts w:eastAsia="Arial"/>
          <w:bCs/>
        </w:rPr>
      </w:pPr>
      <w:r w:rsidRPr="00761A7B">
        <w:rPr>
          <w:rFonts w:eastAsia="Arial"/>
          <w:bCs/>
        </w:rPr>
        <w:t xml:space="preserve">§ </w:t>
      </w:r>
      <w:r w:rsidR="000605F4" w:rsidRPr="00761A7B">
        <w:rPr>
          <w:rFonts w:eastAsia="Arial"/>
          <w:bCs/>
        </w:rPr>
        <w:t>22</w:t>
      </w:r>
    </w:p>
    <w:p w14:paraId="429A88A5" w14:textId="77777777" w:rsidR="00B8190A" w:rsidRPr="00761A7B" w:rsidRDefault="00B8190A" w:rsidP="00C45C49">
      <w:pPr>
        <w:pStyle w:val="Znovu1"/>
        <w:numPr>
          <w:ilvl w:val="0"/>
          <w:numId w:val="40"/>
        </w:numPr>
        <w:ind w:left="0" w:firstLine="709"/>
        <w:rPr>
          <w:rFonts w:eastAsia="Arial"/>
        </w:rPr>
      </w:pPr>
      <w:r w:rsidRPr="00761A7B">
        <w:rPr>
          <w:rStyle w:val="Znovu1Char"/>
        </w:rPr>
        <w:t>Pacient má právo skrýt údaje evidované v indexu prostřednictvím registru práv a</w:t>
      </w:r>
      <w:r w:rsidRPr="00761A7B">
        <w:rPr>
          <w:rFonts w:eastAsia="Arial"/>
        </w:rPr>
        <w:t xml:space="preserve"> mandátů vůči konkrétnímu poskytovateli zdravotních služeb.</w:t>
      </w:r>
    </w:p>
    <w:p w14:paraId="3D78FDE1" w14:textId="77777777" w:rsidR="00B8190A" w:rsidRPr="00761A7B" w:rsidRDefault="00B8190A" w:rsidP="00B8190A">
      <w:pPr>
        <w:pStyle w:val="Odstavecseseznamem"/>
        <w:ind w:left="1065"/>
        <w:rPr>
          <w:rFonts w:eastAsia="Arial"/>
        </w:rPr>
      </w:pPr>
    </w:p>
    <w:p w14:paraId="65B075B4" w14:textId="77777777" w:rsidR="00B8190A" w:rsidRPr="00C45C49" w:rsidRDefault="00B8190A" w:rsidP="00C45C49">
      <w:pPr>
        <w:pStyle w:val="Znovu1"/>
        <w:numPr>
          <w:ilvl w:val="0"/>
          <w:numId w:val="40"/>
        </w:numPr>
        <w:ind w:left="0" w:firstLine="709"/>
        <w:rPr>
          <w:rStyle w:val="Znovu1Char"/>
        </w:rPr>
      </w:pPr>
      <w:r w:rsidRPr="00C45C49">
        <w:rPr>
          <w:rStyle w:val="Znovu1Char"/>
        </w:rPr>
        <w:t xml:space="preserve">Pacient nemůže uplatnit právo podle odstavce 1 vůči registrujícímu poskytovateli zdravotních služeb a </w:t>
      </w:r>
      <w:r w:rsidR="00CB41CF" w:rsidRPr="00C45C49">
        <w:rPr>
          <w:rStyle w:val="Znovu1Char"/>
        </w:rPr>
        <w:t xml:space="preserve">poskytovateli </w:t>
      </w:r>
      <w:r w:rsidRPr="00C45C49">
        <w:rPr>
          <w:rStyle w:val="Znovu1Char"/>
        </w:rPr>
        <w:t xml:space="preserve">posudkové </w:t>
      </w:r>
      <w:r w:rsidR="007A4993" w:rsidRPr="00C45C49">
        <w:rPr>
          <w:rStyle w:val="Znovu1Char"/>
        </w:rPr>
        <w:t>péče</w:t>
      </w:r>
      <w:r w:rsidRPr="00C45C49">
        <w:rPr>
          <w:rStyle w:val="Znovu1Char"/>
        </w:rPr>
        <w:t>.</w:t>
      </w:r>
    </w:p>
    <w:p w14:paraId="3DA079D8" w14:textId="77777777" w:rsidR="00B8190A" w:rsidRPr="00761A7B" w:rsidRDefault="00B8190A" w:rsidP="00B8190A">
      <w:pPr>
        <w:spacing w:after="120"/>
        <w:rPr>
          <w:rFonts w:eastAsia="Arial"/>
          <w:b/>
          <w:bCs/>
        </w:rPr>
      </w:pPr>
    </w:p>
    <w:p w14:paraId="506F2C2F" w14:textId="77777777" w:rsidR="00B8190A" w:rsidRPr="00761A7B" w:rsidRDefault="00B8190A" w:rsidP="004217A1">
      <w:pPr>
        <w:jc w:val="center"/>
        <w:rPr>
          <w:rFonts w:eastAsia="Arial"/>
        </w:rPr>
      </w:pPr>
      <w:r w:rsidRPr="00761A7B">
        <w:rPr>
          <w:rFonts w:eastAsia="Arial"/>
        </w:rPr>
        <w:t>§ 2</w:t>
      </w:r>
      <w:r w:rsidR="000605F4" w:rsidRPr="00761A7B">
        <w:rPr>
          <w:rFonts w:eastAsia="Arial"/>
        </w:rPr>
        <w:t>3</w:t>
      </w:r>
    </w:p>
    <w:p w14:paraId="53FEE34F" w14:textId="77777777" w:rsidR="00B8190A" w:rsidRPr="00761A7B" w:rsidRDefault="00B8190A" w:rsidP="00C45C49">
      <w:pPr>
        <w:pStyle w:val="Znovu1"/>
        <w:numPr>
          <w:ilvl w:val="0"/>
          <w:numId w:val="41"/>
        </w:numPr>
        <w:ind w:left="0" w:firstLine="709"/>
        <w:rPr>
          <w:rFonts w:eastAsia="Arial"/>
        </w:rPr>
      </w:pPr>
      <w:r w:rsidRPr="00761A7B">
        <w:rPr>
          <w:rFonts w:eastAsia="Arial"/>
        </w:rPr>
        <w:t xml:space="preserve">Správce </w:t>
      </w:r>
      <w:r w:rsidR="00F3466F" w:rsidRPr="00761A7B">
        <w:rPr>
          <w:rFonts w:eastAsia="Arial"/>
        </w:rPr>
        <w:t>informační</w:t>
      </w:r>
      <w:r w:rsidR="00B217D9" w:rsidRPr="00761A7B">
        <w:rPr>
          <w:rFonts w:eastAsia="Arial"/>
        </w:rPr>
        <w:t>ho</w:t>
      </w:r>
      <w:r w:rsidR="00F3466F" w:rsidRPr="00761A7B">
        <w:rPr>
          <w:rFonts w:eastAsia="Arial"/>
        </w:rPr>
        <w:t xml:space="preserve"> datového rozhraní </w:t>
      </w:r>
      <w:r w:rsidRPr="00761A7B">
        <w:rPr>
          <w:rFonts w:eastAsia="Arial"/>
        </w:rPr>
        <w:t>zajišťuje při správě indexu</w:t>
      </w:r>
    </w:p>
    <w:p w14:paraId="74633E8A" w14:textId="77777777" w:rsidR="00B8190A" w:rsidRPr="00761A7B" w:rsidRDefault="00B8190A" w:rsidP="00C45C49">
      <w:pPr>
        <w:pStyle w:val="Psmeno"/>
        <w:numPr>
          <w:ilvl w:val="0"/>
          <w:numId w:val="42"/>
        </w:numPr>
        <w:rPr>
          <w:rFonts w:eastAsia="Arial"/>
        </w:rPr>
      </w:pPr>
      <w:r w:rsidRPr="00761A7B">
        <w:rPr>
          <w:rFonts w:eastAsia="Arial"/>
        </w:rPr>
        <w:t xml:space="preserve">zpřístupnění údajů obsažených v indexu v rozsahu </w:t>
      </w:r>
      <w:r w:rsidR="006C2988" w:rsidRPr="00761A7B">
        <w:rPr>
          <w:rFonts w:eastAsia="Arial"/>
        </w:rPr>
        <w:t xml:space="preserve">podle </w:t>
      </w:r>
      <w:r w:rsidR="000605F4" w:rsidRPr="00761A7B">
        <w:rPr>
          <w:rFonts w:eastAsia="Arial"/>
        </w:rPr>
        <w:t xml:space="preserve">§ </w:t>
      </w:r>
      <w:r w:rsidR="00C550F9" w:rsidRPr="00761A7B">
        <w:rPr>
          <w:rFonts w:eastAsia="Arial"/>
        </w:rPr>
        <w:t>19</w:t>
      </w:r>
      <w:r w:rsidRPr="00761A7B">
        <w:rPr>
          <w:rFonts w:eastAsia="Arial"/>
        </w:rPr>
        <w:t>,</w:t>
      </w:r>
    </w:p>
    <w:p w14:paraId="1E63231B" w14:textId="77777777" w:rsidR="00B8190A" w:rsidRPr="00761A7B" w:rsidRDefault="00B8190A" w:rsidP="000605F4">
      <w:pPr>
        <w:pStyle w:val="Psmeno"/>
        <w:rPr>
          <w:rFonts w:eastAsia="Arial"/>
        </w:rPr>
      </w:pPr>
      <w:r w:rsidRPr="00761A7B">
        <w:rPr>
          <w:rFonts w:eastAsia="Arial"/>
        </w:rPr>
        <w:t xml:space="preserve">vedení </w:t>
      </w:r>
      <w:r w:rsidR="00E349AA" w:rsidRPr="00761A7B">
        <w:rPr>
          <w:rFonts w:eastAsia="Arial"/>
        </w:rPr>
        <w:t>provozních záznamů</w:t>
      </w:r>
      <w:r w:rsidRPr="00761A7B">
        <w:rPr>
          <w:rFonts w:eastAsia="Arial"/>
        </w:rPr>
        <w:t xml:space="preserve"> o událostech souv</w:t>
      </w:r>
      <w:r w:rsidR="00E349AA" w:rsidRPr="00761A7B">
        <w:rPr>
          <w:rFonts w:eastAsia="Arial"/>
        </w:rPr>
        <w:t>isejících s provozováním indexu a</w:t>
      </w:r>
    </w:p>
    <w:p w14:paraId="5C4676BC" w14:textId="77777777" w:rsidR="00B8190A" w:rsidRPr="00761A7B" w:rsidRDefault="00B8190A" w:rsidP="000605F4">
      <w:pPr>
        <w:pStyle w:val="Psmeno"/>
        <w:rPr>
          <w:rFonts w:eastAsiaTheme="minorHAnsi"/>
        </w:rPr>
      </w:pPr>
      <w:r w:rsidRPr="00761A7B">
        <w:rPr>
          <w:rFonts w:eastAsia="Arial"/>
        </w:rPr>
        <w:t>zveřejňování aktuálních údajů o provozních stavech indexu a provozně technických údajů z provozu indexu způsobem umožňujícím dálkový přístup</w:t>
      </w:r>
      <w:r w:rsidRPr="00761A7B">
        <w:rPr>
          <w:rFonts w:eastAsiaTheme="minorHAnsi"/>
        </w:rPr>
        <w:t>.</w:t>
      </w:r>
    </w:p>
    <w:p w14:paraId="1645DF6B" w14:textId="77777777" w:rsidR="008473DC" w:rsidRPr="00761A7B" w:rsidRDefault="008473DC" w:rsidP="00884EFC"/>
    <w:p w14:paraId="1198CC8A" w14:textId="77777777" w:rsidR="000605F4" w:rsidRPr="00761A7B" w:rsidRDefault="000605F4" w:rsidP="00391E37">
      <w:pPr>
        <w:tabs>
          <w:tab w:val="center" w:pos="4536"/>
          <w:tab w:val="left" w:pos="5292"/>
        </w:tabs>
        <w:rPr>
          <w:rFonts w:asciiTheme="minorHAnsi" w:hAnsiTheme="minorHAnsi" w:cstheme="minorHAnsi"/>
        </w:rPr>
      </w:pPr>
    </w:p>
    <w:p w14:paraId="2DEB743E" w14:textId="77777777" w:rsidR="00391E37" w:rsidRPr="00761A7B" w:rsidRDefault="000605F4" w:rsidP="008473DC">
      <w:pPr>
        <w:jc w:val="center"/>
        <w:rPr>
          <w:color w:val="000000" w:themeColor="text1"/>
        </w:rPr>
      </w:pPr>
      <w:r w:rsidRPr="00761A7B">
        <w:rPr>
          <w:color w:val="000000" w:themeColor="text1"/>
        </w:rPr>
        <w:t>Díl 4</w:t>
      </w:r>
    </w:p>
    <w:p w14:paraId="3CD74B83" w14:textId="77777777" w:rsidR="008473DC" w:rsidRPr="00E80D46" w:rsidRDefault="00391E37" w:rsidP="008473DC">
      <w:pPr>
        <w:jc w:val="center"/>
        <w:rPr>
          <w:b/>
          <w:color w:val="000000" w:themeColor="text1"/>
        </w:rPr>
      </w:pPr>
      <w:r w:rsidRPr="00E80D46">
        <w:rPr>
          <w:b/>
          <w:color w:val="000000" w:themeColor="text1"/>
        </w:rPr>
        <w:t>Registr práv a mandátů</w:t>
      </w:r>
    </w:p>
    <w:p w14:paraId="2A78A407" w14:textId="77777777" w:rsidR="008473DC" w:rsidRPr="00761A7B" w:rsidRDefault="008473DC" w:rsidP="0042314C">
      <w:pPr>
        <w:jc w:val="center"/>
        <w:rPr>
          <w:rFonts w:asciiTheme="minorHAnsi" w:hAnsiTheme="minorHAnsi" w:cstheme="minorHAnsi"/>
          <w:color w:val="000000" w:themeColor="text1"/>
        </w:rPr>
      </w:pPr>
    </w:p>
    <w:p w14:paraId="7139664C" w14:textId="77777777" w:rsidR="0042314C" w:rsidRPr="00761A7B" w:rsidRDefault="002F4E44" w:rsidP="004217A1">
      <w:pPr>
        <w:jc w:val="center"/>
        <w:rPr>
          <w:color w:val="000000" w:themeColor="text1"/>
        </w:rPr>
      </w:pPr>
      <w:r w:rsidRPr="00761A7B">
        <w:rPr>
          <w:color w:val="000000" w:themeColor="text1"/>
        </w:rPr>
        <w:t xml:space="preserve">§ </w:t>
      </w:r>
      <w:r w:rsidR="000605F4" w:rsidRPr="00761A7B">
        <w:rPr>
          <w:color w:val="000000" w:themeColor="text1"/>
        </w:rPr>
        <w:t>24</w:t>
      </w:r>
    </w:p>
    <w:p w14:paraId="421675EF" w14:textId="77777777" w:rsidR="00DA5113" w:rsidRPr="00761A7B" w:rsidRDefault="00DA5113" w:rsidP="00C45C49">
      <w:pPr>
        <w:pStyle w:val="Znovu1"/>
        <w:numPr>
          <w:ilvl w:val="0"/>
          <w:numId w:val="43"/>
        </w:numPr>
        <w:ind w:left="0" w:firstLine="709"/>
      </w:pPr>
      <w:r w:rsidRPr="00761A7B">
        <w:t xml:space="preserve">Registr práv a mandátů </w:t>
      </w:r>
      <w:r w:rsidR="00A337B1" w:rsidRPr="00761A7B">
        <w:t>slouží k </w:t>
      </w:r>
      <w:r w:rsidR="00F72DFC" w:rsidRPr="00761A7B">
        <w:t>zajiš</w:t>
      </w:r>
      <w:r w:rsidR="00A337B1" w:rsidRPr="00761A7B">
        <w:t>tění</w:t>
      </w:r>
    </w:p>
    <w:p w14:paraId="72B72345" w14:textId="77777777" w:rsidR="00DA5113" w:rsidRPr="00761A7B" w:rsidRDefault="00415407" w:rsidP="00C45C49">
      <w:pPr>
        <w:pStyle w:val="Psmeno"/>
        <w:numPr>
          <w:ilvl w:val="0"/>
          <w:numId w:val="44"/>
        </w:numPr>
      </w:pPr>
      <w:r w:rsidRPr="00761A7B">
        <w:t>e</w:t>
      </w:r>
      <w:r w:rsidR="00DA5113" w:rsidRPr="00761A7B">
        <w:t>videnc</w:t>
      </w:r>
      <w:r w:rsidR="00A337B1" w:rsidRPr="00761A7B">
        <w:t>e</w:t>
      </w:r>
      <w:r w:rsidR="00DA5113" w:rsidRPr="00761A7B">
        <w:t xml:space="preserve"> oprávnění k</w:t>
      </w:r>
      <w:r w:rsidR="00213658" w:rsidRPr="00761A7B">
        <w:t> přístupu k</w:t>
      </w:r>
      <w:r w:rsidR="0042314C">
        <w:t xml:space="preserve"> </w:t>
      </w:r>
      <w:r w:rsidR="00213658" w:rsidRPr="00761A7B">
        <w:t> informačním systémům</w:t>
      </w:r>
      <w:r w:rsidR="0042314C">
        <w:t xml:space="preserve"> </w:t>
      </w:r>
      <w:r w:rsidR="0042314C" w:rsidRPr="00A063CA">
        <w:rPr>
          <w:color w:val="000000" w:themeColor="text1"/>
        </w:rPr>
        <w:t>datového rozhraní</w:t>
      </w:r>
      <w:r w:rsidR="002D0670" w:rsidRPr="00A063CA">
        <w:rPr>
          <w:color w:val="000000" w:themeColor="text1"/>
        </w:rPr>
        <w:t xml:space="preserve"> </w:t>
      </w:r>
      <w:r w:rsidR="0042314C" w:rsidRPr="00A063CA">
        <w:rPr>
          <w:color w:val="000000" w:themeColor="text1"/>
        </w:rPr>
        <w:t>a</w:t>
      </w:r>
    </w:p>
    <w:p w14:paraId="76D0F8E9" w14:textId="77777777" w:rsidR="00DA5113" w:rsidRPr="00761A7B" w:rsidRDefault="00667F25" w:rsidP="00742500">
      <w:pPr>
        <w:pStyle w:val="Psmeno"/>
      </w:pPr>
      <w:r w:rsidRPr="00761A7B">
        <w:t>s</w:t>
      </w:r>
      <w:r w:rsidR="00DA5113" w:rsidRPr="00761A7B">
        <w:t>lužb</w:t>
      </w:r>
      <w:r w:rsidR="00A337B1" w:rsidRPr="00761A7B">
        <w:t>y</w:t>
      </w:r>
      <w:r w:rsidR="00DA5113" w:rsidRPr="00761A7B">
        <w:t xml:space="preserve"> ověření oprávnění k</w:t>
      </w:r>
      <w:r w:rsidR="001E16DF" w:rsidRPr="00761A7B">
        <w:t> </w:t>
      </w:r>
      <w:r w:rsidR="00DA5113" w:rsidRPr="00761A7B">
        <w:t>přístupu</w:t>
      </w:r>
      <w:r w:rsidR="001E16DF" w:rsidRPr="00761A7B">
        <w:t xml:space="preserve"> </w:t>
      </w:r>
      <w:r w:rsidR="001D7EAA" w:rsidRPr="00761A7B">
        <w:t>informačním sy</w:t>
      </w:r>
      <w:r w:rsidR="0042314C">
        <w:t xml:space="preserve">stémům </w:t>
      </w:r>
      <w:r w:rsidR="0042314C" w:rsidRPr="00A063CA">
        <w:rPr>
          <w:color w:val="000000" w:themeColor="text1"/>
        </w:rPr>
        <w:t>datového rozhraní</w:t>
      </w:r>
      <w:r w:rsidR="0042314C">
        <w:t>.</w:t>
      </w:r>
    </w:p>
    <w:p w14:paraId="49EA03BF" w14:textId="77777777" w:rsidR="00DA5113" w:rsidRPr="00761A7B" w:rsidRDefault="00DA5113" w:rsidP="00A465E0">
      <w:pPr>
        <w:rPr>
          <w:color w:val="000000" w:themeColor="text1"/>
        </w:rPr>
      </w:pPr>
    </w:p>
    <w:p w14:paraId="319E8F07" w14:textId="77777777" w:rsidR="00DA5113" w:rsidRPr="00761A7B" w:rsidRDefault="00A465E0" w:rsidP="004217A1">
      <w:pPr>
        <w:jc w:val="center"/>
        <w:rPr>
          <w:color w:val="000000" w:themeColor="text1"/>
        </w:rPr>
      </w:pPr>
      <w:r w:rsidRPr="00761A7B">
        <w:rPr>
          <w:color w:val="000000" w:themeColor="text1"/>
        </w:rPr>
        <w:t xml:space="preserve">§ </w:t>
      </w:r>
      <w:r w:rsidR="000605F4" w:rsidRPr="00761A7B">
        <w:rPr>
          <w:color w:val="000000" w:themeColor="text1"/>
        </w:rPr>
        <w:t>25</w:t>
      </w:r>
    </w:p>
    <w:p w14:paraId="2AE1D4D0" w14:textId="77777777" w:rsidR="00483E0C" w:rsidRPr="00761A7B" w:rsidRDefault="00F72DFC" w:rsidP="00C45C49">
      <w:pPr>
        <w:pStyle w:val="Znovu1"/>
        <w:numPr>
          <w:ilvl w:val="0"/>
          <w:numId w:val="45"/>
        </w:numPr>
        <w:ind w:left="0" w:firstLine="711"/>
      </w:pPr>
      <w:r w:rsidRPr="00761A7B">
        <w:t>V</w:t>
      </w:r>
      <w:r w:rsidR="00381D6E" w:rsidRPr="00761A7B">
        <w:t> </w:t>
      </w:r>
      <w:r w:rsidRPr="00761A7B">
        <w:t>regis</w:t>
      </w:r>
      <w:r w:rsidR="005160DB" w:rsidRPr="00761A7B">
        <w:t>tru práv a mandátů se vedou</w:t>
      </w:r>
      <w:r w:rsidR="00772AEF" w:rsidRPr="00761A7B">
        <w:t xml:space="preserve"> údaj</w:t>
      </w:r>
      <w:r w:rsidR="005160DB" w:rsidRPr="00761A7B">
        <w:t>e</w:t>
      </w:r>
      <w:r w:rsidR="007620C6" w:rsidRPr="00761A7B">
        <w:t xml:space="preserve"> </w:t>
      </w:r>
      <w:r w:rsidR="005160DB" w:rsidRPr="00761A7B">
        <w:t xml:space="preserve">o </w:t>
      </w:r>
      <w:r w:rsidR="00772AEF" w:rsidRPr="00761A7B">
        <w:t>třetí</w:t>
      </w:r>
      <w:r w:rsidR="00DA5113" w:rsidRPr="00761A7B">
        <w:t xml:space="preserve"> osob</w:t>
      </w:r>
      <w:r w:rsidR="005160DB" w:rsidRPr="00761A7B">
        <w:t>ě v</w:t>
      </w:r>
      <w:r w:rsidR="00381D6E" w:rsidRPr="00761A7B">
        <w:t> </w:t>
      </w:r>
      <w:r w:rsidR="005160DB" w:rsidRPr="00761A7B">
        <w:t>rozsahu podle § 1</w:t>
      </w:r>
      <w:r w:rsidR="00742500" w:rsidRPr="00761A7B">
        <w:t>6</w:t>
      </w:r>
      <w:r w:rsidR="005160DB" w:rsidRPr="00761A7B">
        <w:t xml:space="preserve"> odst</w:t>
      </w:r>
      <w:r w:rsidR="00C550F9" w:rsidRPr="00761A7B">
        <w:t>.</w:t>
      </w:r>
      <w:r w:rsidR="005160DB" w:rsidRPr="00761A7B">
        <w:t xml:space="preserve"> 1 písm. </w:t>
      </w:r>
      <w:r w:rsidR="00A44A3E" w:rsidRPr="00761A7B">
        <w:t xml:space="preserve">b), </w:t>
      </w:r>
      <w:r w:rsidR="005160DB" w:rsidRPr="00761A7B">
        <w:t>d), e), n) a r), která je oprávněna</w:t>
      </w:r>
      <w:r w:rsidR="00A465E0" w:rsidRPr="00761A7B">
        <w:t xml:space="preserve"> </w:t>
      </w:r>
      <w:r w:rsidR="004F4F4A" w:rsidRPr="00761A7B">
        <w:t>využívat údaje vedené</w:t>
      </w:r>
      <w:r w:rsidR="007921E1" w:rsidRPr="00761A7B">
        <w:t xml:space="preserve"> o pacientovi</w:t>
      </w:r>
      <w:r w:rsidR="001029E8" w:rsidRPr="00761A7B">
        <w:t>, který jí toto oprávnění udělil,</w:t>
      </w:r>
      <w:r w:rsidR="001E16DF" w:rsidRPr="00761A7B">
        <w:t xml:space="preserve"> </w:t>
      </w:r>
      <w:r w:rsidR="00D7465C" w:rsidRPr="00761A7B">
        <w:t>v</w:t>
      </w:r>
      <w:r w:rsidR="00381D6E" w:rsidRPr="00761A7B">
        <w:t> </w:t>
      </w:r>
      <w:r w:rsidR="00D7465C" w:rsidRPr="00761A7B">
        <w:t xml:space="preserve">informačních </w:t>
      </w:r>
      <w:r w:rsidR="00D7465C" w:rsidRPr="00A063CA">
        <w:rPr>
          <w:color w:val="000000" w:themeColor="text1"/>
        </w:rPr>
        <w:t>systémech</w:t>
      </w:r>
      <w:r w:rsidR="0042314C" w:rsidRPr="00A063CA">
        <w:rPr>
          <w:color w:val="000000" w:themeColor="text1"/>
        </w:rPr>
        <w:t xml:space="preserve"> datového rozhraní</w:t>
      </w:r>
      <w:r w:rsidR="005160DB" w:rsidRPr="00761A7B">
        <w:t>,</w:t>
      </w:r>
      <w:r w:rsidR="00772AEF" w:rsidRPr="00761A7B">
        <w:t xml:space="preserve"> </w:t>
      </w:r>
      <w:r w:rsidR="005160DB" w:rsidRPr="00761A7B">
        <w:t xml:space="preserve">popřípadě </w:t>
      </w:r>
      <w:r w:rsidR="00772AEF" w:rsidRPr="00761A7B">
        <w:t>jejím právu provádět do nich zápisy</w:t>
      </w:r>
      <w:r w:rsidR="001029E8" w:rsidRPr="00761A7B">
        <w:t>.</w:t>
      </w:r>
    </w:p>
    <w:p w14:paraId="34ADFE2A" w14:textId="77777777" w:rsidR="007620C6" w:rsidRPr="00761A7B" w:rsidRDefault="007620C6" w:rsidP="007620C6">
      <w:pPr>
        <w:pStyle w:val="Odstavecseseznamem"/>
        <w:ind w:left="1440"/>
        <w:rPr>
          <w:color w:val="000000" w:themeColor="text1"/>
        </w:rPr>
      </w:pPr>
    </w:p>
    <w:p w14:paraId="11FC597E" w14:textId="77777777" w:rsidR="00381D6E" w:rsidRPr="00C45C49" w:rsidRDefault="007620C6" w:rsidP="00C45C49">
      <w:pPr>
        <w:pStyle w:val="Znovu1"/>
        <w:numPr>
          <w:ilvl w:val="0"/>
          <w:numId w:val="40"/>
        </w:numPr>
        <w:ind w:left="0" w:firstLine="709"/>
        <w:rPr>
          <w:rStyle w:val="Znovu1Char"/>
        </w:rPr>
      </w:pPr>
      <w:r w:rsidRPr="00C45C49">
        <w:rPr>
          <w:rStyle w:val="Znovu1Char"/>
        </w:rPr>
        <w:t>V</w:t>
      </w:r>
      <w:r w:rsidR="00381D6E" w:rsidRPr="00C45C49">
        <w:rPr>
          <w:rStyle w:val="Znovu1Char"/>
        </w:rPr>
        <w:t> </w:t>
      </w:r>
      <w:r w:rsidRPr="00C45C49">
        <w:rPr>
          <w:rStyle w:val="Znovu1Char"/>
        </w:rPr>
        <w:t>registru práv a mandátů se vede údaj o</w:t>
      </w:r>
    </w:p>
    <w:p w14:paraId="1901EE26" w14:textId="77777777" w:rsidR="00F72DFC" w:rsidRPr="00761A7B" w:rsidRDefault="00BA3D08" w:rsidP="00C45C49">
      <w:pPr>
        <w:pStyle w:val="Psmeno"/>
        <w:numPr>
          <w:ilvl w:val="0"/>
          <w:numId w:val="80"/>
        </w:numPr>
      </w:pPr>
      <w:r w:rsidRPr="00761A7B">
        <w:t>omezení oprávnění poskytovatele zdravotních služeb k</w:t>
      </w:r>
      <w:r w:rsidR="00381D6E" w:rsidRPr="00761A7B">
        <w:t> </w:t>
      </w:r>
      <w:r w:rsidRPr="00761A7B">
        <w:t>nahlížení a</w:t>
      </w:r>
      <w:r w:rsidR="007620C6" w:rsidRPr="00761A7B">
        <w:t xml:space="preserve"> využívání údajů evidovaných</w:t>
      </w:r>
      <w:r w:rsidRPr="00761A7B">
        <w:t xml:space="preserve"> v</w:t>
      </w:r>
      <w:r w:rsidR="00A44A3E" w:rsidRPr="00761A7B">
        <w:t> </w:t>
      </w:r>
      <w:r w:rsidR="008F67FE" w:rsidRPr="00761A7B">
        <w:t>indexu</w:t>
      </w:r>
      <w:r w:rsidR="00A44A3E" w:rsidRPr="00761A7B">
        <w:t>,</w:t>
      </w:r>
    </w:p>
    <w:p w14:paraId="7A19E432" w14:textId="22BC9259" w:rsidR="008F67FE" w:rsidRPr="00761A7B" w:rsidRDefault="008F67FE" w:rsidP="00742500">
      <w:pPr>
        <w:pStyle w:val="Psmeno"/>
      </w:pPr>
      <w:r w:rsidRPr="00761A7B">
        <w:lastRenderedPageBreak/>
        <w:t>správci osobního zdravotního záznamu, se kterým pacient uzavřel smlouvu</w:t>
      </w:r>
      <w:r w:rsidR="00503A0D">
        <w:t xml:space="preserve"> </w:t>
      </w:r>
      <w:r w:rsidRPr="00761A7B">
        <w:t>podle §</w:t>
      </w:r>
      <w:r w:rsidR="00C550F9" w:rsidRPr="00761A7B">
        <w:t xml:space="preserve"> 37 odst. </w:t>
      </w:r>
      <w:r w:rsidR="009000F0">
        <w:t>4</w:t>
      </w:r>
      <w:r w:rsidR="00C550F9" w:rsidRPr="00761A7B">
        <w:t>.</w:t>
      </w:r>
    </w:p>
    <w:p w14:paraId="4E543B70" w14:textId="77777777" w:rsidR="00361DBA" w:rsidRPr="00761A7B" w:rsidRDefault="00361DBA" w:rsidP="00361DBA">
      <w:pPr>
        <w:pStyle w:val="Psmeno"/>
        <w:numPr>
          <w:ilvl w:val="0"/>
          <w:numId w:val="0"/>
        </w:numPr>
        <w:ind w:left="425"/>
      </w:pPr>
    </w:p>
    <w:p w14:paraId="10791979" w14:textId="77777777" w:rsidR="005901BB" w:rsidRPr="00C45C49" w:rsidRDefault="00292BE4" w:rsidP="00C45C49">
      <w:pPr>
        <w:pStyle w:val="Znovu1"/>
        <w:numPr>
          <w:ilvl w:val="0"/>
          <w:numId w:val="40"/>
        </w:numPr>
        <w:ind w:left="0" w:firstLine="709"/>
        <w:rPr>
          <w:rStyle w:val="Znovu1Char"/>
        </w:rPr>
      </w:pPr>
      <w:r w:rsidRPr="00C45C49">
        <w:rPr>
          <w:rStyle w:val="Znovu1Char"/>
        </w:rPr>
        <w:t xml:space="preserve">Údaje </w:t>
      </w:r>
      <w:r w:rsidR="005901BB" w:rsidRPr="00C45C49">
        <w:rPr>
          <w:rStyle w:val="Znovu1Char"/>
        </w:rPr>
        <w:t xml:space="preserve">vedené </w:t>
      </w:r>
      <w:r w:rsidRPr="00C45C49">
        <w:rPr>
          <w:rStyle w:val="Znovu1Char"/>
        </w:rPr>
        <w:t xml:space="preserve">v </w:t>
      </w:r>
      <w:r w:rsidR="005901BB" w:rsidRPr="00C45C49">
        <w:rPr>
          <w:rStyle w:val="Znovu1Char"/>
        </w:rPr>
        <w:t>r</w:t>
      </w:r>
      <w:r w:rsidRPr="00C45C49">
        <w:rPr>
          <w:rStyle w:val="Znovu1Char"/>
        </w:rPr>
        <w:t xml:space="preserve">egistru práv a mandátů </w:t>
      </w:r>
      <w:r w:rsidR="005901BB" w:rsidRPr="00C45C49">
        <w:rPr>
          <w:rStyle w:val="Znovu1Char"/>
        </w:rPr>
        <w:t>vymaže správce informačního datového rozhraní po uplynutí doby 20 let od úmrtí pacienta.</w:t>
      </w:r>
    </w:p>
    <w:p w14:paraId="10D2EC02" w14:textId="77777777" w:rsidR="00FE56FD" w:rsidRPr="005901BB" w:rsidRDefault="00FE56FD" w:rsidP="005901BB">
      <w:pPr>
        <w:pStyle w:val="Znovu1"/>
        <w:numPr>
          <w:ilvl w:val="0"/>
          <w:numId w:val="0"/>
        </w:numPr>
        <w:ind w:left="1429"/>
      </w:pPr>
    </w:p>
    <w:p w14:paraId="316A0712" w14:textId="77777777" w:rsidR="008F38E7" w:rsidRPr="00761A7B" w:rsidRDefault="008F38E7" w:rsidP="004217A1">
      <w:pPr>
        <w:jc w:val="center"/>
        <w:rPr>
          <w:color w:val="000000" w:themeColor="text1"/>
        </w:rPr>
      </w:pPr>
      <w:r w:rsidRPr="00761A7B">
        <w:rPr>
          <w:color w:val="000000" w:themeColor="text1"/>
        </w:rPr>
        <w:t>§ 2</w:t>
      </w:r>
      <w:r w:rsidR="00742500" w:rsidRPr="00761A7B">
        <w:rPr>
          <w:color w:val="000000" w:themeColor="text1"/>
        </w:rPr>
        <w:t>6</w:t>
      </w:r>
    </w:p>
    <w:p w14:paraId="0744E055" w14:textId="77777777" w:rsidR="008F38E7" w:rsidRPr="00761A7B" w:rsidRDefault="006E792D" w:rsidP="00C45C49">
      <w:pPr>
        <w:pStyle w:val="Znovu1"/>
        <w:numPr>
          <w:ilvl w:val="0"/>
          <w:numId w:val="46"/>
        </w:numPr>
        <w:ind w:left="0" w:firstLine="709"/>
      </w:pPr>
      <w:r w:rsidRPr="00761A7B">
        <w:t>Oprávnění</w:t>
      </w:r>
      <w:r w:rsidR="005C57A0" w:rsidRPr="00761A7B">
        <w:t xml:space="preserve"> </w:t>
      </w:r>
      <w:r w:rsidR="004F15BB" w:rsidRPr="00761A7B">
        <w:t xml:space="preserve">podle </w:t>
      </w:r>
      <w:r w:rsidR="00742500" w:rsidRPr="00761A7B">
        <w:t xml:space="preserve">§ 25 </w:t>
      </w:r>
      <w:r w:rsidR="00F72DFC" w:rsidRPr="00761A7B">
        <w:t>odst</w:t>
      </w:r>
      <w:r w:rsidR="00742500" w:rsidRPr="00761A7B">
        <w:t>.</w:t>
      </w:r>
      <w:r w:rsidR="00F72DFC" w:rsidRPr="00761A7B">
        <w:t xml:space="preserve"> 1</w:t>
      </w:r>
      <w:r w:rsidR="00A465E0" w:rsidRPr="00761A7B">
        <w:t xml:space="preserve"> </w:t>
      </w:r>
      <w:r w:rsidR="0029738E" w:rsidRPr="00761A7B">
        <w:t>a om</w:t>
      </w:r>
      <w:r w:rsidR="001029E8" w:rsidRPr="00761A7B">
        <w:t>ezení oprávnění podle</w:t>
      </w:r>
      <w:r w:rsidR="00742500" w:rsidRPr="00761A7B">
        <w:t xml:space="preserve"> § 25 </w:t>
      </w:r>
      <w:r w:rsidR="001029E8" w:rsidRPr="00761A7B">
        <w:t>odst</w:t>
      </w:r>
      <w:r w:rsidR="00742500" w:rsidRPr="00761A7B">
        <w:t>.</w:t>
      </w:r>
      <w:r w:rsidR="0029738E" w:rsidRPr="00761A7B">
        <w:t xml:space="preserve"> 2 písm. </w:t>
      </w:r>
      <w:r w:rsidR="00A44A3E" w:rsidRPr="00761A7B">
        <w:t>b</w:t>
      </w:r>
      <w:r w:rsidR="0029738E" w:rsidRPr="00761A7B">
        <w:t xml:space="preserve">) </w:t>
      </w:r>
      <w:r w:rsidR="00A465E0" w:rsidRPr="00761A7B">
        <w:t>uděluje pacient a st</w:t>
      </w:r>
      <w:r w:rsidR="008F38E7" w:rsidRPr="00761A7B">
        <w:t>anovuje rozsah tohoto oprávnění.</w:t>
      </w:r>
    </w:p>
    <w:p w14:paraId="785ED8E5" w14:textId="77777777" w:rsidR="00667F25" w:rsidRPr="00761A7B" w:rsidRDefault="00667F25" w:rsidP="00F72DFC">
      <w:pPr>
        <w:rPr>
          <w:color w:val="000000" w:themeColor="text1"/>
        </w:rPr>
      </w:pPr>
    </w:p>
    <w:p w14:paraId="69B3B5FC" w14:textId="77777777" w:rsidR="00F251FA" w:rsidRPr="00C45C49" w:rsidRDefault="00DA5113" w:rsidP="00C45C49">
      <w:pPr>
        <w:pStyle w:val="Znovu1"/>
        <w:numPr>
          <w:ilvl w:val="0"/>
          <w:numId w:val="40"/>
        </w:numPr>
        <w:ind w:left="0" w:firstLine="709"/>
        <w:rPr>
          <w:rStyle w:val="Znovu1Char"/>
        </w:rPr>
      </w:pPr>
      <w:r w:rsidRPr="00C45C49">
        <w:rPr>
          <w:rStyle w:val="Znovu1Char"/>
        </w:rPr>
        <w:t xml:space="preserve">Údaje podle </w:t>
      </w:r>
      <w:r w:rsidR="006926E7" w:rsidRPr="00C45C49">
        <w:rPr>
          <w:rStyle w:val="Znovu1Char"/>
        </w:rPr>
        <w:t xml:space="preserve">§ </w:t>
      </w:r>
      <w:r w:rsidR="00742500" w:rsidRPr="00C45C49">
        <w:rPr>
          <w:rStyle w:val="Znovu1Char"/>
        </w:rPr>
        <w:t>25</w:t>
      </w:r>
      <w:r w:rsidR="006926E7" w:rsidRPr="00C45C49">
        <w:rPr>
          <w:rStyle w:val="Znovu1Char"/>
        </w:rPr>
        <w:t xml:space="preserve"> </w:t>
      </w:r>
      <w:r w:rsidR="00DA1219" w:rsidRPr="00C45C49">
        <w:rPr>
          <w:rStyle w:val="Znovu1Char"/>
        </w:rPr>
        <w:t>odst</w:t>
      </w:r>
      <w:r w:rsidR="00FD129D" w:rsidRPr="00C45C49">
        <w:rPr>
          <w:rStyle w:val="Znovu1Char"/>
        </w:rPr>
        <w:t>.</w:t>
      </w:r>
      <w:r w:rsidR="00DA1219" w:rsidRPr="00C45C49">
        <w:rPr>
          <w:rStyle w:val="Znovu1Char"/>
        </w:rPr>
        <w:t xml:space="preserve"> 1 a odst</w:t>
      </w:r>
      <w:r w:rsidR="00611C8D" w:rsidRPr="00C45C49">
        <w:rPr>
          <w:rStyle w:val="Znovu1Char"/>
        </w:rPr>
        <w:t>.</w:t>
      </w:r>
      <w:r w:rsidR="00DA1219" w:rsidRPr="00C45C49">
        <w:rPr>
          <w:rStyle w:val="Znovu1Char"/>
        </w:rPr>
        <w:t xml:space="preserve"> 2 písm. a) a b) </w:t>
      </w:r>
      <w:r w:rsidR="001029E8" w:rsidRPr="00C45C49">
        <w:rPr>
          <w:rStyle w:val="Znovu1Char"/>
        </w:rPr>
        <w:t>zapisuje pacient</w:t>
      </w:r>
      <w:r w:rsidR="008F38E7" w:rsidRPr="00C45C49">
        <w:rPr>
          <w:rStyle w:val="Znovu1Char"/>
        </w:rPr>
        <w:t xml:space="preserve">, a to </w:t>
      </w:r>
      <w:r w:rsidR="007A55A9" w:rsidRPr="00C45C49">
        <w:rPr>
          <w:rStyle w:val="Znovu1Char"/>
        </w:rPr>
        <w:t>prostřednictvím</w:t>
      </w:r>
    </w:p>
    <w:p w14:paraId="2E597ADC" w14:textId="77777777" w:rsidR="008F38E7" w:rsidRPr="00761A7B" w:rsidRDefault="00910660" w:rsidP="00C45C49">
      <w:pPr>
        <w:pStyle w:val="Psmeno"/>
        <w:numPr>
          <w:ilvl w:val="0"/>
          <w:numId w:val="47"/>
        </w:numPr>
        <w:rPr>
          <w:rFonts w:eastAsiaTheme="minorHAnsi"/>
        </w:rPr>
      </w:pPr>
      <w:r w:rsidRPr="00761A7B">
        <w:rPr>
          <w:rFonts w:eastAsiaTheme="minorHAnsi"/>
        </w:rPr>
        <w:t>informačního</w:t>
      </w:r>
      <w:r w:rsidR="0050740F" w:rsidRPr="00761A7B">
        <w:rPr>
          <w:rFonts w:eastAsiaTheme="minorHAnsi"/>
        </w:rPr>
        <w:t xml:space="preserve"> datového rozhraní </w:t>
      </w:r>
      <w:r w:rsidR="008F38E7" w:rsidRPr="00761A7B">
        <w:rPr>
          <w:rFonts w:eastAsiaTheme="minorHAnsi"/>
        </w:rPr>
        <w:t xml:space="preserve">s využitím </w:t>
      </w:r>
      <w:r w:rsidR="00386E1A" w:rsidRPr="00761A7B">
        <w:rPr>
          <w:rFonts w:eastAsiaTheme="minorHAnsi"/>
        </w:rPr>
        <w:t>prostředků elektronické identifikace</w:t>
      </w:r>
      <w:r w:rsidR="008F38E7" w:rsidRPr="00761A7B">
        <w:rPr>
          <w:rFonts w:eastAsiaTheme="minorHAnsi"/>
        </w:rPr>
        <w:t xml:space="preserve"> podle zák</w:t>
      </w:r>
      <w:r w:rsidR="0050740F" w:rsidRPr="00761A7B">
        <w:rPr>
          <w:rFonts w:eastAsiaTheme="minorHAnsi"/>
        </w:rPr>
        <w:t>ona o elektronické identifikaci,</w:t>
      </w:r>
    </w:p>
    <w:p w14:paraId="39CB1C7E" w14:textId="77777777" w:rsidR="008F38E7" w:rsidRPr="00761A7B" w:rsidRDefault="008F38E7" w:rsidP="00742500">
      <w:pPr>
        <w:pStyle w:val="Psmeno"/>
        <w:rPr>
          <w:rFonts w:eastAsiaTheme="minorHAnsi"/>
        </w:rPr>
      </w:pPr>
      <w:r w:rsidRPr="00761A7B">
        <w:rPr>
          <w:rFonts w:eastAsiaTheme="minorHAnsi"/>
        </w:rPr>
        <w:t>poskytovatele zdravotních</w:t>
      </w:r>
      <w:r w:rsidR="0050740F" w:rsidRPr="00761A7B">
        <w:rPr>
          <w:rFonts w:eastAsiaTheme="minorHAnsi"/>
        </w:rPr>
        <w:t xml:space="preserve"> služeb</w:t>
      </w:r>
      <w:r w:rsidR="00E049B7" w:rsidRPr="00761A7B">
        <w:rPr>
          <w:rFonts w:eastAsiaTheme="minorHAnsi"/>
        </w:rPr>
        <w:t>; p</w:t>
      </w:r>
      <w:r w:rsidR="0050740F" w:rsidRPr="00761A7B">
        <w:rPr>
          <w:rFonts w:eastAsiaTheme="minorHAnsi"/>
        </w:rPr>
        <w:t>oskytovatel zdravotních služeb je oprávněn zápis odmítnout, pokud tomuto zápisu brání provozní důvody nebo technické vybavení</w:t>
      </w:r>
      <w:r w:rsidR="00E049B7" w:rsidRPr="00761A7B">
        <w:rPr>
          <w:rFonts w:eastAsiaTheme="minorHAnsi"/>
        </w:rPr>
        <w:t>; za zápis může požadovat úhradu, jejíž výše nesmí přesáhnout náklady spojené s provedením tohoto zápisu</w:t>
      </w:r>
      <w:r w:rsidR="007A55A9" w:rsidRPr="00761A7B">
        <w:rPr>
          <w:rFonts w:eastAsiaTheme="minorHAnsi"/>
        </w:rPr>
        <w:t>, nebo</w:t>
      </w:r>
    </w:p>
    <w:p w14:paraId="4010EE0E" w14:textId="52FD92B3" w:rsidR="0029738E" w:rsidRPr="00761A7B" w:rsidRDefault="007A55A9" w:rsidP="00742500">
      <w:pPr>
        <w:pStyle w:val="Psmeno"/>
        <w:rPr>
          <w:rFonts w:eastAsiaTheme="minorHAnsi"/>
        </w:rPr>
      </w:pPr>
      <w:r w:rsidRPr="00761A7B">
        <w:rPr>
          <w:rFonts w:eastAsiaTheme="minorHAnsi"/>
        </w:rPr>
        <w:t>správce</w:t>
      </w:r>
      <w:r w:rsidR="008F38E7" w:rsidRPr="00761A7B">
        <w:rPr>
          <w:rFonts w:eastAsiaTheme="minorHAnsi"/>
        </w:rPr>
        <w:t xml:space="preserve"> osobního zdravotního záznamu, </w:t>
      </w:r>
      <w:r w:rsidR="00611C8D" w:rsidRPr="00761A7B">
        <w:t>se kterým pacient uzavřel smlouvu</w:t>
      </w:r>
      <w:r w:rsidR="00503A0D" w:rsidRPr="00503A0D">
        <w:rPr>
          <w:color w:val="FF0000"/>
        </w:rPr>
        <w:t xml:space="preserve"> </w:t>
      </w:r>
      <w:r w:rsidR="00611C8D" w:rsidRPr="00761A7B">
        <w:t>podle §</w:t>
      </w:r>
      <w:r w:rsidR="00F47A76" w:rsidRPr="00761A7B">
        <w:t xml:space="preserve"> 37 odst. </w:t>
      </w:r>
      <w:r w:rsidR="009000F0">
        <w:t>4</w:t>
      </w:r>
      <w:r w:rsidR="00611C8D" w:rsidRPr="00761A7B">
        <w:t>.</w:t>
      </w:r>
    </w:p>
    <w:p w14:paraId="64897895" w14:textId="77777777" w:rsidR="00742500" w:rsidRPr="00761A7B" w:rsidRDefault="00742500" w:rsidP="00742500">
      <w:pPr>
        <w:pStyle w:val="Psmeno"/>
        <w:numPr>
          <w:ilvl w:val="0"/>
          <w:numId w:val="0"/>
        </w:numPr>
        <w:ind w:left="785"/>
        <w:rPr>
          <w:rFonts w:eastAsiaTheme="minorHAnsi"/>
        </w:rPr>
      </w:pPr>
    </w:p>
    <w:p w14:paraId="08E3E2BE" w14:textId="41E8C328" w:rsidR="00DA1219" w:rsidRPr="00C45C49" w:rsidRDefault="00DA1219" w:rsidP="00C45C49">
      <w:pPr>
        <w:pStyle w:val="Znovu1"/>
        <w:numPr>
          <w:ilvl w:val="0"/>
          <w:numId w:val="40"/>
        </w:numPr>
        <w:ind w:left="0" w:firstLine="709"/>
        <w:rPr>
          <w:rStyle w:val="Znovu1Char"/>
        </w:rPr>
      </w:pPr>
      <w:r w:rsidRPr="00C45C49">
        <w:rPr>
          <w:rStyle w:val="Znovu1Char"/>
        </w:rPr>
        <w:t xml:space="preserve">Údaje podle § </w:t>
      </w:r>
      <w:r w:rsidR="00742500" w:rsidRPr="00C45C49">
        <w:rPr>
          <w:rStyle w:val="Znovu1Char"/>
        </w:rPr>
        <w:t>25</w:t>
      </w:r>
      <w:r w:rsidRPr="00C45C49">
        <w:rPr>
          <w:rStyle w:val="Znovu1Char"/>
        </w:rPr>
        <w:t xml:space="preserve"> odst</w:t>
      </w:r>
      <w:r w:rsidR="008F4C0D" w:rsidRPr="00C45C49">
        <w:rPr>
          <w:rStyle w:val="Znovu1Char"/>
        </w:rPr>
        <w:t>.</w:t>
      </w:r>
      <w:r w:rsidRPr="00C45C49">
        <w:rPr>
          <w:rStyle w:val="Znovu1Char"/>
        </w:rPr>
        <w:t xml:space="preserve"> 2 písm. c) zapisuje správce osobního zdravotního záznamu, </w:t>
      </w:r>
      <w:r w:rsidR="008F4C0D" w:rsidRPr="00C45C49">
        <w:rPr>
          <w:rStyle w:val="Znovu1Char"/>
        </w:rPr>
        <w:t>se kterým pacient uzavřel smlouvu</w:t>
      </w:r>
      <w:r w:rsidR="00503A0D" w:rsidRPr="00C45C49">
        <w:rPr>
          <w:rStyle w:val="Znovu1Char"/>
        </w:rPr>
        <w:t xml:space="preserve"> </w:t>
      </w:r>
      <w:r w:rsidR="008F4C0D" w:rsidRPr="00C45C49">
        <w:rPr>
          <w:rStyle w:val="Znovu1Char"/>
        </w:rPr>
        <w:t>podle §</w:t>
      </w:r>
      <w:r w:rsidR="00F47A76" w:rsidRPr="00C45C49">
        <w:rPr>
          <w:rStyle w:val="Znovu1Char"/>
        </w:rPr>
        <w:t xml:space="preserve"> 37  odst. </w:t>
      </w:r>
      <w:r w:rsidR="009000F0">
        <w:rPr>
          <w:rStyle w:val="Znovu1Char"/>
        </w:rPr>
        <w:t>4</w:t>
      </w:r>
      <w:r w:rsidR="008F4C0D" w:rsidRPr="00C45C49">
        <w:rPr>
          <w:rStyle w:val="Znovu1Char"/>
        </w:rPr>
        <w:t>.</w:t>
      </w:r>
    </w:p>
    <w:p w14:paraId="297E5B1B" w14:textId="77777777" w:rsidR="001E16DF" w:rsidRPr="00761A7B" w:rsidRDefault="001E16DF" w:rsidP="001E16DF">
      <w:pPr>
        <w:rPr>
          <w:color w:val="FF0000"/>
        </w:rPr>
      </w:pPr>
    </w:p>
    <w:p w14:paraId="6F79EA9B" w14:textId="433C5741" w:rsidR="001E16DF" w:rsidRDefault="001029E8" w:rsidP="004217A1">
      <w:pPr>
        <w:tabs>
          <w:tab w:val="center" w:pos="4890"/>
          <w:tab w:val="left" w:pos="5518"/>
        </w:tabs>
        <w:jc w:val="center"/>
      </w:pPr>
      <w:r w:rsidRPr="00761A7B">
        <w:t xml:space="preserve">§ </w:t>
      </w:r>
      <w:r w:rsidR="00361DBA" w:rsidRPr="00761A7B">
        <w:t>27</w:t>
      </w:r>
    </w:p>
    <w:p w14:paraId="7332C3DC" w14:textId="2A879E9D" w:rsidR="001E16DF" w:rsidRPr="00761A7B" w:rsidRDefault="004217A1" w:rsidP="00C45C49">
      <w:pPr>
        <w:pStyle w:val="Znovu1"/>
        <w:numPr>
          <w:ilvl w:val="0"/>
          <w:numId w:val="48"/>
        </w:numPr>
        <w:ind w:left="0" w:firstLine="709"/>
      </w:pPr>
      <w:r>
        <w:t>Op</w:t>
      </w:r>
      <w:r w:rsidR="001E16DF" w:rsidRPr="00761A7B">
        <w:t xml:space="preserve">rávněnými osobami využívajícími údaje v </w:t>
      </w:r>
      <w:r w:rsidR="001029E8" w:rsidRPr="00761A7B">
        <w:t>r</w:t>
      </w:r>
      <w:r w:rsidR="001E16DF" w:rsidRPr="00761A7B">
        <w:t>egistru práv a mandátů jsou</w:t>
      </w:r>
    </w:p>
    <w:p w14:paraId="7D90B7AB" w14:textId="77777777" w:rsidR="001E16DF" w:rsidRPr="00761A7B" w:rsidRDefault="001E16DF" w:rsidP="00C45C49">
      <w:pPr>
        <w:pStyle w:val="Psmeno"/>
        <w:numPr>
          <w:ilvl w:val="0"/>
          <w:numId w:val="49"/>
        </w:numPr>
      </w:pPr>
      <w:r w:rsidRPr="00761A7B">
        <w:t>poskytovatel zdravotních služeb v rozsahu přiměřeném k účelu poskytování zdravotních služeb,</w:t>
      </w:r>
    </w:p>
    <w:p w14:paraId="33E318ED" w14:textId="77777777" w:rsidR="001E16DF" w:rsidRPr="00761A7B" w:rsidRDefault="001E16DF" w:rsidP="00361DBA">
      <w:pPr>
        <w:pStyle w:val="Psmeno"/>
      </w:pPr>
      <w:r w:rsidRPr="00761A7B">
        <w:t>pacient</w:t>
      </w:r>
      <w:r w:rsidR="008F4C0D" w:rsidRPr="00761A7B">
        <w:t xml:space="preserve"> v plném rozsahu, </w:t>
      </w:r>
    </w:p>
    <w:p w14:paraId="2A40150A" w14:textId="77777777" w:rsidR="001E16DF" w:rsidRPr="00761A7B" w:rsidRDefault="008F4C0D" w:rsidP="00361DBA">
      <w:pPr>
        <w:pStyle w:val="Psmeno"/>
      </w:pPr>
      <w:r w:rsidRPr="00761A7B">
        <w:t xml:space="preserve">třetí </w:t>
      </w:r>
      <w:r w:rsidR="001E16DF" w:rsidRPr="00761A7B">
        <w:t xml:space="preserve">osoba, o níž jsou údaje </w:t>
      </w:r>
      <w:r w:rsidR="00361DBA" w:rsidRPr="00761A7B">
        <w:t>vedeny,</w:t>
      </w:r>
      <w:r w:rsidR="001E16DF" w:rsidRPr="00761A7B">
        <w:t xml:space="preserve"> a to v rozsahu práv a mandátů o ní vedených.</w:t>
      </w:r>
    </w:p>
    <w:p w14:paraId="7773EB68" w14:textId="77777777" w:rsidR="006848A0" w:rsidRPr="00761A7B" w:rsidRDefault="006848A0"/>
    <w:p w14:paraId="351AFFA0" w14:textId="77777777" w:rsidR="00455874" w:rsidRPr="00761A7B" w:rsidRDefault="00455874"/>
    <w:p w14:paraId="67CD66ED" w14:textId="77777777" w:rsidR="004F3EEE" w:rsidRPr="00761A7B" w:rsidRDefault="004F3EEE" w:rsidP="004F3EEE">
      <w:pPr>
        <w:pStyle w:val="Znovu1"/>
        <w:numPr>
          <w:ilvl w:val="0"/>
          <w:numId w:val="0"/>
        </w:numPr>
        <w:jc w:val="center"/>
        <w:rPr>
          <w:bCs/>
        </w:rPr>
      </w:pPr>
      <w:r w:rsidRPr="00761A7B">
        <w:rPr>
          <w:bCs/>
        </w:rPr>
        <w:t>Díl 5</w:t>
      </w:r>
    </w:p>
    <w:p w14:paraId="4DF28F14" w14:textId="77777777" w:rsidR="004F3EEE" w:rsidRPr="00E80D46" w:rsidRDefault="004F3EEE" w:rsidP="004F3EEE">
      <w:pPr>
        <w:pStyle w:val="Znovu1"/>
        <w:numPr>
          <w:ilvl w:val="0"/>
          <w:numId w:val="0"/>
        </w:numPr>
        <w:jc w:val="center"/>
        <w:rPr>
          <w:b/>
          <w:bCs/>
        </w:rPr>
      </w:pPr>
      <w:r w:rsidRPr="00E80D46">
        <w:rPr>
          <w:b/>
          <w:bCs/>
        </w:rPr>
        <w:t>Emergentní záznam</w:t>
      </w:r>
    </w:p>
    <w:p w14:paraId="6D67CB34" w14:textId="77777777" w:rsidR="004F3EEE" w:rsidRPr="00761A7B" w:rsidRDefault="004F3EEE" w:rsidP="004F3EEE">
      <w:pPr>
        <w:pStyle w:val="Znovu1"/>
        <w:numPr>
          <w:ilvl w:val="0"/>
          <w:numId w:val="0"/>
        </w:numPr>
        <w:jc w:val="center"/>
        <w:rPr>
          <w:b/>
          <w:bCs/>
        </w:rPr>
      </w:pPr>
    </w:p>
    <w:p w14:paraId="41EB7B08" w14:textId="77777777" w:rsidR="004F3EEE" w:rsidRPr="00761A7B" w:rsidRDefault="004F3EEE" w:rsidP="004F3EEE">
      <w:pPr>
        <w:pStyle w:val="Znovu1"/>
        <w:numPr>
          <w:ilvl w:val="0"/>
          <w:numId w:val="0"/>
        </w:numPr>
        <w:jc w:val="center"/>
      </w:pPr>
      <w:r w:rsidRPr="00761A7B">
        <w:t xml:space="preserve">§ </w:t>
      </w:r>
      <w:r w:rsidR="00EE2EB4" w:rsidRPr="00761A7B">
        <w:t>28</w:t>
      </w:r>
    </w:p>
    <w:p w14:paraId="01DBC68A" w14:textId="77777777" w:rsidR="004F3EEE" w:rsidRPr="00761A7B" w:rsidRDefault="004F3EEE" w:rsidP="00C45C49">
      <w:pPr>
        <w:pStyle w:val="Znovu1"/>
        <w:numPr>
          <w:ilvl w:val="0"/>
          <w:numId w:val="77"/>
        </w:numPr>
        <w:ind w:left="0" w:firstLine="709"/>
        <w:textboxTightWrap w:val="none"/>
      </w:pPr>
      <w:r w:rsidRPr="00761A7B">
        <w:t>Emergentní záznam je soubor kritických zdravotních údajů pacienta, vedený v interoperabilní formě s vysokou dostupností podle vyhlášky o kybernetické bezpečnosti</w:t>
      </w:r>
      <w:r w:rsidR="000343D6" w:rsidRPr="00761A7B">
        <w:rPr>
          <w:rStyle w:val="Znakapoznpodarou"/>
        </w:rPr>
        <w:footnoteReference w:id="9"/>
      </w:r>
      <w:r w:rsidR="000343D6" w:rsidRPr="00761A7B">
        <w:rPr>
          <w:vertAlign w:val="superscript"/>
        </w:rPr>
        <w:t>)</w:t>
      </w:r>
      <w:r w:rsidRPr="00761A7B">
        <w:t xml:space="preserve">. </w:t>
      </w:r>
    </w:p>
    <w:p w14:paraId="675C4D6F" w14:textId="77777777" w:rsidR="004F3EEE" w:rsidRPr="00761A7B" w:rsidRDefault="004F3EEE" w:rsidP="00C45C49">
      <w:pPr>
        <w:pStyle w:val="Znovu1"/>
        <w:numPr>
          <w:ilvl w:val="0"/>
          <w:numId w:val="77"/>
        </w:numPr>
        <w:spacing w:before="240"/>
        <w:ind w:left="0" w:firstLine="709"/>
        <w:textboxTightWrap w:val="none"/>
      </w:pPr>
      <w:r w:rsidRPr="00761A7B">
        <w:t>Kritický zdravotní údaj je</w:t>
      </w:r>
      <w:r w:rsidRPr="00E80D46">
        <w:t xml:space="preserve"> úda</w:t>
      </w:r>
      <w:r w:rsidRPr="00AB5088">
        <w:rPr>
          <w:color w:val="000000" w:themeColor="text1"/>
        </w:rPr>
        <w:t>j</w:t>
      </w:r>
      <w:r w:rsidR="00E80D46" w:rsidRPr="00AB5088">
        <w:rPr>
          <w:color w:val="000000" w:themeColor="text1"/>
        </w:rPr>
        <w:t>,</w:t>
      </w:r>
      <w:r w:rsidRPr="00AB5088">
        <w:rPr>
          <w:color w:val="000000" w:themeColor="text1"/>
        </w:rPr>
        <w:t xml:space="preserve"> </w:t>
      </w:r>
      <w:r w:rsidR="00153E00" w:rsidRPr="00761A7B">
        <w:t xml:space="preserve">který </w:t>
      </w:r>
      <w:r w:rsidRPr="00761A7B">
        <w:t xml:space="preserve">poskytuje informace o faktorech, které mohou ohrozit život pacienta nebo ovlivnit volbu zdravotní péče. </w:t>
      </w:r>
    </w:p>
    <w:p w14:paraId="5B138918" w14:textId="77777777" w:rsidR="004F3EEE" w:rsidRPr="006C754A" w:rsidRDefault="004F3EEE" w:rsidP="00C45C49">
      <w:pPr>
        <w:pStyle w:val="Znovu1"/>
        <w:numPr>
          <w:ilvl w:val="0"/>
          <w:numId w:val="77"/>
        </w:numPr>
        <w:spacing w:before="240"/>
        <w:ind w:left="0" w:firstLine="709"/>
        <w:textboxTightWrap w:val="none"/>
        <w:rPr>
          <w:color w:val="000000" w:themeColor="text1"/>
        </w:rPr>
      </w:pPr>
      <w:r w:rsidRPr="00761A7B">
        <w:t xml:space="preserve">Kritický zdravotní údaj do emergentního záznamu zapisuje každý </w:t>
      </w:r>
      <w:r w:rsidRPr="006C754A">
        <w:rPr>
          <w:color w:val="000000" w:themeColor="text1"/>
        </w:rPr>
        <w:t>lékař</w:t>
      </w:r>
      <w:r w:rsidR="005C747B" w:rsidRPr="006C754A">
        <w:rPr>
          <w:color w:val="000000" w:themeColor="text1"/>
        </w:rPr>
        <w:t xml:space="preserve"> a zubní lékař</w:t>
      </w:r>
      <w:r w:rsidRPr="006C754A">
        <w:rPr>
          <w:color w:val="000000" w:themeColor="text1"/>
        </w:rPr>
        <w:t xml:space="preserve">, který tento údaj zjistí. </w:t>
      </w:r>
    </w:p>
    <w:p w14:paraId="177F5289" w14:textId="4BEEAFAA" w:rsidR="00362DC5" w:rsidRDefault="00153E00" w:rsidP="00C45C49">
      <w:pPr>
        <w:pStyle w:val="Znovu1"/>
        <w:numPr>
          <w:ilvl w:val="0"/>
          <w:numId w:val="77"/>
        </w:numPr>
        <w:spacing w:before="240"/>
        <w:ind w:left="0" w:firstLine="709"/>
        <w:textboxTightWrap w:val="none"/>
      </w:pPr>
      <w:r w:rsidRPr="00761A7B">
        <w:t>Registrující poskytovatel má právo upravovat kritické zdravotní údaje</w:t>
      </w:r>
      <w:r w:rsidR="00E86E14" w:rsidRPr="00761A7B">
        <w:t xml:space="preserve"> vedené v emergentním záznamu</w:t>
      </w:r>
      <w:r w:rsidR="004F3EEE" w:rsidRPr="00761A7B">
        <w:t>.</w:t>
      </w:r>
      <w:r w:rsidR="00E15930" w:rsidRPr="00761A7B">
        <w:t xml:space="preserve"> </w:t>
      </w:r>
    </w:p>
    <w:p w14:paraId="1ED5E0E8" w14:textId="77777777" w:rsidR="008F19E5" w:rsidRPr="00761A7B" w:rsidRDefault="008F19E5" w:rsidP="008F19E5">
      <w:pPr>
        <w:pStyle w:val="Znovu1"/>
        <w:numPr>
          <w:ilvl w:val="0"/>
          <w:numId w:val="0"/>
        </w:numPr>
        <w:spacing w:before="240"/>
        <w:ind w:left="709"/>
        <w:textboxTightWrap w:val="none"/>
      </w:pPr>
    </w:p>
    <w:p w14:paraId="0A8E0C11" w14:textId="77777777" w:rsidR="004F3EEE" w:rsidRPr="00761A7B" w:rsidRDefault="004F3EEE" w:rsidP="004F3EEE">
      <w:pPr>
        <w:pStyle w:val="Znovu1"/>
        <w:numPr>
          <w:ilvl w:val="0"/>
          <w:numId w:val="0"/>
        </w:numPr>
        <w:ind w:left="709"/>
        <w:jc w:val="center"/>
      </w:pPr>
      <w:r w:rsidRPr="00761A7B">
        <w:t xml:space="preserve">§ </w:t>
      </w:r>
      <w:r w:rsidR="00EE2EB4" w:rsidRPr="00761A7B">
        <w:t>29</w:t>
      </w:r>
    </w:p>
    <w:p w14:paraId="513ED263" w14:textId="77777777" w:rsidR="003A0188" w:rsidRPr="00761A7B" w:rsidRDefault="003A0188" w:rsidP="00C45C49">
      <w:pPr>
        <w:pStyle w:val="Znovu1"/>
        <w:numPr>
          <w:ilvl w:val="0"/>
          <w:numId w:val="79"/>
        </w:numPr>
        <w:ind w:left="0" w:firstLine="709"/>
        <w:rPr>
          <w:rFonts w:eastAsia="Arial"/>
        </w:rPr>
      </w:pPr>
      <w:r w:rsidRPr="00761A7B">
        <w:t>Oprávněnými osobami využívající údaje v emergentním záznamu</w:t>
      </w:r>
      <w:r w:rsidRPr="00761A7B">
        <w:rPr>
          <w:rFonts w:eastAsia="Arial"/>
        </w:rPr>
        <w:t xml:space="preserve"> jsou </w:t>
      </w:r>
    </w:p>
    <w:p w14:paraId="721A1048" w14:textId="77777777" w:rsidR="004F3EEE" w:rsidRPr="00761A7B" w:rsidRDefault="004F3EEE" w:rsidP="00C45C49">
      <w:pPr>
        <w:pStyle w:val="Psmeno"/>
        <w:numPr>
          <w:ilvl w:val="0"/>
          <w:numId w:val="78"/>
        </w:numPr>
      </w:pPr>
      <w:r w:rsidRPr="00761A7B">
        <w:rPr>
          <w:rFonts w:eastAsia="Arial"/>
        </w:rPr>
        <w:t>poskytovatel zdravotnické záchranné služby,</w:t>
      </w:r>
    </w:p>
    <w:p w14:paraId="6CEF7EB5" w14:textId="77777777" w:rsidR="004F3EEE" w:rsidRPr="00761A7B" w:rsidRDefault="004F3EEE" w:rsidP="003A0188">
      <w:pPr>
        <w:pStyle w:val="Psmeno"/>
        <w:rPr>
          <w:rFonts w:eastAsia="Arial"/>
        </w:rPr>
      </w:pPr>
      <w:r w:rsidRPr="00761A7B">
        <w:rPr>
          <w:rFonts w:eastAsia="Arial"/>
        </w:rPr>
        <w:t>zdravotničtí pracovníci, kteří jsou k poskytovateli zdravotních služeb v pracovněprávním nebo obdobném vztahu a vykonávají zdravotnické povolání, v rozsahu určeném poskytovatelem zdravotních služeb,</w:t>
      </w:r>
    </w:p>
    <w:p w14:paraId="3ADCDCF7" w14:textId="77777777" w:rsidR="004F3EEE" w:rsidRPr="00761A7B" w:rsidRDefault="004F3EEE" w:rsidP="003A0188">
      <w:pPr>
        <w:pStyle w:val="Psmeno"/>
        <w:rPr>
          <w:rFonts w:eastAsia="Arial"/>
        </w:rPr>
      </w:pPr>
      <w:r w:rsidRPr="00761A7B">
        <w:rPr>
          <w:rFonts w:eastAsia="Arial"/>
        </w:rPr>
        <w:t>pacient.</w:t>
      </w:r>
    </w:p>
    <w:p w14:paraId="4615C945" w14:textId="77777777" w:rsidR="003A0188" w:rsidRPr="00761A7B" w:rsidRDefault="003A0188" w:rsidP="003A0188">
      <w:pPr>
        <w:pStyle w:val="Psmeno"/>
        <w:numPr>
          <w:ilvl w:val="0"/>
          <w:numId w:val="0"/>
        </w:numPr>
        <w:ind w:left="785"/>
        <w:rPr>
          <w:rFonts w:eastAsia="Arial"/>
        </w:rPr>
      </w:pPr>
    </w:p>
    <w:p w14:paraId="4CD7383A" w14:textId="77777777" w:rsidR="00A769A2" w:rsidRPr="00761A7B" w:rsidRDefault="00A769A2"/>
    <w:p w14:paraId="7794F2F1" w14:textId="77777777" w:rsidR="006848A0" w:rsidRPr="00761A7B" w:rsidRDefault="00226017" w:rsidP="006848A0">
      <w:pPr>
        <w:jc w:val="center"/>
      </w:pPr>
      <w:r w:rsidRPr="00761A7B">
        <w:t>Hlava III</w:t>
      </w:r>
    </w:p>
    <w:p w14:paraId="2838FAA4" w14:textId="77777777" w:rsidR="00CE00F5" w:rsidRPr="00761A7B" w:rsidRDefault="00E12AA4" w:rsidP="0061291B">
      <w:pPr>
        <w:jc w:val="center"/>
      </w:pPr>
      <w:r w:rsidRPr="00761A7B">
        <w:t>IDENTIFIKACE ZDRAVOTNICKÝCH PRACOVNÍKŮ</w:t>
      </w:r>
      <w:r w:rsidR="006542E5">
        <w:t xml:space="preserve"> A</w:t>
      </w:r>
      <w:r w:rsidRPr="00761A7B">
        <w:t xml:space="preserve"> PACIENTŮ </w:t>
      </w:r>
    </w:p>
    <w:p w14:paraId="2CF43F6B" w14:textId="77777777" w:rsidR="00E12AA4" w:rsidRPr="00761A7B" w:rsidRDefault="00E12AA4" w:rsidP="00C25019"/>
    <w:p w14:paraId="3131BD8B" w14:textId="77777777" w:rsidR="00226017" w:rsidRPr="00761A7B" w:rsidRDefault="00226017" w:rsidP="00A769A2">
      <w:pPr>
        <w:ind w:firstLine="0"/>
      </w:pPr>
    </w:p>
    <w:p w14:paraId="5C4156E2" w14:textId="77777777" w:rsidR="00E637B8" w:rsidRPr="00761A7B" w:rsidRDefault="00226017" w:rsidP="00E637B8">
      <w:pPr>
        <w:jc w:val="center"/>
        <w:rPr>
          <w:b/>
        </w:rPr>
      </w:pPr>
      <w:r w:rsidRPr="00761A7B">
        <w:rPr>
          <w:b/>
        </w:rPr>
        <w:t>Identifikátor zdravotnického pracovníka a pacienta</w:t>
      </w:r>
      <w:r w:rsidR="00E637B8" w:rsidRPr="00761A7B">
        <w:rPr>
          <w:b/>
        </w:rPr>
        <w:t xml:space="preserve"> </w:t>
      </w:r>
    </w:p>
    <w:p w14:paraId="4420220E" w14:textId="77777777" w:rsidR="00E12AA4" w:rsidRPr="00761A7B" w:rsidRDefault="00C25019" w:rsidP="00CE00F5">
      <w:pPr>
        <w:jc w:val="center"/>
      </w:pPr>
      <w:r w:rsidRPr="00761A7B">
        <w:t xml:space="preserve">§ </w:t>
      </w:r>
      <w:r w:rsidR="00EE2EB4" w:rsidRPr="00761A7B">
        <w:t>30</w:t>
      </w:r>
    </w:p>
    <w:p w14:paraId="39CB29B2" w14:textId="7A9A098A" w:rsidR="00C25019" w:rsidRDefault="00C25019" w:rsidP="00C45C49">
      <w:pPr>
        <w:pStyle w:val="Znovu1"/>
        <w:numPr>
          <w:ilvl w:val="0"/>
          <w:numId w:val="50"/>
        </w:numPr>
        <w:ind w:left="0" w:firstLine="709"/>
      </w:pPr>
      <w:r w:rsidRPr="00761A7B">
        <w:t xml:space="preserve">Identifikátor zdravotnického pracovníka slouží k jeho identifikaci v systémech elektronického zdravotnictví. </w:t>
      </w:r>
    </w:p>
    <w:p w14:paraId="026CF2E4" w14:textId="77777777" w:rsidR="00C45C49" w:rsidRPr="00761A7B" w:rsidRDefault="00C45C49" w:rsidP="00C45C49">
      <w:pPr>
        <w:pStyle w:val="Znovu1"/>
        <w:numPr>
          <w:ilvl w:val="0"/>
          <w:numId w:val="0"/>
        </w:numPr>
        <w:ind w:left="709"/>
      </w:pPr>
    </w:p>
    <w:p w14:paraId="420B662F" w14:textId="77777777" w:rsidR="001E190C" w:rsidRPr="00C45C49" w:rsidRDefault="001E190C" w:rsidP="00C45C49">
      <w:pPr>
        <w:pStyle w:val="Znovu1"/>
        <w:numPr>
          <w:ilvl w:val="0"/>
          <w:numId w:val="40"/>
        </w:numPr>
        <w:ind w:left="0" w:firstLine="709"/>
        <w:rPr>
          <w:rStyle w:val="Znovu1Char"/>
        </w:rPr>
      </w:pPr>
      <w:r w:rsidRPr="00C45C49">
        <w:rPr>
          <w:rStyle w:val="Znovu1Char"/>
        </w:rPr>
        <w:t>Poskytovatel zdravotních služeb je povinen evidovat identifikátory všech zdravotnických pracovníků, kteří jsou u něj v</w:t>
      </w:r>
      <w:r w:rsidR="00E10448" w:rsidRPr="00C45C49">
        <w:rPr>
          <w:rStyle w:val="Znovu1Char"/>
        </w:rPr>
        <w:t> </w:t>
      </w:r>
      <w:r w:rsidRPr="00C45C49">
        <w:rPr>
          <w:rStyle w:val="Znovu1Char"/>
        </w:rPr>
        <w:t>pracovn</w:t>
      </w:r>
      <w:r w:rsidR="00E10448" w:rsidRPr="00C45C49">
        <w:rPr>
          <w:rStyle w:val="Znovu1Char"/>
        </w:rPr>
        <w:t xml:space="preserve">ěprávním </w:t>
      </w:r>
      <w:r w:rsidRPr="00C45C49">
        <w:rPr>
          <w:rStyle w:val="Znovu1Char"/>
        </w:rPr>
        <w:t xml:space="preserve">nebo obdobném </w:t>
      </w:r>
      <w:r w:rsidR="00E10448" w:rsidRPr="00C45C49">
        <w:rPr>
          <w:rStyle w:val="Znovu1Char"/>
        </w:rPr>
        <w:t>vztahu</w:t>
      </w:r>
      <w:r w:rsidRPr="00C45C49">
        <w:rPr>
          <w:rStyle w:val="Znovu1Char"/>
        </w:rPr>
        <w:t xml:space="preserve"> a vykonávají u něj zdravotnické povolání</w:t>
      </w:r>
      <w:r w:rsidR="00E10448" w:rsidRPr="00C45C49">
        <w:rPr>
          <w:rStyle w:val="Znovu1Char"/>
        </w:rPr>
        <w:t>,</w:t>
      </w:r>
      <w:r w:rsidRPr="00C45C49">
        <w:rPr>
          <w:rStyle w:val="Znovu1Char"/>
        </w:rPr>
        <w:t xml:space="preserve"> ve svém informačního systému. </w:t>
      </w:r>
    </w:p>
    <w:p w14:paraId="4A5BEEB8" w14:textId="77777777" w:rsidR="001E190C" w:rsidRPr="00761A7B" w:rsidRDefault="001E190C" w:rsidP="001E190C">
      <w:pPr>
        <w:pStyle w:val="Odstavecseseznamem"/>
      </w:pPr>
    </w:p>
    <w:p w14:paraId="43E1D3EC" w14:textId="77777777" w:rsidR="00CE00F5" w:rsidRPr="00761A7B" w:rsidRDefault="002F4E44" w:rsidP="00CE00F5">
      <w:pPr>
        <w:jc w:val="center"/>
      </w:pPr>
      <w:r w:rsidRPr="00761A7B">
        <w:t xml:space="preserve">§ </w:t>
      </w:r>
      <w:r w:rsidR="00EE2EB4" w:rsidRPr="00761A7B">
        <w:t>31</w:t>
      </w:r>
    </w:p>
    <w:p w14:paraId="15EC3ED2" w14:textId="77777777" w:rsidR="00C2272A" w:rsidRDefault="004E723E" w:rsidP="00C45C49">
      <w:pPr>
        <w:pStyle w:val="Znovu1"/>
        <w:numPr>
          <w:ilvl w:val="0"/>
          <w:numId w:val="51"/>
        </w:numPr>
        <w:ind w:left="0" w:firstLine="709"/>
      </w:pPr>
      <w:r w:rsidRPr="00761A7B">
        <w:t>I</w:t>
      </w:r>
      <w:r w:rsidR="00CE00F5" w:rsidRPr="00761A7B">
        <w:t>dentifikátor</w:t>
      </w:r>
      <w:r w:rsidR="00614458" w:rsidRPr="00761A7B">
        <w:t xml:space="preserve"> pacienta</w:t>
      </w:r>
      <w:r w:rsidR="00CE00F5" w:rsidRPr="00761A7B">
        <w:t xml:space="preserve"> </w:t>
      </w:r>
      <w:r w:rsidR="00CE00F5" w:rsidRPr="00FF3C2E">
        <w:rPr>
          <w:color w:val="000000" w:themeColor="text1"/>
        </w:rPr>
        <w:t xml:space="preserve">je bezvýznamový identifikátor vedený v autoritativním registru pacientů, který </w:t>
      </w:r>
      <w:r w:rsidR="00CE00F5" w:rsidRPr="00761A7B">
        <w:t xml:space="preserve">slouží k identifikaci pacienta </w:t>
      </w:r>
      <w:r w:rsidR="00CE00F5" w:rsidRPr="003D635A">
        <w:t>v</w:t>
      </w:r>
      <w:r w:rsidR="00C2272A" w:rsidRPr="003D635A">
        <w:t>e</w:t>
      </w:r>
      <w:r w:rsidR="00CE00F5" w:rsidRPr="003D635A">
        <w:t xml:space="preserve"> zdravotnické dokumentaci</w:t>
      </w:r>
      <w:r w:rsidR="00C2272A" w:rsidRPr="003D635A">
        <w:t xml:space="preserve"> a</w:t>
      </w:r>
      <w:r w:rsidR="00C2272A" w:rsidRPr="00761A7B">
        <w:t xml:space="preserve"> v systémech elektronického zdravotnictví. </w:t>
      </w:r>
    </w:p>
    <w:p w14:paraId="2332A913" w14:textId="77777777" w:rsidR="00614133" w:rsidRDefault="00614133" w:rsidP="00614133">
      <w:pPr>
        <w:pStyle w:val="Znovu1"/>
        <w:numPr>
          <w:ilvl w:val="0"/>
          <w:numId w:val="0"/>
        </w:numPr>
        <w:ind w:left="709"/>
      </w:pPr>
    </w:p>
    <w:p w14:paraId="698D0CE0" w14:textId="77777777" w:rsidR="003D635A" w:rsidRPr="00FF3C2E" w:rsidRDefault="003D635A" w:rsidP="00C45C49">
      <w:pPr>
        <w:pStyle w:val="Znovu1"/>
        <w:numPr>
          <w:ilvl w:val="0"/>
          <w:numId w:val="51"/>
        </w:numPr>
        <w:ind w:left="0" w:firstLine="709"/>
        <w:rPr>
          <w:color w:val="000000" w:themeColor="text1"/>
        </w:rPr>
      </w:pPr>
      <w:r w:rsidRPr="00FF3C2E">
        <w:rPr>
          <w:color w:val="000000" w:themeColor="text1"/>
        </w:rPr>
        <w:t>Poskytovatel zdravotních s</w:t>
      </w:r>
      <w:r w:rsidR="00FF3C2E">
        <w:rPr>
          <w:color w:val="000000" w:themeColor="text1"/>
        </w:rPr>
        <w:t>l</w:t>
      </w:r>
      <w:r w:rsidRPr="00FF3C2E">
        <w:rPr>
          <w:color w:val="000000" w:themeColor="text1"/>
        </w:rPr>
        <w:t>užeb je povinen evidovat identifikátory pacientů ve zdravotnické dokumentaci o nich vedené.</w:t>
      </w:r>
    </w:p>
    <w:p w14:paraId="6333D872" w14:textId="77777777" w:rsidR="00E12AA4" w:rsidRPr="00FF3C2E" w:rsidRDefault="00E12AA4" w:rsidP="00CE00F5">
      <w:pPr>
        <w:ind w:left="142"/>
        <w:rPr>
          <w:color w:val="000000" w:themeColor="text1"/>
        </w:rPr>
      </w:pPr>
    </w:p>
    <w:p w14:paraId="57037CE8" w14:textId="77777777" w:rsidR="00CE00F5" w:rsidRPr="00C45C49" w:rsidRDefault="00CE00F5" w:rsidP="00C45C49">
      <w:pPr>
        <w:pStyle w:val="Znovu1"/>
        <w:numPr>
          <w:ilvl w:val="0"/>
          <w:numId w:val="40"/>
        </w:numPr>
        <w:ind w:left="0" w:firstLine="709"/>
        <w:rPr>
          <w:rStyle w:val="Znovu1Char"/>
        </w:rPr>
      </w:pPr>
      <w:r w:rsidRPr="00C45C49">
        <w:rPr>
          <w:rStyle w:val="Znovu1Char"/>
        </w:rPr>
        <w:t>Každý pacient je identifikován pouze jedním identifikátorem</w:t>
      </w:r>
      <w:r w:rsidR="00614458" w:rsidRPr="00C45C49">
        <w:rPr>
          <w:rStyle w:val="Znovu1Char"/>
        </w:rPr>
        <w:t xml:space="preserve"> pacienta</w:t>
      </w:r>
      <w:r w:rsidRPr="00C45C49">
        <w:rPr>
          <w:rStyle w:val="Znovu1Char"/>
        </w:rPr>
        <w:t>.</w:t>
      </w:r>
    </w:p>
    <w:p w14:paraId="3BDBB4E9" w14:textId="77777777" w:rsidR="00E12AA4" w:rsidRPr="00C45C49" w:rsidRDefault="00E12AA4" w:rsidP="00C45C49">
      <w:pPr>
        <w:pStyle w:val="Znovu1"/>
        <w:numPr>
          <w:ilvl w:val="0"/>
          <w:numId w:val="0"/>
        </w:numPr>
        <w:ind w:left="709"/>
        <w:rPr>
          <w:rStyle w:val="Znovu1Char"/>
        </w:rPr>
      </w:pPr>
    </w:p>
    <w:p w14:paraId="76B8264F" w14:textId="77777777" w:rsidR="00673A48" w:rsidRPr="00C45C49" w:rsidRDefault="00C2272A" w:rsidP="00C45C49">
      <w:pPr>
        <w:pStyle w:val="Znovu1"/>
        <w:numPr>
          <w:ilvl w:val="0"/>
          <w:numId w:val="40"/>
        </w:numPr>
        <w:ind w:left="0" w:firstLine="709"/>
        <w:rPr>
          <w:rStyle w:val="Znovu1Char"/>
        </w:rPr>
      </w:pPr>
      <w:r w:rsidRPr="00C45C49">
        <w:rPr>
          <w:rStyle w:val="Znovu1Char"/>
        </w:rPr>
        <w:t>I</w:t>
      </w:r>
      <w:r w:rsidR="00CE00F5" w:rsidRPr="00C45C49">
        <w:rPr>
          <w:rStyle w:val="Znovu1Char"/>
        </w:rPr>
        <w:t>dentifikátor</w:t>
      </w:r>
      <w:r w:rsidR="00614458" w:rsidRPr="00C45C49">
        <w:rPr>
          <w:rStyle w:val="Znovu1Char"/>
        </w:rPr>
        <w:t xml:space="preserve"> pacienta</w:t>
      </w:r>
      <w:r w:rsidR="00CE00F5" w:rsidRPr="00C45C49">
        <w:rPr>
          <w:rStyle w:val="Znovu1Char"/>
        </w:rPr>
        <w:t xml:space="preserve"> je přidělován </w:t>
      </w:r>
      <w:r w:rsidR="001E190C" w:rsidRPr="00C45C49">
        <w:rPr>
          <w:rStyle w:val="Znovu1Char"/>
        </w:rPr>
        <w:t>správcem informačního datového rozhraní.</w:t>
      </w:r>
    </w:p>
    <w:p w14:paraId="11A29279" w14:textId="77777777" w:rsidR="00226017" w:rsidRPr="00C45C49" w:rsidRDefault="00226017" w:rsidP="00C45C49">
      <w:pPr>
        <w:pStyle w:val="Znovu1"/>
        <w:numPr>
          <w:ilvl w:val="0"/>
          <w:numId w:val="0"/>
        </w:numPr>
        <w:ind w:left="709"/>
        <w:rPr>
          <w:rStyle w:val="Znovu1Char"/>
        </w:rPr>
      </w:pPr>
    </w:p>
    <w:p w14:paraId="725A4B87" w14:textId="77777777" w:rsidR="00C45C49" w:rsidRDefault="00614458" w:rsidP="00C45C49">
      <w:pPr>
        <w:pStyle w:val="Znovu1"/>
        <w:numPr>
          <w:ilvl w:val="0"/>
          <w:numId w:val="40"/>
        </w:numPr>
        <w:ind w:left="0" w:firstLine="709"/>
        <w:rPr>
          <w:rStyle w:val="Znovu1Char"/>
        </w:rPr>
      </w:pPr>
      <w:r w:rsidRPr="00C45C49">
        <w:rPr>
          <w:rStyle w:val="Znovu1Char"/>
        </w:rPr>
        <w:t>I</w:t>
      </w:r>
      <w:r w:rsidR="00CE00F5" w:rsidRPr="00C45C49">
        <w:rPr>
          <w:rStyle w:val="Znovu1Char"/>
        </w:rPr>
        <w:t xml:space="preserve">dentifikátor </w:t>
      </w:r>
      <w:r w:rsidRPr="00C45C49">
        <w:rPr>
          <w:rStyle w:val="Znovu1Char"/>
        </w:rPr>
        <w:t xml:space="preserve">pacienta </w:t>
      </w:r>
      <w:r w:rsidR="00CE00F5" w:rsidRPr="00C45C49">
        <w:rPr>
          <w:rStyle w:val="Znovu1Char"/>
        </w:rPr>
        <w:t>nelze po přidělení měnit, pokud tento zákon nestanoví jinak.</w:t>
      </w:r>
    </w:p>
    <w:p w14:paraId="0D106CE9" w14:textId="77777777" w:rsidR="00C45C49" w:rsidRDefault="00C45C49" w:rsidP="00C45C49">
      <w:pPr>
        <w:pStyle w:val="Odstavecseseznamem"/>
        <w:rPr>
          <w:rStyle w:val="Znovu1Char"/>
        </w:rPr>
      </w:pPr>
    </w:p>
    <w:p w14:paraId="4085441F" w14:textId="3D86AAFC" w:rsidR="00CE00F5" w:rsidRPr="00C45C49" w:rsidRDefault="00226017" w:rsidP="00C45C49">
      <w:pPr>
        <w:pStyle w:val="Znovu1"/>
        <w:numPr>
          <w:ilvl w:val="0"/>
          <w:numId w:val="40"/>
        </w:numPr>
        <w:ind w:left="0" w:firstLine="709"/>
        <w:rPr>
          <w:rStyle w:val="Znovu1Char"/>
        </w:rPr>
      </w:pPr>
      <w:r w:rsidRPr="00C45C49">
        <w:rPr>
          <w:rStyle w:val="Znovu1Char"/>
        </w:rPr>
        <w:t>P</w:t>
      </w:r>
      <w:r w:rsidR="00CE00F5" w:rsidRPr="00C45C49">
        <w:rPr>
          <w:rStyle w:val="Znovu1Char"/>
        </w:rPr>
        <w:t>okud dojde k přidělení stejného identifikátoru</w:t>
      </w:r>
      <w:r w:rsidR="00614458" w:rsidRPr="00C45C49">
        <w:rPr>
          <w:rStyle w:val="Znovu1Char"/>
        </w:rPr>
        <w:t xml:space="preserve"> pacienta</w:t>
      </w:r>
      <w:r w:rsidR="00CE00F5" w:rsidRPr="00C45C49">
        <w:rPr>
          <w:rStyle w:val="Znovu1Char"/>
        </w:rPr>
        <w:t xml:space="preserve"> dvěma nebo více pacientům, pak je přidělen každému pacientovi nový identifikátor.</w:t>
      </w:r>
    </w:p>
    <w:p w14:paraId="53933BB7" w14:textId="77777777" w:rsidR="00226017" w:rsidRPr="00C45C49" w:rsidRDefault="00226017" w:rsidP="00C45C49">
      <w:pPr>
        <w:pStyle w:val="Znovu1"/>
        <w:numPr>
          <w:ilvl w:val="0"/>
          <w:numId w:val="0"/>
        </w:numPr>
        <w:ind w:left="709"/>
        <w:rPr>
          <w:rStyle w:val="Znovu1Char"/>
        </w:rPr>
      </w:pPr>
    </w:p>
    <w:p w14:paraId="5266CF3E" w14:textId="77777777" w:rsidR="00CE00F5" w:rsidRPr="00C45C49" w:rsidRDefault="00CE00F5" w:rsidP="00C45C49">
      <w:pPr>
        <w:pStyle w:val="Znovu1"/>
        <w:numPr>
          <w:ilvl w:val="0"/>
          <w:numId w:val="40"/>
        </w:numPr>
        <w:ind w:left="0" w:firstLine="709"/>
        <w:rPr>
          <w:rStyle w:val="Znovu1Char"/>
        </w:rPr>
      </w:pPr>
      <w:r w:rsidRPr="00C45C49">
        <w:rPr>
          <w:rStyle w:val="Znovu1Char"/>
        </w:rPr>
        <w:t>Pokud dojde k přidělení dvou nebo více identifikátorů</w:t>
      </w:r>
      <w:r w:rsidR="00614458" w:rsidRPr="00C45C49">
        <w:rPr>
          <w:rStyle w:val="Znovu1Char"/>
        </w:rPr>
        <w:t xml:space="preserve"> pacienta</w:t>
      </w:r>
      <w:r w:rsidRPr="00C45C49">
        <w:rPr>
          <w:rStyle w:val="Znovu1Char"/>
        </w:rPr>
        <w:t xml:space="preserve"> jednomu pacientovi, postupuje se obdobně podle odstavce 5.</w:t>
      </w:r>
    </w:p>
    <w:p w14:paraId="4D296FB7" w14:textId="77777777" w:rsidR="00226017" w:rsidRPr="00761A7B" w:rsidRDefault="00226017" w:rsidP="00226017">
      <w:pPr>
        <w:pStyle w:val="Odstavecseseznamem"/>
      </w:pPr>
    </w:p>
    <w:p w14:paraId="6F913C5B" w14:textId="77777777" w:rsidR="005D708E" w:rsidRPr="00761A7B" w:rsidRDefault="005D708E"/>
    <w:p w14:paraId="31C56A51" w14:textId="77777777" w:rsidR="005D708E" w:rsidRPr="00761A7B" w:rsidRDefault="005D708E" w:rsidP="005D708E">
      <w:pPr>
        <w:jc w:val="center"/>
      </w:pPr>
      <w:r w:rsidRPr="00761A7B">
        <w:t xml:space="preserve">HLAVA </w:t>
      </w:r>
      <w:r w:rsidR="00226017" w:rsidRPr="00761A7B">
        <w:t>IV</w:t>
      </w:r>
    </w:p>
    <w:p w14:paraId="7D8C779E" w14:textId="77777777" w:rsidR="005D708E" w:rsidRPr="00464993" w:rsidRDefault="005B1858" w:rsidP="005D708E">
      <w:pPr>
        <w:jc w:val="center"/>
        <w:rPr>
          <w:strike/>
        </w:rPr>
      </w:pPr>
      <w:r w:rsidRPr="00761A7B">
        <w:t xml:space="preserve">NÁRODNÍ KONTAKTNÍ MÍSTO </w:t>
      </w:r>
      <w:r w:rsidR="0049447A" w:rsidRPr="00761A7B">
        <w:t xml:space="preserve">PRO ELEKTRONICKÉ ZDRAVOTNICTVÍ </w:t>
      </w:r>
      <w:r w:rsidRPr="00761A7B">
        <w:t xml:space="preserve">A </w:t>
      </w:r>
      <w:r w:rsidR="00464993" w:rsidRPr="00FF3C2E">
        <w:rPr>
          <w:color w:val="000000" w:themeColor="text1"/>
        </w:rPr>
        <w:t>PACIENTSKÝ SOUHR</w:t>
      </w:r>
      <w:r w:rsidR="00144373" w:rsidRPr="00FF3C2E">
        <w:rPr>
          <w:color w:val="000000" w:themeColor="text1"/>
        </w:rPr>
        <w:t>N</w:t>
      </w:r>
    </w:p>
    <w:p w14:paraId="10D5F292" w14:textId="77777777" w:rsidR="00E12AA4" w:rsidRPr="00761A7B" w:rsidRDefault="00E12AA4" w:rsidP="005D708E">
      <w:pPr>
        <w:jc w:val="center"/>
      </w:pPr>
    </w:p>
    <w:p w14:paraId="7AC77C6A" w14:textId="77777777" w:rsidR="00FB7A7E" w:rsidRPr="00761A7B" w:rsidRDefault="00FB7A7E" w:rsidP="005D708E">
      <w:pPr>
        <w:jc w:val="center"/>
      </w:pPr>
      <w:r w:rsidRPr="00761A7B">
        <w:t>Díl 1</w:t>
      </w:r>
    </w:p>
    <w:p w14:paraId="51FCE33F" w14:textId="77777777" w:rsidR="00FB7A7E" w:rsidRPr="0049447A" w:rsidRDefault="00FB7A7E" w:rsidP="005D708E">
      <w:pPr>
        <w:jc w:val="center"/>
        <w:rPr>
          <w:b/>
        </w:rPr>
      </w:pPr>
      <w:r w:rsidRPr="00BE144E">
        <w:rPr>
          <w:b/>
        </w:rPr>
        <w:lastRenderedPageBreak/>
        <w:t>Národní kontaktní místo</w:t>
      </w:r>
      <w:r w:rsidR="0049447A">
        <w:rPr>
          <w:b/>
        </w:rPr>
        <w:t xml:space="preserve"> </w:t>
      </w:r>
      <w:r w:rsidR="0049447A" w:rsidRPr="0049447A">
        <w:rPr>
          <w:b/>
        </w:rPr>
        <w:t>pro elektronické zdravotnictví</w:t>
      </w:r>
    </w:p>
    <w:p w14:paraId="6DA6C1B9" w14:textId="77777777" w:rsidR="00FB7A7E" w:rsidRPr="00761A7B" w:rsidRDefault="00FB7A7E" w:rsidP="005D708E">
      <w:pPr>
        <w:jc w:val="center"/>
        <w:rPr>
          <w:b/>
        </w:rPr>
      </w:pPr>
    </w:p>
    <w:p w14:paraId="3162CE3E" w14:textId="77777777" w:rsidR="005B1858" w:rsidRPr="00761A7B" w:rsidRDefault="002F4E44" w:rsidP="005B1858">
      <w:pPr>
        <w:jc w:val="center"/>
      </w:pPr>
      <w:r w:rsidRPr="00761A7B">
        <w:t>§</w:t>
      </w:r>
      <w:r w:rsidR="00EE2EB4" w:rsidRPr="00761A7B">
        <w:t>32</w:t>
      </w:r>
    </w:p>
    <w:p w14:paraId="261C13FA" w14:textId="77777777" w:rsidR="005B1858" w:rsidRPr="00761A7B" w:rsidRDefault="005B1858" w:rsidP="00C45C49">
      <w:pPr>
        <w:pStyle w:val="Znovu1"/>
        <w:numPr>
          <w:ilvl w:val="0"/>
          <w:numId w:val="52"/>
        </w:numPr>
        <w:ind w:left="0" w:firstLine="709"/>
      </w:pPr>
      <w:r w:rsidRPr="00761A7B">
        <w:t>Národní kontaktní místo pro elektronické zdravotnictví je informační systém veřejné správy, který v rámci přeshraničního sdílení zdravotnické dokumentace</w:t>
      </w:r>
    </w:p>
    <w:p w14:paraId="1E372155" w14:textId="77777777" w:rsidR="005B1858" w:rsidRPr="00761A7B" w:rsidRDefault="005B1858" w:rsidP="00C45C49">
      <w:pPr>
        <w:pStyle w:val="Psmeno"/>
        <w:numPr>
          <w:ilvl w:val="0"/>
          <w:numId w:val="53"/>
        </w:numPr>
      </w:pPr>
      <w:r w:rsidRPr="00761A7B">
        <w:t xml:space="preserve">umožňuje </w:t>
      </w:r>
      <w:r w:rsidR="00EF747C" w:rsidRPr="00761A7B">
        <w:t xml:space="preserve">oprávněným </w:t>
      </w:r>
      <w:r w:rsidRPr="00761A7B">
        <w:t xml:space="preserve">osobám nahlížet do zdravotnické dokumentace vedené v elektronické podobě poskytovatelem zdravotních služeb jiného členského státu Evropské unie, Evropského hospodářského prostoru nebo Švýcarské konfederace (dále jen „poskytovatel jiného státu Evropské unie“), pokud mají podle práva příslušného jiného státu Evropské unie obdobné postavení jako poskytovatelé podle zákona o zdravotních </w:t>
      </w:r>
      <w:r w:rsidR="005B3E87" w:rsidRPr="00761A7B">
        <w:t>službách), nebo</w:t>
      </w:r>
    </w:p>
    <w:p w14:paraId="4406869B" w14:textId="77777777" w:rsidR="005B1858" w:rsidRPr="00761A7B" w:rsidRDefault="005B1858" w:rsidP="00696A5C">
      <w:pPr>
        <w:pStyle w:val="Psmeno"/>
      </w:pPr>
      <w:r w:rsidRPr="00761A7B">
        <w:t>umožňuje oprávněným osobám nahlížet do zdravotnické dokumentace vedené v elektronické podobě poskytovatelem zdravotních služeb.</w:t>
      </w:r>
    </w:p>
    <w:p w14:paraId="4966C226" w14:textId="77777777" w:rsidR="00FB7A7E" w:rsidRPr="00761A7B" w:rsidRDefault="00FB7A7E" w:rsidP="005B1858">
      <w:pPr>
        <w:ind w:left="1410" w:hanging="705"/>
      </w:pPr>
    </w:p>
    <w:p w14:paraId="0632FD7B" w14:textId="77777777" w:rsidR="00B836F2" w:rsidRPr="00C45C49" w:rsidRDefault="005B1858" w:rsidP="00C45C49">
      <w:pPr>
        <w:pStyle w:val="Znovu1"/>
        <w:numPr>
          <w:ilvl w:val="0"/>
          <w:numId w:val="40"/>
        </w:numPr>
        <w:ind w:left="0" w:firstLine="709"/>
        <w:rPr>
          <w:rStyle w:val="Znovu1Char"/>
        </w:rPr>
      </w:pPr>
      <w:r w:rsidRPr="00C45C49">
        <w:rPr>
          <w:rStyle w:val="Znovu1Char"/>
        </w:rPr>
        <w:t xml:space="preserve">Oprávněnými osobami podle </w:t>
      </w:r>
    </w:p>
    <w:p w14:paraId="6D330AB5" w14:textId="77777777" w:rsidR="005B1858" w:rsidRPr="00761A7B" w:rsidRDefault="005B1858" w:rsidP="00C45C49">
      <w:pPr>
        <w:pStyle w:val="Psmeno"/>
        <w:numPr>
          <w:ilvl w:val="0"/>
          <w:numId w:val="54"/>
        </w:numPr>
      </w:pPr>
      <w:r w:rsidRPr="00761A7B">
        <w:t>odstavce 1 písm. a) jsou p</w:t>
      </w:r>
      <w:r w:rsidR="00B836F2" w:rsidRPr="00761A7B">
        <w:t>oskytovatelé zdravotních služeb a</w:t>
      </w:r>
    </w:p>
    <w:p w14:paraId="5A2EB657" w14:textId="77777777" w:rsidR="005B1858" w:rsidRPr="00761A7B" w:rsidRDefault="005B1858" w:rsidP="00696A5C">
      <w:pPr>
        <w:pStyle w:val="Psmeno"/>
      </w:pPr>
      <w:r w:rsidRPr="00761A7B">
        <w:t>odstavce 1 písm. b) jsou poskytovatelé zdravotních služeb jiného státu Evropské unie prostřednictvím příslušného národního kontaktního místa.</w:t>
      </w:r>
    </w:p>
    <w:p w14:paraId="4D1619B9" w14:textId="77777777" w:rsidR="000C73F3" w:rsidRPr="00761A7B" w:rsidRDefault="000C73F3" w:rsidP="00B836F2">
      <w:pPr>
        <w:ind w:left="708" w:hanging="708"/>
      </w:pPr>
    </w:p>
    <w:p w14:paraId="63E59A2F" w14:textId="77777777" w:rsidR="000C73F3" w:rsidRPr="00C45C49" w:rsidRDefault="000C73F3" w:rsidP="00C45C49">
      <w:pPr>
        <w:pStyle w:val="Znovu1"/>
        <w:numPr>
          <w:ilvl w:val="0"/>
          <w:numId w:val="40"/>
        </w:numPr>
        <w:ind w:left="0" w:firstLine="709"/>
        <w:rPr>
          <w:rStyle w:val="Znovu1Char"/>
        </w:rPr>
      </w:pPr>
      <w:r w:rsidRPr="00761A7B">
        <w:rPr>
          <w:rStyle w:val="Znovu1Char"/>
        </w:rPr>
        <w:t>Národní kontaktní místo pro elektronické zdravotnictví dále slouží pro zajištění</w:t>
      </w:r>
      <w:r w:rsidRPr="00C45C49">
        <w:rPr>
          <w:rStyle w:val="Znovu1Char"/>
        </w:rPr>
        <w:t xml:space="preserve"> komunikace s národními kontaktními místy členských států při předávání informací nutných pro výdej léčivého přípravku v České republice na základě elektronického receptu předepsaného v jiném státu Evropské unie a pro výdej léčivého přípravku v jiném státu Evropské unie na základě elektronického receptu vystaveného v České republice; postup a podmínky pro předávání informací prostřednictvím Národního kontaktního místa pro elektronické zdravotnictví při výdeji léčivých přípravků jsou stanoveny zákonem o léčivech.</w:t>
      </w:r>
    </w:p>
    <w:p w14:paraId="7A58DDF4" w14:textId="77777777" w:rsidR="000C73F3" w:rsidRPr="00761A7B" w:rsidRDefault="000C73F3" w:rsidP="00B836F2">
      <w:pPr>
        <w:ind w:left="708" w:hanging="708"/>
      </w:pPr>
    </w:p>
    <w:p w14:paraId="3E47D486" w14:textId="77777777" w:rsidR="005B1858" w:rsidRPr="00761A7B" w:rsidRDefault="005B1858" w:rsidP="00B47BDB">
      <w:pPr>
        <w:ind w:firstLine="0"/>
      </w:pPr>
    </w:p>
    <w:p w14:paraId="64B0EE52" w14:textId="77777777" w:rsidR="005B1858" w:rsidRPr="00761A7B" w:rsidRDefault="002F4E44" w:rsidP="008F19E5">
      <w:pPr>
        <w:jc w:val="center"/>
      </w:pPr>
      <w:r w:rsidRPr="00761A7B">
        <w:t>§ 3</w:t>
      </w:r>
      <w:r w:rsidR="00EE2EB4" w:rsidRPr="00761A7B">
        <w:t>3</w:t>
      </w:r>
    </w:p>
    <w:p w14:paraId="72B3B13A" w14:textId="77777777" w:rsidR="005B1858" w:rsidRPr="00761A7B" w:rsidRDefault="007404E0" w:rsidP="00C45C49">
      <w:pPr>
        <w:pStyle w:val="Znovu1"/>
        <w:numPr>
          <w:ilvl w:val="0"/>
          <w:numId w:val="55"/>
        </w:numPr>
        <w:ind w:left="0" w:firstLine="709"/>
      </w:pPr>
      <w:r w:rsidRPr="00761A7B">
        <w:t>Správcem Národního kontaktního místa pro elektronické zdravotnictví je ministerstvo.</w:t>
      </w:r>
    </w:p>
    <w:p w14:paraId="72A2FE6B" w14:textId="77777777" w:rsidR="001F3804" w:rsidRPr="00761A7B" w:rsidRDefault="001F3804" w:rsidP="001F3804">
      <w:pPr>
        <w:pStyle w:val="Znovu1"/>
        <w:numPr>
          <w:ilvl w:val="0"/>
          <w:numId w:val="0"/>
        </w:numPr>
        <w:ind w:left="709"/>
      </w:pPr>
    </w:p>
    <w:p w14:paraId="720754EA" w14:textId="77777777" w:rsidR="005B1858" w:rsidRPr="00C45C49" w:rsidRDefault="005B1858" w:rsidP="00C45C49">
      <w:pPr>
        <w:pStyle w:val="Znovu1"/>
        <w:numPr>
          <w:ilvl w:val="0"/>
          <w:numId w:val="40"/>
        </w:numPr>
        <w:ind w:left="0" w:firstLine="709"/>
        <w:rPr>
          <w:rStyle w:val="Znovu1Char"/>
        </w:rPr>
      </w:pPr>
      <w:r w:rsidRPr="00C45C49">
        <w:rPr>
          <w:rStyle w:val="Znovu1Char"/>
        </w:rPr>
        <w:t>Správce Národního kontaktního místa pro elektronické zdravotnictví využívá při poskytování služby Národního kontaktního místa pro elektronické zdravotnictví ze zák</w:t>
      </w:r>
      <w:r w:rsidR="00607432" w:rsidRPr="00C45C49">
        <w:rPr>
          <w:rStyle w:val="Znovu1Char"/>
        </w:rPr>
        <w:t xml:space="preserve">ladního registru obyvatel údaje </w:t>
      </w:r>
      <w:r w:rsidRPr="00C45C49">
        <w:rPr>
          <w:rStyle w:val="Znovu1Char"/>
        </w:rPr>
        <w:t>v rozsahu</w:t>
      </w:r>
    </w:p>
    <w:p w14:paraId="1E519390" w14:textId="77777777" w:rsidR="005B1858" w:rsidRPr="00761A7B" w:rsidRDefault="005B1858" w:rsidP="00C45C49">
      <w:pPr>
        <w:pStyle w:val="Psmeno"/>
        <w:numPr>
          <w:ilvl w:val="0"/>
          <w:numId w:val="56"/>
        </w:numPr>
      </w:pPr>
      <w:r w:rsidRPr="00761A7B">
        <w:t>příjmení,</w:t>
      </w:r>
    </w:p>
    <w:p w14:paraId="3A96CD36" w14:textId="77777777" w:rsidR="005B1858" w:rsidRPr="00761A7B" w:rsidRDefault="005B1858" w:rsidP="00991E06">
      <w:pPr>
        <w:pStyle w:val="Psmeno"/>
      </w:pPr>
      <w:r w:rsidRPr="00761A7B">
        <w:t>jméno, popřípadě jména,</w:t>
      </w:r>
    </w:p>
    <w:p w14:paraId="464B588C" w14:textId="77777777" w:rsidR="005B1858" w:rsidRPr="00761A7B" w:rsidRDefault="005B1858" w:rsidP="00991E06">
      <w:pPr>
        <w:pStyle w:val="Psmeno"/>
      </w:pPr>
      <w:r w:rsidRPr="00761A7B">
        <w:t>adresa místa pobytu,</w:t>
      </w:r>
    </w:p>
    <w:p w14:paraId="5390DB15" w14:textId="77777777" w:rsidR="005B1858" w:rsidRPr="00761A7B" w:rsidRDefault="005B1858" w:rsidP="00991E06">
      <w:pPr>
        <w:pStyle w:val="Psmeno"/>
      </w:pPr>
      <w:r w:rsidRPr="00761A7B">
        <w:t>datum, místo a okres narození; u subjektu údajů, který se narodil v cizině, datum, místo a stát, kde se narodil,</w:t>
      </w:r>
    </w:p>
    <w:p w14:paraId="7731A7DE" w14:textId="77777777" w:rsidR="005B1858" w:rsidRPr="00761A7B" w:rsidRDefault="005B1858" w:rsidP="00991E06">
      <w:pPr>
        <w:pStyle w:val="Psmeno"/>
      </w:pPr>
      <w:r w:rsidRPr="00761A7B">
        <w:t>datum, místo a okres úmrtí; jde-li o úmrtí subjektu údajů mimo území České republiky, datum úmrtí, místo a stát, na jehož území k úmrtí došlo; je-li vydáno rozhodnutí soudu o prohlášení za mrtvého, den, který je v rozhodnutí uveden jako den smrti nebo den, který subjekt údajů prohlášený za mrtvého nepřežil, a datum nabytí právní moci tohoto rozhodnutí,</w:t>
      </w:r>
    </w:p>
    <w:p w14:paraId="4701D76D" w14:textId="77777777" w:rsidR="005B1858" w:rsidRPr="00761A7B" w:rsidRDefault="005B1858" w:rsidP="00991E06">
      <w:pPr>
        <w:pStyle w:val="Psmeno"/>
      </w:pPr>
      <w:r w:rsidRPr="00761A7B">
        <w:t>státní občanství, popřípadě více státních občanství.</w:t>
      </w:r>
    </w:p>
    <w:p w14:paraId="2CB23A1B" w14:textId="77777777" w:rsidR="005B1858" w:rsidRPr="00761A7B" w:rsidRDefault="005B1858" w:rsidP="005B1858"/>
    <w:p w14:paraId="4C6BD88D" w14:textId="77777777" w:rsidR="005B1858" w:rsidRPr="00C45C49" w:rsidRDefault="005B1858" w:rsidP="00C45C49">
      <w:pPr>
        <w:pStyle w:val="Znovu1"/>
        <w:numPr>
          <w:ilvl w:val="0"/>
          <w:numId w:val="40"/>
        </w:numPr>
        <w:ind w:left="0" w:firstLine="709"/>
        <w:rPr>
          <w:rStyle w:val="Znovu1Char"/>
        </w:rPr>
      </w:pPr>
      <w:r w:rsidRPr="00C45C49">
        <w:rPr>
          <w:rStyle w:val="Znovu1Char"/>
        </w:rPr>
        <w:t>Správce Národního kontaktního místa pro elektronické zdravotnictví využívá při poskytování služby Národního kontaktního místa pro elektronické zdravotnictví z informačního systému evidence obyvatel údaje v rozsahu</w:t>
      </w:r>
    </w:p>
    <w:p w14:paraId="605F82A5" w14:textId="77777777" w:rsidR="005B1858" w:rsidRPr="00761A7B" w:rsidRDefault="005B1858" w:rsidP="00C45C49">
      <w:pPr>
        <w:pStyle w:val="Psmeno"/>
        <w:numPr>
          <w:ilvl w:val="0"/>
          <w:numId w:val="57"/>
        </w:numPr>
      </w:pPr>
      <w:r w:rsidRPr="00761A7B">
        <w:lastRenderedPageBreak/>
        <w:t>jméno, popřípadě jména, příjmení, rodné příjmení,</w:t>
      </w:r>
    </w:p>
    <w:p w14:paraId="4B23E396" w14:textId="77777777" w:rsidR="005B1858" w:rsidRPr="00761A7B" w:rsidRDefault="005B1858" w:rsidP="00991E06">
      <w:pPr>
        <w:pStyle w:val="Psmeno"/>
      </w:pPr>
      <w:r w:rsidRPr="00761A7B">
        <w:t>datum narození,</w:t>
      </w:r>
    </w:p>
    <w:p w14:paraId="3ADEBDB2" w14:textId="77777777" w:rsidR="005B1858" w:rsidRPr="00761A7B" w:rsidRDefault="005B1858" w:rsidP="00991E06">
      <w:pPr>
        <w:pStyle w:val="Psmeno"/>
      </w:pPr>
      <w:r w:rsidRPr="00761A7B">
        <w:t>p</w:t>
      </w:r>
      <w:r w:rsidR="00991E06" w:rsidRPr="00761A7B">
        <w:t>o</w:t>
      </w:r>
      <w:r w:rsidRPr="00761A7B">
        <w:t>hlaví,</w:t>
      </w:r>
    </w:p>
    <w:p w14:paraId="0E202517" w14:textId="77777777" w:rsidR="005B1858" w:rsidRPr="00761A7B" w:rsidRDefault="005B1858" w:rsidP="00991E06">
      <w:pPr>
        <w:pStyle w:val="Psmeno"/>
      </w:pPr>
      <w:r w:rsidRPr="00761A7B">
        <w:t>místo a okres narození; u občana, který se narodil v cizině, místo a stát, kde se narodil,</w:t>
      </w:r>
    </w:p>
    <w:p w14:paraId="023BAB84" w14:textId="77777777" w:rsidR="005B1858" w:rsidRPr="00761A7B" w:rsidRDefault="005B1858" w:rsidP="00991E06">
      <w:pPr>
        <w:pStyle w:val="Psmeno"/>
      </w:pPr>
      <w:r w:rsidRPr="00761A7B">
        <w:t>rodné číslo,</w:t>
      </w:r>
    </w:p>
    <w:p w14:paraId="462F975B" w14:textId="77777777" w:rsidR="005B1858" w:rsidRPr="00761A7B" w:rsidRDefault="005B1858" w:rsidP="00991E06">
      <w:pPr>
        <w:pStyle w:val="Psmeno"/>
      </w:pPr>
      <w:r w:rsidRPr="00761A7B">
        <w:t>adresa místa trvalého pobytu.</w:t>
      </w:r>
    </w:p>
    <w:p w14:paraId="2ACE64F0" w14:textId="77777777" w:rsidR="005B1858" w:rsidRPr="00761A7B" w:rsidRDefault="005B1858" w:rsidP="005B1858"/>
    <w:p w14:paraId="4B0324BA" w14:textId="77777777" w:rsidR="005B1858" w:rsidRPr="00C45C49" w:rsidRDefault="005B1858" w:rsidP="00C45C49">
      <w:pPr>
        <w:pStyle w:val="Znovu1"/>
        <w:numPr>
          <w:ilvl w:val="0"/>
          <w:numId w:val="40"/>
        </w:numPr>
        <w:ind w:left="0" w:firstLine="709"/>
        <w:rPr>
          <w:rStyle w:val="Znovu1Char"/>
        </w:rPr>
      </w:pPr>
      <w:r w:rsidRPr="00C45C49">
        <w:rPr>
          <w:rStyle w:val="Znovu1Char"/>
        </w:rPr>
        <w:t>Správce Národního kontaktního místa pro elektronické zdravotnictví využívá při poskytování služby Národního kontaktního místa pro elektronické zdravotnictví z informačního systému cizinců údaje v rozsahu</w:t>
      </w:r>
    </w:p>
    <w:p w14:paraId="52A4CFBB" w14:textId="77777777" w:rsidR="005B1858" w:rsidRPr="00761A7B" w:rsidRDefault="005B1858" w:rsidP="00C45C49">
      <w:pPr>
        <w:pStyle w:val="Psmeno"/>
        <w:numPr>
          <w:ilvl w:val="0"/>
          <w:numId w:val="58"/>
        </w:numPr>
      </w:pPr>
      <w:r w:rsidRPr="00761A7B">
        <w:t>jméno, popřípadě jména, příjmení, rodné příjmení,</w:t>
      </w:r>
    </w:p>
    <w:p w14:paraId="17C222CF" w14:textId="77777777" w:rsidR="00E06EC4" w:rsidRDefault="00E06EC4" w:rsidP="00991E06">
      <w:pPr>
        <w:pStyle w:val="Psmeno"/>
      </w:pPr>
      <w:r>
        <w:t>rodné číslo,</w:t>
      </w:r>
    </w:p>
    <w:p w14:paraId="0DBE2BEE" w14:textId="77777777" w:rsidR="005B1858" w:rsidRPr="00761A7B" w:rsidRDefault="005B1858" w:rsidP="00991E06">
      <w:pPr>
        <w:pStyle w:val="Psmeno"/>
      </w:pPr>
      <w:r w:rsidRPr="00761A7B">
        <w:t>datum narození,</w:t>
      </w:r>
    </w:p>
    <w:p w14:paraId="53A7FCF0" w14:textId="77777777" w:rsidR="005B1858" w:rsidRPr="00761A7B" w:rsidRDefault="005B1858" w:rsidP="00991E06">
      <w:pPr>
        <w:pStyle w:val="Psmeno"/>
      </w:pPr>
      <w:r w:rsidRPr="00761A7B">
        <w:t>pohlaví,</w:t>
      </w:r>
    </w:p>
    <w:p w14:paraId="6E9F54DB" w14:textId="77777777" w:rsidR="005B1858" w:rsidRPr="00761A7B" w:rsidRDefault="005B1858" w:rsidP="00991E06">
      <w:pPr>
        <w:pStyle w:val="Psmeno"/>
      </w:pPr>
      <w:r w:rsidRPr="00761A7B">
        <w:t>místo a stát, kde se cizinec narodil; v případě že se narodil na území České republiky, místo a okres narození,</w:t>
      </w:r>
    </w:p>
    <w:p w14:paraId="7187554F" w14:textId="77777777" w:rsidR="005B1858" w:rsidRPr="00761A7B" w:rsidRDefault="005B1858" w:rsidP="00991E06">
      <w:pPr>
        <w:pStyle w:val="Psmeno"/>
      </w:pPr>
      <w:r w:rsidRPr="00761A7B">
        <w:t>druh a adresa místa pobytu na území České republiky.</w:t>
      </w:r>
      <w:r w:rsidR="006003FC">
        <w:t xml:space="preserve"> </w:t>
      </w:r>
    </w:p>
    <w:p w14:paraId="6FE0AC5C" w14:textId="77777777" w:rsidR="005B1858" w:rsidRPr="00C45C49" w:rsidRDefault="005B1858" w:rsidP="00C45C49">
      <w:pPr>
        <w:pStyle w:val="Znovu1"/>
        <w:numPr>
          <w:ilvl w:val="0"/>
          <w:numId w:val="0"/>
        </w:numPr>
        <w:ind w:left="709"/>
        <w:rPr>
          <w:rStyle w:val="Znovu1Char"/>
        </w:rPr>
      </w:pPr>
    </w:p>
    <w:p w14:paraId="19413E95" w14:textId="77777777" w:rsidR="005B1858" w:rsidRPr="00C45C49" w:rsidRDefault="005B1858" w:rsidP="00C45C49">
      <w:pPr>
        <w:pStyle w:val="Znovu1"/>
        <w:numPr>
          <w:ilvl w:val="0"/>
          <w:numId w:val="40"/>
        </w:numPr>
        <w:ind w:left="0" w:firstLine="709"/>
        <w:rPr>
          <w:rStyle w:val="Znovu1Char"/>
        </w:rPr>
      </w:pPr>
      <w:r w:rsidRPr="00C45C49">
        <w:rPr>
          <w:rStyle w:val="Znovu1Char"/>
        </w:rPr>
        <w:t xml:space="preserve">Správce Národního kontaktního místa pro elektronické zdravotnictví využívá při poskytování služby Národního kontaktního místa pro elektronické zdravotnictví z registru rodných čísel o fyzických osobách, kterým bylo přiděleno rodné číslo, avšak nejsou vedeny v informačních systémech uvedených v odstavci </w:t>
      </w:r>
      <w:r w:rsidR="001F3804" w:rsidRPr="00C45C49">
        <w:rPr>
          <w:rStyle w:val="Znovu1Char"/>
        </w:rPr>
        <w:t>2</w:t>
      </w:r>
      <w:r w:rsidRPr="00C45C49">
        <w:rPr>
          <w:rStyle w:val="Znovu1Char"/>
        </w:rPr>
        <w:t xml:space="preserve">, </w:t>
      </w:r>
      <w:r w:rsidR="001F3804" w:rsidRPr="00C45C49">
        <w:rPr>
          <w:rStyle w:val="Znovu1Char"/>
        </w:rPr>
        <w:t>3</w:t>
      </w:r>
      <w:r w:rsidRPr="00C45C49">
        <w:rPr>
          <w:rStyle w:val="Znovu1Char"/>
        </w:rPr>
        <w:t xml:space="preserve"> nebo </w:t>
      </w:r>
      <w:r w:rsidR="001F3804" w:rsidRPr="00C45C49">
        <w:rPr>
          <w:rStyle w:val="Znovu1Char"/>
        </w:rPr>
        <w:t>4</w:t>
      </w:r>
      <w:r w:rsidRPr="00C45C49">
        <w:rPr>
          <w:rStyle w:val="Znovu1Char"/>
        </w:rPr>
        <w:t xml:space="preserve"> údaje v rozsahu</w:t>
      </w:r>
    </w:p>
    <w:p w14:paraId="770AA906" w14:textId="77777777" w:rsidR="005B1858" w:rsidRPr="00761A7B" w:rsidRDefault="005B1858" w:rsidP="00C45C49">
      <w:pPr>
        <w:pStyle w:val="Psmeno"/>
        <w:numPr>
          <w:ilvl w:val="0"/>
          <w:numId w:val="59"/>
        </w:numPr>
      </w:pPr>
      <w:r w:rsidRPr="00761A7B">
        <w:t>jméno, popřípadě jména, příjmení, popřípadě rodné příjmení,</w:t>
      </w:r>
    </w:p>
    <w:p w14:paraId="6F0355A5" w14:textId="77777777" w:rsidR="005B1858" w:rsidRPr="00761A7B" w:rsidRDefault="005B1858" w:rsidP="00991E06">
      <w:pPr>
        <w:pStyle w:val="Psmeno"/>
      </w:pPr>
      <w:r w:rsidRPr="00761A7B">
        <w:t>rodné číslo,</w:t>
      </w:r>
    </w:p>
    <w:p w14:paraId="6DF98E8E" w14:textId="77777777" w:rsidR="005B1858" w:rsidRPr="00761A7B" w:rsidRDefault="005B1858" w:rsidP="00991E06">
      <w:pPr>
        <w:pStyle w:val="Psmeno"/>
      </w:pPr>
      <w:r w:rsidRPr="00761A7B">
        <w:t>v případě změny rodného čísla původní rodné číslo,</w:t>
      </w:r>
    </w:p>
    <w:p w14:paraId="19DEC1EB" w14:textId="77777777" w:rsidR="005B1858" w:rsidRPr="00761A7B" w:rsidRDefault="005B1858" w:rsidP="00991E06">
      <w:pPr>
        <w:pStyle w:val="Psmeno"/>
      </w:pPr>
      <w:r w:rsidRPr="00761A7B">
        <w:t>datum, místo a okres narození; u subjektu údajů, který se narodil v cizině, místo a stát, na jehož území se narodil.</w:t>
      </w:r>
    </w:p>
    <w:p w14:paraId="11C2103E" w14:textId="77777777" w:rsidR="005B1858" w:rsidRPr="00761A7B" w:rsidRDefault="005B1858" w:rsidP="005B1858"/>
    <w:p w14:paraId="5CF5D305" w14:textId="77777777" w:rsidR="005B1858" w:rsidRPr="00761A7B" w:rsidRDefault="005B1858" w:rsidP="00C45C49">
      <w:pPr>
        <w:pStyle w:val="Znovu1"/>
        <w:numPr>
          <w:ilvl w:val="0"/>
          <w:numId w:val="40"/>
        </w:numPr>
        <w:ind w:left="0" w:firstLine="709"/>
      </w:pPr>
      <w:r w:rsidRPr="00C45C49">
        <w:rPr>
          <w:rStyle w:val="Znovu1Char"/>
        </w:rPr>
        <w:t>Údaje, které jsou vedeny jako referenční údaje v základním registru obyvatel, se využijí z informačního systému evidence obyvatel nebo informačního systému cizinců, pouze pokud jsou ve tvaru předcházejícím současný stav.</w:t>
      </w:r>
      <w:r w:rsidR="0023049F" w:rsidRPr="00761A7B">
        <w:tab/>
      </w:r>
    </w:p>
    <w:p w14:paraId="5DAD3F01" w14:textId="77777777" w:rsidR="005B1858" w:rsidRPr="00C45C49" w:rsidRDefault="005B1858" w:rsidP="00C45C49">
      <w:pPr>
        <w:pStyle w:val="Znovu1"/>
        <w:numPr>
          <w:ilvl w:val="0"/>
          <w:numId w:val="0"/>
        </w:numPr>
        <w:ind w:left="709"/>
        <w:rPr>
          <w:rStyle w:val="Znovu1Char"/>
        </w:rPr>
      </w:pPr>
    </w:p>
    <w:p w14:paraId="5A57018C" w14:textId="77777777" w:rsidR="005B1858" w:rsidRPr="00C45C49" w:rsidRDefault="005B1858" w:rsidP="00C45C49">
      <w:pPr>
        <w:pStyle w:val="Znovu1"/>
        <w:numPr>
          <w:ilvl w:val="0"/>
          <w:numId w:val="40"/>
        </w:numPr>
        <w:ind w:left="0" w:firstLine="709"/>
        <w:rPr>
          <w:rStyle w:val="Znovu1Char"/>
        </w:rPr>
      </w:pPr>
      <w:r w:rsidRPr="00C45C49">
        <w:rPr>
          <w:rStyle w:val="Znovu1Char"/>
        </w:rPr>
        <w:t xml:space="preserve">Z údajů podle odstavců </w:t>
      </w:r>
      <w:r w:rsidR="001F3804" w:rsidRPr="00C45C49">
        <w:rPr>
          <w:rStyle w:val="Znovu1Char"/>
        </w:rPr>
        <w:t>2</w:t>
      </w:r>
      <w:r w:rsidRPr="00C45C49">
        <w:rPr>
          <w:rStyle w:val="Znovu1Char"/>
        </w:rPr>
        <w:t xml:space="preserve"> až </w:t>
      </w:r>
      <w:r w:rsidR="001F3804" w:rsidRPr="00C45C49">
        <w:rPr>
          <w:rStyle w:val="Znovu1Char"/>
        </w:rPr>
        <w:t>5</w:t>
      </w:r>
      <w:r w:rsidRPr="00C45C49">
        <w:rPr>
          <w:rStyle w:val="Znovu1Char"/>
        </w:rPr>
        <w:t xml:space="preserve"> lze v konkrétním případě využít vždy jen takové údaje, které jsou nezbytné ke splnění daného úkolu.</w:t>
      </w:r>
    </w:p>
    <w:p w14:paraId="56E33F2F" w14:textId="77777777" w:rsidR="005B1858" w:rsidRPr="00761A7B" w:rsidRDefault="005B1858" w:rsidP="005B1858"/>
    <w:p w14:paraId="66FBDA6B" w14:textId="77777777" w:rsidR="005B1858" w:rsidRPr="00761A7B" w:rsidRDefault="005B1858" w:rsidP="005B1858"/>
    <w:p w14:paraId="66F72DBC" w14:textId="77777777" w:rsidR="00D72E23" w:rsidRPr="00761A7B" w:rsidRDefault="005D708E" w:rsidP="00D72E23">
      <w:pPr>
        <w:jc w:val="center"/>
        <w:rPr>
          <w:rFonts w:eastAsia="Arial"/>
        </w:rPr>
      </w:pPr>
      <w:r w:rsidRPr="00761A7B">
        <w:rPr>
          <w:rFonts w:eastAsia="Arial"/>
        </w:rPr>
        <w:t xml:space="preserve">Díl </w:t>
      </w:r>
      <w:r w:rsidR="00FB7A7E" w:rsidRPr="00761A7B">
        <w:rPr>
          <w:rFonts w:eastAsia="Arial"/>
        </w:rPr>
        <w:t>2</w:t>
      </w:r>
    </w:p>
    <w:p w14:paraId="33A27098" w14:textId="77777777" w:rsidR="005D708E" w:rsidRPr="00614133" w:rsidRDefault="00FB7A7E" w:rsidP="00D72E23">
      <w:pPr>
        <w:jc w:val="center"/>
        <w:rPr>
          <w:rFonts w:eastAsia="Arial"/>
          <w:b/>
        </w:rPr>
      </w:pPr>
      <w:r w:rsidRPr="00614133">
        <w:rPr>
          <w:rFonts w:eastAsia="Arial"/>
          <w:b/>
        </w:rPr>
        <w:t xml:space="preserve">Pacientský souhrn </w:t>
      </w:r>
    </w:p>
    <w:p w14:paraId="79C65540" w14:textId="77777777" w:rsidR="00D72E23" w:rsidRPr="00761A7B" w:rsidRDefault="00D72E23" w:rsidP="00D72E23">
      <w:pPr>
        <w:jc w:val="center"/>
        <w:rPr>
          <w:rFonts w:eastAsia="Arial"/>
        </w:rPr>
      </w:pPr>
    </w:p>
    <w:p w14:paraId="48C176E1" w14:textId="77777777" w:rsidR="005D708E" w:rsidRPr="00761A7B" w:rsidRDefault="002F4E44" w:rsidP="001E1CE4">
      <w:pPr>
        <w:jc w:val="center"/>
        <w:rPr>
          <w:rFonts w:eastAsia="Arial"/>
        </w:rPr>
      </w:pPr>
      <w:r w:rsidRPr="00761A7B">
        <w:rPr>
          <w:rFonts w:eastAsia="Arial"/>
        </w:rPr>
        <w:t xml:space="preserve">§ </w:t>
      </w:r>
      <w:r w:rsidR="00EE2EB4" w:rsidRPr="00761A7B">
        <w:rPr>
          <w:rFonts w:eastAsia="Arial"/>
        </w:rPr>
        <w:t>34</w:t>
      </w:r>
    </w:p>
    <w:p w14:paraId="254FF5E2" w14:textId="365178DB" w:rsidR="008F19E5" w:rsidRDefault="00FB7A7E" w:rsidP="008F19E5">
      <w:pPr>
        <w:spacing w:after="120"/>
        <w:ind w:left="142"/>
        <w:rPr>
          <w:rFonts w:eastAsia="Arial"/>
        </w:rPr>
      </w:pPr>
      <w:r w:rsidRPr="00761A7B">
        <w:rPr>
          <w:rFonts w:eastAsia="Arial"/>
        </w:rPr>
        <w:t xml:space="preserve">Pacientský souhrn </w:t>
      </w:r>
      <w:r w:rsidR="0019593F" w:rsidRPr="00761A7B">
        <w:rPr>
          <w:rFonts w:eastAsia="Arial"/>
        </w:rPr>
        <w:t xml:space="preserve"> se vede za ú</w:t>
      </w:r>
      <w:r w:rsidRPr="00761A7B">
        <w:rPr>
          <w:rFonts w:eastAsia="Arial"/>
        </w:rPr>
        <w:t>čelem poskytnutí základních údajů o zdravotním stavu pacienta pro potřeby přeshraničních zdr</w:t>
      </w:r>
      <w:r w:rsidR="001E1CE4" w:rsidRPr="00761A7B">
        <w:rPr>
          <w:rFonts w:eastAsia="Arial"/>
        </w:rPr>
        <w:t>avotních služeb</w:t>
      </w:r>
      <w:r w:rsidR="00E11374" w:rsidRPr="00761A7B">
        <w:rPr>
          <w:rFonts w:eastAsia="Arial"/>
        </w:rPr>
        <w:t>.</w:t>
      </w:r>
      <w:r w:rsidR="001E1CE4" w:rsidRPr="00761A7B">
        <w:rPr>
          <w:rFonts w:eastAsia="Arial"/>
        </w:rPr>
        <w:t xml:space="preserve"> </w:t>
      </w:r>
      <w:r w:rsidRPr="00761A7B">
        <w:rPr>
          <w:rFonts w:eastAsia="Arial"/>
        </w:rPr>
        <w:t>O vedení</w:t>
      </w:r>
      <w:r w:rsidR="001E1CE4" w:rsidRPr="00761A7B">
        <w:rPr>
          <w:rFonts w:eastAsia="Arial"/>
        </w:rPr>
        <w:t xml:space="preserve"> pacientského souhrnu </w:t>
      </w:r>
      <w:r w:rsidRPr="00761A7B">
        <w:rPr>
          <w:rFonts w:eastAsia="Arial"/>
        </w:rPr>
        <w:t>rozhoduje poskytovatel zdravotních služeb</w:t>
      </w:r>
      <w:r w:rsidR="00AF02D8" w:rsidRPr="00761A7B">
        <w:rPr>
          <w:rFonts w:eastAsia="Arial"/>
        </w:rPr>
        <w:t>, který vede o pacientovi zdravotnickou dokumentaci</w:t>
      </w:r>
      <w:r w:rsidR="00DD468C" w:rsidRPr="00761A7B">
        <w:rPr>
          <w:rFonts w:eastAsia="Arial"/>
        </w:rPr>
        <w:t>.</w:t>
      </w:r>
    </w:p>
    <w:p w14:paraId="6E96445F" w14:textId="15C9D00C" w:rsidR="008F19E5" w:rsidRDefault="008F19E5" w:rsidP="008F19E5">
      <w:pPr>
        <w:spacing w:after="120"/>
        <w:ind w:left="142"/>
      </w:pPr>
    </w:p>
    <w:p w14:paraId="7A3F269C" w14:textId="77777777" w:rsidR="008F19E5" w:rsidRPr="00761A7B" w:rsidRDefault="008F19E5" w:rsidP="008F19E5">
      <w:pPr>
        <w:spacing w:after="120"/>
        <w:ind w:left="142"/>
      </w:pPr>
    </w:p>
    <w:p w14:paraId="01A54710" w14:textId="77777777" w:rsidR="005D708E" w:rsidRPr="00761A7B" w:rsidRDefault="002F4E44" w:rsidP="008F19E5">
      <w:pPr>
        <w:widowControl w:val="0"/>
        <w:autoSpaceDE w:val="0"/>
        <w:autoSpaceDN w:val="0"/>
        <w:adjustRightInd w:val="0"/>
        <w:jc w:val="center"/>
        <w:rPr>
          <w:rFonts w:eastAsia="Arial"/>
        </w:rPr>
      </w:pPr>
      <w:r w:rsidRPr="00761A7B">
        <w:rPr>
          <w:rFonts w:eastAsia="Arial"/>
        </w:rPr>
        <w:t>§ 3</w:t>
      </w:r>
      <w:r w:rsidR="00EE2EB4" w:rsidRPr="00761A7B">
        <w:rPr>
          <w:rFonts w:eastAsia="Arial"/>
        </w:rPr>
        <w:t>5</w:t>
      </w:r>
    </w:p>
    <w:p w14:paraId="3CA3DA19" w14:textId="77777777" w:rsidR="005D708E" w:rsidRPr="00761A7B" w:rsidRDefault="00E11374" w:rsidP="00C45C49">
      <w:pPr>
        <w:pStyle w:val="Znovu1"/>
        <w:numPr>
          <w:ilvl w:val="0"/>
          <w:numId w:val="60"/>
        </w:numPr>
        <w:ind w:left="0" w:firstLine="709"/>
        <w:rPr>
          <w:rFonts w:eastAsia="Arial"/>
        </w:rPr>
      </w:pPr>
      <w:r w:rsidRPr="00761A7B">
        <w:rPr>
          <w:rFonts w:eastAsia="Arial"/>
        </w:rPr>
        <w:t xml:space="preserve"> </w:t>
      </w:r>
      <w:r w:rsidR="001E1CE4" w:rsidRPr="00761A7B">
        <w:rPr>
          <w:rFonts w:eastAsia="Arial"/>
        </w:rPr>
        <w:t>V pacientském souhrnu</w:t>
      </w:r>
      <w:r w:rsidR="005D708E" w:rsidRPr="00761A7B">
        <w:rPr>
          <w:rFonts w:eastAsia="Arial"/>
        </w:rPr>
        <w:t xml:space="preserve"> se zaznamenávají základní údaje vedené ve zdravotnické dokumentaci o zdravotním stavu pacienta</w:t>
      </w:r>
      <w:r w:rsidR="00591A0E" w:rsidRPr="00761A7B">
        <w:rPr>
          <w:rFonts w:eastAsia="Arial"/>
        </w:rPr>
        <w:t xml:space="preserve"> a jemu poskytnutých zdravotních </w:t>
      </w:r>
      <w:r w:rsidR="00591A0E" w:rsidRPr="00761A7B">
        <w:rPr>
          <w:rFonts w:eastAsia="Arial"/>
        </w:rPr>
        <w:lastRenderedPageBreak/>
        <w:t>službách</w:t>
      </w:r>
      <w:r w:rsidR="00210904" w:rsidRPr="00761A7B">
        <w:rPr>
          <w:rFonts w:eastAsia="Arial"/>
        </w:rPr>
        <w:t xml:space="preserve"> a to v rozsahu stanoveném právním předpisem upravujícím obsah a náležitosti zdravotnické dokumentace</w:t>
      </w:r>
      <w:r w:rsidR="001C486E" w:rsidRPr="00761A7B">
        <w:rPr>
          <w:rFonts w:eastAsia="Arial"/>
          <w:vertAlign w:val="superscript"/>
        </w:rPr>
        <w:t>6)</w:t>
      </w:r>
      <w:r w:rsidR="005D708E" w:rsidRPr="00761A7B">
        <w:rPr>
          <w:rFonts w:eastAsia="Arial"/>
        </w:rPr>
        <w:t>.</w:t>
      </w:r>
    </w:p>
    <w:p w14:paraId="74F2CE24" w14:textId="77777777" w:rsidR="005D708E" w:rsidRPr="00761A7B" w:rsidRDefault="005D708E" w:rsidP="005D708E">
      <w:pPr>
        <w:rPr>
          <w:rFonts w:eastAsia="Arial"/>
        </w:rPr>
      </w:pPr>
    </w:p>
    <w:p w14:paraId="21DB3750" w14:textId="77777777" w:rsidR="005D708E" w:rsidRPr="00C45C49" w:rsidRDefault="005D708E" w:rsidP="00C45C49">
      <w:pPr>
        <w:pStyle w:val="Znovu1"/>
        <w:numPr>
          <w:ilvl w:val="0"/>
          <w:numId w:val="40"/>
        </w:numPr>
        <w:ind w:left="0" w:firstLine="709"/>
        <w:rPr>
          <w:rStyle w:val="Znovu1Char"/>
        </w:rPr>
      </w:pPr>
      <w:r w:rsidRPr="00C45C49">
        <w:rPr>
          <w:rStyle w:val="Znovu1Char"/>
        </w:rPr>
        <w:t xml:space="preserve">Poskytovatel zdravotních služeb, který vede </w:t>
      </w:r>
      <w:r w:rsidR="001E1CE4" w:rsidRPr="00C45C49">
        <w:rPr>
          <w:rStyle w:val="Znovu1Char"/>
        </w:rPr>
        <w:t>pacientský souhrn</w:t>
      </w:r>
      <w:r w:rsidRPr="00C45C49">
        <w:rPr>
          <w:rStyle w:val="Znovu1Char"/>
        </w:rPr>
        <w:t xml:space="preserve">, </w:t>
      </w:r>
    </w:p>
    <w:p w14:paraId="71E5B1D4" w14:textId="77777777" w:rsidR="005D708E" w:rsidRPr="00761A7B" w:rsidRDefault="00E11374" w:rsidP="00C45C49">
      <w:pPr>
        <w:pStyle w:val="Psmeno"/>
        <w:numPr>
          <w:ilvl w:val="0"/>
          <w:numId w:val="61"/>
        </w:numPr>
        <w:rPr>
          <w:rFonts w:eastAsia="Arial"/>
        </w:rPr>
      </w:pPr>
      <w:r w:rsidRPr="00761A7B">
        <w:rPr>
          <w:rFonts w:eastAsia="Arial"/>
        </w:rPr>
        <w:t xml:space="preserve">zajistí </w:t>
      </w:r>
      <w:r w:rsidR="005D708E" w:rsidRPr="00761A7B">
        <w:rPr>
          <w:rFonts w:eastAsia="Arial"/>
        </w:rPr>
        <w:t xml:space="preserve">zpracování </w:t>
      </w:r>
      <w:r w:rsidR="001E1CE4" w:rsidRPr="00761A7B">
        <w:rPr>
          <w:rFonts w:eastAsia="Arial"/>
        </w:rPr>
        <w:t>pacientského souhrnu</w:t>
      </w:r>
      <w:r w:rsidR="005D708E" w:rsidRPr="00761A7B">
        <w:rPr>
          <w:rFonts w:eastAsia="Arial"/>
        </w:rPr>
        <w:t xml:space="preserve"> a jeho vložení do zdravotnické dokumentace vedené o pacientovi, jde-li o</w:t>
      </w:r>
    </w:p>
    <w:p w14:paraId="13E413F2" w14:textId="77777777" w:rsidR="005D708E" w:rsidRPr="00761A7B" w:rsidRDefault="005D708E" w:rsidP="00D72E23">
      <w:pPr>
        <w:ind w:left="1418" w:firstLine="0"/>
        <w:rPr>
          <w:rFonts w:eastAsia="Arial"/>
        </w:rPr>
      </w:pPr>
      <w:r w:rsidRPr="00761A7B">
        <w:rPr>
          <w:rFonts w:eastAsia="Arial"/>
        </w:rPr>
        <w:t xml:space="preserve">1. lůžkovou péči, při příjmu pacienta do lůžkové péče; </w:t>
      </w:r>
      <w:r w:rsidR="001E1CE4" w:rsidRPr="00761A7B">
        <w:rPr>
          <w:rFonts w:eastAsia="Arial"/>
        </w:rPr>
        <w:t xml:space="preserve">pacientský </w:t>
      </w:r>
      <w:r w:rsidR="00E11374" w:rsidRPr="00761A7B">
        <w:rPr>
          <w:rFonts w:eastAsia="Arial"/>
        </w:rPr>
        <w:t>souhrn se</w:t>
      </w:r>
      <w:r w:rsidRPr="00761A7B">
        <w:rPr>
          <w:rFonts w:eastAsia="Arial"/>
        </w:rPr>
        <w:t xml:space="preserve"> aktualizuje při ukončení hospitalizace;</w:t>
      </w:r>
    </w:p>
    <w:p w14:paraId="2FDDDD31" w14:textId="77777777" w:rsidR="005D708E" w:rsidRPr="00761A7B" w:rsidRDefault="005D708E" w:rsidP="00D72E23">
      <w:pPr>
        <w:pStyle w:val="Psmeno"/>
        <w:numPr>
          <w:ilvl w:val="0"/>
          <w:numId w:val="0"/>
        </w:numPr>
        <w:ind w:left="785" w:firstLine="631"/>
        <w:rPr>
          <w:rFonts w:eastAsia="Arial"/>
        </w:rPr>
      </w:pPr>
      <w:r w:rsidRPr="00761A7B">
        <w:rPr>
          <w:rFonts w:eastAsia="Arial"/>
        </w:rPr>
        <w:t xml:space="preserve">2. ambulantní péči, při příjmu pacienta do ambulantní péče; </w:t>
      </w:r>
      <w:r w:rsidR="001E1CE4" w:rsidRPr="00761A7B">
        <w:rPr>
          <w:rFonts w:eastAsia="Arial"/>
        </w:rPr>
        <w:t>pacientský souhrn</w:t>
      </w:r>
      <w:r w:rsidRPr="00761A7B">
        <w:rPr>
          <w:rFonts w:eastAsia="Arial"/>
        </w:rPr>
        <w:t xml:space="preserve"> se aktualizuje při každém dalším poskytnutí zdravotní péče, pokud došlo ke změnám </w:t>
      </w:r>
      <w:r w:rsidR="001E1CE4" w:rsidRPr="00761A7B">
        <w:rPr>
          <w:rFonts w:eastAsia="Arial"/>
        </w:rPr>
        <w:t xml:space="preserve">v něm </w:t>
      </w:r>
      <w:r w:rsidRPr="00761A7B">
        <w:rPr>
          <w:rFonts w:eastAsia="Arial"/>
        </w:rPr>
        <w:t>uvedeným,</w:t>
      </w:r>
    </w:p>
    <w:p w14:paraId="6D7B7611" w14:textId="77777777" w:rsidR="00383E3F" w:rsidRPr="00761A7B" w:rsidRDefault="000E5701" w:rsidP="00537505">
      <w:pPr>
        <w:pStyle w:val="Psmeno"/>
        <w:rPr>
          <w:rFonts w:eastAsia="Arial"/>
        </w:rPr>
      </w:pPr>
      <w:r w:rsidRPr="00761A7B">
        <w:rPr>
          <w:rFonts w:eastAsia="Arial"/>
        </w:rPr>
        <w:t>zaznamená do indexu informaci</w:t>
      </w:r>
      <w:r w:rsidR="00E11374" w:rsidRPr="00761A7B">
        <w:rPr>
          <w:rFonts w:eastAsia="Arial"/>
        </w:rPr>
        <w:t xml:space="preserve"> o</w:t>
      </w:r>
      <w:r w:rsidRPr="00761A7B">
        <w:rPr>
          <w:rFonts w:eastAsia="Arial"/>
        </w:rPr>
        <w:t xml:space="preserve"> vedení</w:t>
      </w:r>
      <w:r w:rsidR="00E11374" w:rsidRPr="00761A7B">
        <w:rPr>
          <w:rFonts w:eastAsia="Arial"/>
        </w:rPr>
        <w:t xml:space="preserve"> </w:t>
      </w:r>
      <w:r w:rsidRPr="00761A7B">
        <w:rPr>
          <w:rFonts w:eastAsia="Arial"/>
        </w:rPr>
        <w:t>pacientského</w:t>
      </w:r>
      <w:r w:rsidR="00C84C13" w:rsidRPr="00761A7B">
        <w:rPr>
          <w:rFonts w:eastAsia="Arial"/>
        </w:rPr>
        <w:t xml:space="preserve"> souhr</w:t>
      </w:r>
      <w:r w:rsidRPr="00761A7B">
        <w:rPr>
          <w:rFonts w:eastAsia="Arial"/>
        </w:rPr>
        <w:t>nu</w:t>
      </w:r>
      <w:r w:rsidR="00C84C13" w:rsidRPr="00761A7B">
        <w:rPr>
          <w:rFonts w:eastAsia="Arial"/>
        </w:rPr>
        <w:t>,</w:t>
      </w:r>
    </w:p>
    <w:p w14:paraId="346D5F24" w14:textId="77777777" w:rsidR="005D708E" w:rsidRPr="00761A7B" w:rsidRDefault="00E11374" w:rsidP="00D72E23">
      <w:pPr>
        <w:pStyle w:val="Psmeno"/>
        <w:rPr>
          <w:rFonts w:eastAsia="Arial"/>
        </w:rPr>
      </w:pPr>
      <w:r w:rsidRPr="00761A7B">
        <w:rPr>
          <w:rFonts w:eastAsia="Arial"/>
        </w:rPr>
        <w:t xml:space="preserve">zajistí </w:t>
      </w:r>
      <w:r w:rsidR="005D708E" w:rsidRPr="00761A7B">
        <w:rPr>
          <w:rFonts w:eastAsia="Arial"/>
        </w:rPr>
        <w:t xml:space="preserve">předání </w:t>
      </w:r>
      <w:r w:rsidR="001E1CE4" w:rsidRPr="00761A7B">
        <w:rPr>
          <w:rFonts w:eastAsia="Arial"/>
        </w:rPr>
        <w:t>pacientského sou</w:t>
      </w:r>
      <w:r w:rsidR="0095772C" w:rsidRPr="00761A7B">
        <w:rPr>
          <w:rFonts w:eastAsia="Arial"/>
        </w:rPr>
        <w:t>h</w:t>
      </w:r>
      <w:r w:rsidR="001E1CE4" w:rsidRPr="00761A7B">
        <w:rPr>
          <w:rFonts w:eastAsia="Arial"/>
        </w:rPr>
        <w:t>rnu</w:t>
      </w:r>
      <w:r w:rsidR="005D708E" w:rsidRPr="00761A7B">
        <w:rPr>
          <w:rFonts w:eastAsia="Arial"/>
        </w:rPr>
        <w:t xml:space="preserve"> k zajištění postupu podle odstavce 3 Národnímu kontaktnímu místu pro elektronické zdravotnictví, na základě požadavku jiného poskytovatele zdravotních služeb uvedeného v odstavci 3</w:t>
      </w:r>
      <w:r w:rsidR="005A0822" w:rsidRPr="00761A7B">
        <w:rPr>
          <w:rFonts w:eastAsia="Arial"/>
        </w:rPr>
        <w:t>.</w:t>
      </w:r>
    </w:p>
    <w:p w14:paraId="62E7B062" w14:textId="77777777" w:rsidR="005D708E" w:rsidRPr="00761A7B" w:rsidRDefault="005D708E" w:rsidP="005D708E">
      <w:pPr>
        <w:ind w:left="700"/>
        <w:rPr>
          <w:rFonts w:eastAsia="Arial"/>
        </w:rPr>
      </w:pPr>
    </w:p>
    <w:p w14:paraId="6D66844E" w14:textId="77777777" w:rsidR="005D708E" w:rsidRPr="00C45C49" w:rsidRDefault="0095772C" w:rsidP="00C45C49">
      <w:pPr>
        <w:pStyle w:val="Znovu1"/>
        <w:numPr>
          <w:ilvl w:val="0"/>
          <w:numId w:val="40"/>
        </w:numPr>
        <w:ind w:left="0" w:firstLine="709"/>
        <w:rPr>
          <w:rStyle w:val="Znovu1Char"/>
        </w:rPr>
      </w:pPr>
      <w:r w:rsidRPr="00C45C49">
        <w:rPr>
          <w:rStyle w:val="Znovu1Char"/>
        </w:rPr>
        <w:t>Pacientský souhrn</w:t>
      </w:r>
      <w:r w:rsidR="005D708E" w:rsidRPr="00C45C49">
        <w:rPr>
          <w:rStyle w:val="Znovu1Char"/>
        </w:rPr>
        <w:t xml:space="preserve"> lze předat bez souhlasu pacienta nebo k tomu jiné oprávněné osoby prostřednictvím Národního kontaktního místa pro elektronické zdravotnictví k poskytnutí zdravotních služeb </w:t>
      </w:r>
    </w:p>
    <w:p w14:paraId="10EE82F9" w14:textId="77777777" w:rsidR="005D708E" w:rsidRPr="00761A7B" w:rsidRDefault="005D708E" w:rsidP="00C45C49">
      <w:pPr>
        <w:pStyle w:val="Psmeno"/>
        <w:numPr>
          <w:ilvl w:val="0"/>
          <w:numId w:val="63"/>
        </w:numPr>
        <w:rPr>
          <w:rFonts w:eastAsia="Arial"/>
        </w:rPr>
      </w:pPr>
      <w:r w:rsidRPr="00761A7B">
        <w:rPr>
          <w:rFonts w:eastAsia="Arial"/>
        </w:rPr>
        <w:t xml:space="preserve">právnické nebo fyzické osobě, která má v jiném členském státě Evropské unie, Evropského hospodářského prostoru nebo Švýcarské konfederaci obdobné postavení poskytovatele zdravotních služeb (dále jen „poskytovatel zdravotních služeb jiného členského státu Evropské unie“) a která o </w:t>
      </w:r>
      <w:r w:rsidR="0095772C" w:rsidRPr="00761A7B">
        <w:rPr>
          <w:rFonts w:eastAsia="Arial"/>
        </w:rPr>
        <w:t>pacientský souhrn</w:t>
      </w:r>
      <w:r w:rsidRPr="00761A7B">
        <w:rPr>
          <w:rFonts w:eastAsia="Arial"/>
        </w:rPr>
        <w:t xml:space="preserve">  prostřednictvím příslušného národního kontaktního místa jiného členského státu Evropské unie, Evropského hospodářského prostoru nebo Švýcarské konfederace (dále jen „příslušné národní kontaktní místo“) požádá a v jejíž péči se pacient, o němž je </w:t>
      </w:r>
      <w:r w:rsidR="0095772C" w:rsidRPr="00761A7B">
        <w:rPr>
          <w:rFonts w:eastAsia="Arial"/>
        </w:rPr>
        <w:t>pacientský souhrn</w:t>
      </w:r>
      <w:r w:rsidRPr="00761A7B">
        <w:rPr>
          <w:rFonts w:eastAsia="Arial"/>
        </w:rPr>
        <w:t xml:space="preserve"> veden, nachází,</w:t>
      </w:r>
    </w:p>
    <w:p w14:paraId="29234DD2" w14:textId="77777777" w:rsidR="009436D1" w:rsidRPr="00761A7B" w:rsidRDefault="005D708E" w:rsidP="00C45C49">
      <w:pPr>
        <w:pStyle w:val="Psmeno"/>
        <w:numPr>
          <w:ilvl w:val="0"/>
          <w:numId w:val="63"/>
        </w:numPr>
        <w:rPr>
          <w:rFonts w:eastAsia="Arial"/>
        </w:rPr>
      </w:pPr>
      <w:r w:rsidRPr="00761A7B">
        <w:rPr>
          <w:rFonts w:eastAsia="Arial"/>
        </w:rPr>
        <w:t xml:space="preserve">poskytovateli zdravotních služeb, v jehož péči se pacient z jiného členského státu Evropské unie, Evropského hospodářského prostoru nebo Švýcarské konfederaci (dále jen </w:t>
      </w:r>
      <w:r w:rsidR="00591A0E" w:rsidRPr="00761A7B">
        <w:rPr>
          <w:rFonts w:eastAsia="Arial"/>
        </w:rPr>
        <w:t>„</w:t>
      </w:r>
      <w:r w:rsidRPr="00761A7B">
        <w:rPr>
          <w:rFonts w:eastAsia="Arial"/>
        </w:rPr>
        <w:t xml:space="preserve">pacient z jiného členského státu Evropské unie), o němž je </w:t>
      </w:r>
      <w:r w:rsidR="0095772C" w:rsidRPr="00761A7B">
        <w:rPr>
          <w:rFonts w:eastAsia="Arial"/>
        </w:rPr>
        <w:t xml:space="preserve">pacientský souhrn </w:t>
      </w:r>
      <w:r w:rsidR="000E5701" w:rsidRPr="00761A7B">
        <w:rPr>
          <w:rFonts w:eastAsia="Arial"/>
        </w:rPr>
        <w:t>ve</w:t>
      </w:r>
      <w:r w:rsidRPr="00761A7B">
        <w:rPr>
          <w:rFonts w:eastAsia="Arial"/>
        </w:rPr>
        <w:t>den, nachází, a který prostřednictvím Národního kontaktního místa pro elektronické zdravotnictví o souhrn o pacientovi pro přeshraniční péči požádá.</w:t>
      </w:r>
    </w:p>
    <w:p w14:paraId="4A6D3014" w14:textId="77777777" w:rsidR="005D708E" w:rsidRPr="00761A7B" w:rsidRDefault="005D708E" w:rsidP="005D708E">
      <w:pPr>
        <w:rPr>
          <w:rFonts w:eastAsia="Arial"/>
        </w:rPr>
      </w:pPr>
    </w:p>
    <w:p w14:paraId="59DA5158" w14:textId="77777777" w:rsidR="00922AB6" w:rsidRPr="00761A7B" w:rsidRDefault="00922AB6" w:rsidP="00922AB6">
      <w:pPr>
        <w:rPr>
          <w:rFonts w:eastAsia="Arial"/>
        </w:rPr>
      </w:pPr>
    </w:p>
    <w:p w14:paraId="276F9442" w14:textId="77777777" w:rsidR="00922AB6" w:rsidRPr="00C45C49" w:rsidRDefault="00922AB6" w:rsidP="00C45C49">
      <w:pPr>
        <w:pStyle w:val="Znovu1"/>
        <w:numPr>
          <w:ilvl w:val="0"/>
          <w:numId w:val="40"/>
        </w:numPr>
        <w:ind w:left="0" w:firstLine="709"/>
        <w:rPr>
          <w:rStyle w:val="Znovu1Char"/>
        </w:rPr>
      </w:pPr>
      <w:r w:rsidRPr="00C45C49">
        <w:rPr>
          <w:rStyle w:val="Znovu1Char"/>
        </w:rPr>
        <w:t xml:space="preserve">Prováděcí právní předpis stanoví způsob, formu, náležitosti a postup ohlášení vedení a poskytování pacientských souhrnů poskytovatelem zdravotních služeb a </w:t>
      </w:r>
      <w:r w:rsidR="002A2633" w:rsidRPr="00C45C49">
        <w:rPr>
          <w:rStyle w:val="Znovu1Char"/>
        </w:rPr>
        <w:t>správc</w:t>
      </w:r>
      <w:r w:rsidRPr="00C45C49">
        <w:rPr>
          <w:rStyle w:val="Znovu1Char"/>
        </w:rPr>
        <w:t>em osobního zdravotního záznamu prostřednictvím Národního kontaktního místa pro elektronické zdravotnictví.</w:t>
      </w:r>
    </w:p>
    <w:p w14:paraId="7E97620B" w14:textId="77777777" w:rsidR="00922AB6" w:rsidRPr="00761A7B" w:rsidRDefault="00922AB6" w:rsidP="00E878FB">
      <w:pPr>
        <w:ind w:firstLine="708"/>
        <w:rPr>
          <w:rFonts w:eastAsia="Arial"/>
        </w:rPr>
      </w:pPr>
    </w:p>
    <w:p w14:paraId="1099376F" w14:textId="77777777" w:rsidR="005D708E" w:rsidRPr="00761A7B" w:rsidRDefault="002F4E44" w:rsidP="005D708E">
      <w:pPr>
        <w:widowControl w:val="0"/>
        <w:autoSpaceDE w:val="0"/>
        <w:autoSpaceDN w:val="0"/>
        <w:adjustRightInd w:val="0"/>
        <w:spacing w:after="120"/>
        <w:jc w:val="center"/>
        <w:rPr>
          <w:rFonts w:eastAsia="Arial"/>
        </w:rPr>
      </w:pPr>
      <w:r w:rsidRPr="00761A7B">
        <w:rPr>
          <w:rFonts w:eastAsia="Arial"/>
        </w:rPr>
        <w:t>§ 3</w:t>
      </w:r>
      <w:r w:rsidR="00EE2EB4" w:rsidRPr="00761A7B">
        <w:rPr>
          <w:rFonts w:eastAsia="Arial"/>
        </w:rPr>
        <w:t>6</w:t>
      </w:r>
    </w:p>
    <w:p w14:paraId="60F0657A" w14:textId="77777777" w:rsidR="005D708E" w:rsidRPr="00761A7B" w:rsidRDefault="005D708E" w:rsidP="00C45C49">
      <w:pPr>
        <w:pStyle w:val="Znovu1"/>
        <w:numPr>
          <w:ilvl w:val="0"/>
          <w:numId w:val="64"/>
        </w:numPr>
        <w:ind w:left="0" w:firstLine="709"/>
        <w:rPr>
          <w:rFonts w:eastAsia="Arial"/>
        </w:rPr>
      </w:pPr>
      <w:r w:rsidRPr="00761A7B">
        <w:rPr>
          <w:rFonts w:eastAsia="Arial"/>
        </w:rPr>
        <w:t xml:space="preserve"> Z požadavku o </w:t>
      </w:r>
      <w:r w:rsidR="0082274B" w:rsidRPr="00761A7B">
        <w:rPr>
          <w:rFonts w:eastAsia="Arial"/>
        </w:rPr>
        <w:t>pacientský souhrn</w:t>
      </w:r>
      <w:r w:rsidRPr="00761A7B">
        <w:rPr>
          <w:rFonts w:eastAsia="Arial"/>
        </w:rPr>
        <w:t xml:space="preserve"> podaného prostřednictvím Národního kontaktního místa pro elektronické zdravotnictví musí být zřejmé, který poskytovatel zdravotních služeb nebo poskytovatel zdravotních služeb jiného státu Evropské unie a který jeho zdravotnický pracovník žádá </w:t>
      </w:r>
      <w:r w:rsidR="0082274B" w:rsidRPr="00761A7B">
        <w:rPr>
          <w:rFonts w:eastAsia="Arial"/>
        </w:rPr>
        <w:t>o pacientský souhrn</w:t>
      </w:r>
      <w:r w:rsidRPr="00761A7B">
        <w:rPr>
          <w:rFonts w:eastAsia="Arial"/>
        </w:rPr>
        <w:t xml:space="preserve"> vedený o pacientovi, který se nachází v jeho péči. Požadavek obsahuje takové údaje pacienta, na </w:t>
      </w:r>
      <w:r w:rsidR="00D72E23" w:rsidRPr="00761A7B">
        <w:rPr>
          <w:rFonts w:eastAsia="Arial"/>
        </w:rPr>
        <w:t>základě,</w:t>
      </w:r>
      <w:r w:rsidRPr="00761A7B">
        <w:rPr>
          <w:rFonts w:eastAsia="Arial"/>
        </w:rPr>
        <w:t xml:space="preserve"> kterých lze pacienta jednoznačně identifikovat.</w:t>
      </w:r>
    </w:p>
    <w:p w14:paraId="0171F674" w14:textId="77777777" w:rsidR="005D708E" w:rsidRPr="00761A7B" w:rsidRDefault="005D708E" w:rsidP="005D708E">
      <w:pPr>
        <w:rPr>
          <w:rFonts w:eastAsia="Arial"/>
        </w:rPr>
      </w:pPr>
    </w:p>
    <w:p w14:paraId="0C0880A8" w14:textId="77777777" w:rsidR="005D708E" w:rsidRPr="00C45C49" w:rsidRDefault="005D708E" w:rsidP="00C45C49">
      <w:pPr>
        <w:pStyle w:val="Znovu1"/>
        <w:numPr>
          <w:ilvl w:val="0"/>
          <w:numId w:val="64"/>
        </w:numPr>
        <w:ind w:left="0" w:firstLine="709"/>
        <w:rPr>
          <w:rFonts w:eastAsia="Arial"/>
        </w:rPr>
      </w:pPr>
      <w:r w:rsidRPr="00C45C49">
        <w:rPr>
          <w:rFonts w:eastAsia="Arial"/>
        </w:rPr>
        <w:t xml:space="preserve">Pokud požadavek </w:t>
      </w:r>
      <w:r w:rsidR="0082274B" w:rsidRPr="00C45C49">
        <w:rPr>
          <w:rFonts w:eastAsia="Arial"/>
        </w:rPr>
        <w:t>o pacientský souhrn</w:t>
      </w:r>
      <w:r w:rsidRPr="00C45C49">
        <w:rPr>
          <w:rFonts w:eastAsia="Arial"/>
        </w:rPr>
        <w:t xml:space="preserve"> neo</w:t>
      </w:r>
      <w:r w:rsidR="00591A0E" w:rsidRPr="00C45C49">
        <w:rPr>
          <w:rFonts w:eastAsia="Arial"/>
        </w:rPr>
        <w:t>bsahuje údaje podle odstavce</w:t>
      </w:r>
      <w:r w:rsidRPr="00C45C49">
        <w:rPr>
          <w:rFonts w:eastAsia="Arial"/>
        </w:rPr>
        <w:t xml:space="preserve"> 1, Národní kontaktní místo pro elektronické zdravotnictví požadavek nepřijme.</w:t>
      </w:r>
    </w:p>
    <w:p w14:paraId="3D3C6F92" w14:textId="77777777" w:rsidR="005D708E" w:rsidRPr="00761A7B" w:rsidRDefault="005D708E" w:rsidP="005D708E">
      <w:pPr>
        <w:rPr>
          <w:rFonts w:eastAsia="Arial"/>
        </w:rPr>
      </w:pPr>
    </w:p>
    <w:p w14:paraId="5290FE68" w14:textId="77777777" w:rsidR="005D708E" w:rsidRPr="00C45C49" w:rsidRDefault="005D708E" w:rsidP="00C45C49">
      <w:pPr>
        <w:pStyle w:val="Znovu1"/>
        <w:numPr>
          <w:ilvl w:val="0"/>
          <w:numId w:val="64"/>
        </w:numPr>
        <w:ind w:left="0" w:firstLine="709"/>
        <w:rPr>
          <w:rFonts w:eastAsia="Arial"/>
        </w:rPr>
      </w:pPr>
      <w:r w:rsidRPr="00C45C49">
        <w:rPr>
          <w:rFonts w:eastAsia="Arial"/>
        </w:rPr>
        <w:lastRenderedPageBreak/>
        <w:t>Všichni uživatelé</w:t>
      </w:r>
      <w:r w:rsidRPr="00C62DD0">
        <w:rPr>
          <w:rFonts w:eastAsia="Arial"/>
          <w:vertAlign w:val="superscript"/>
        </w:rPr>
        <w:footnoteReference w:id="10"/>
      </w:r>
      <w:r w:rsidRPr="00C62DD0">
        <w:rPr>
          <w:rFonts w:eastAsia="Arial"/>
          <w:vertAlign w:val="superscript"/>
        </w:rPr>
        <w:t>)</w:t>
      </w:r>
      <w:r w:rsidRPr="00C45C49">
        <w:rPr>
          <w:rFonts w:eastAsia="Arial"/>
        </w:rPr>
        <w:t xml:space="preserve"> využívající služeb Národního kontaktního místa pro elektronické zdravotnictví jsou identifikováni a autentizováni prostřednictvím národního bodu elektron</w:t>
      </w:r>
      <w:r w:rsidR="002E439B" w:rsidRPr="00C45C49">
        <w:rPr>
          <w:rFonts w:eastAsia="Arial"/>
        </w:rPr>
        <w:t>ické identifikace a autentizace</w:t>
      </w:r>
      <w:r w:rsidRPr="00C62DD0">
        <w:rPr>
          <w:rFonts w:eastAsia="Arial"/>
          <w:vertAlign w:val="superscript"/>
        </w:rPr>
        <w:footnoteReference w:id="11"/>
      </w:r>
      <w:r w:rsidRPr="00C62DD0">
        <w:rPr>
          <w:rFonts w:eastAsia="Arial"/>
          <w:vertAlign w:val="superscript"/>
        </w:rPr>
        <w:t>)</w:t>
      </w:r>
      <w:r w:rsidR="002E439B" w:rsidRPr="00C45C49">
        <w:rPr>
          <w:rFonts w:eastAsia="Arial"/>
        </w:rPr>
        <w:t>.</w:t>
      </w:r>
    </w:p>
    <w:p w14:paraId="1F7CAD28" w14:textId="77777777" w:rsidR="00DF7F8B" w:rsidRPr="00761A7B" w:rsidRDefault="0082274B" w:rsidP="0082274B">
      <w:pPr>
        <w:tabs>
          <w:tab w:val="center" w:pos="4536"/>
          <w:tab w:val="left" w:pos="6494"/>
        </w:tabs>
        <w:spacing w:after="120"/>
        <w:rPr>
          <w:rFonts w:asciiTheme="minorHAnsi" w:eastAsia="Arial" w:hAnsiTheme="minorHAnsi" w:cstheme="minorHAnsi"/>
          <w:b/>
          <w:bCs/>
          <w:color w:val="0070C0"/>
        </w:rPr>
      </w:pPr>
      <w:r w:rsidRPr="00761A7B">
        <w:rPr>
          <w:rFonts w:asciiTheme="minorHAnsi" w:eastAsia="Arial" w:hAnsiTheme="minorHAnsi" w:cstheme="minorHAnsi"/>
          <w:b/>
          <w:bCs/>
          <w:color w:val="0070C0"/>
        </w:rPr>
        <w:tab/>
      </w:r>
    </w:p>
    <w:p w14:paraId="0D0B950D" w14:textId="5250B8CF" w:rsidR="00DF7F8B" w:rsidRPr="00365E5E" w:rsidRDefault="008F19E5" w:rsidP="00DF7F8B">
      <w:pPr>
        <w:jc w:val="center"/>
      </w:pPr>
      <w:r w:rsidRPr="00365E5E">
        <w:t>HLAVA V</w:t>
      </w:r>
    </w:p>
    <w:p w14:paraId="1061CC12" w14:textId="77777777" w:rsidR="0082274B" w:rsidRPr="00761A7B" w:rsidRDefault="00D72E23" w:rsidP="00DF7F8B">
      <w:pPr>
        <w:jc w:val="center"/>
        <w:rPr>
          <w:rFonts w:eastAsia="Arial"/>
          <w:b/>
          <w:bCs/>
        </w:rPr>
      </w:pPr>
      <w:r w:rsidRPr="00365E5E">
        <w:rPr>
          <w:rFonts w:eastAsia="Arial"/>
          <w:bCs/>
        </w:rPr>
        <w:t>OSOBNÍ ZDRAVOTNÍ ZÁZNAM</w:t>
      </w:r>
      <w:r w:rsidRPr="00761A7B">
        <w:rPr>
          <w:rFonts w:eastAsia="Arial"/>
          <w:b/>
          <w:bCs/>
        </w:rPr>
        <w:t xml:space="preserve"> </w:t>
      </w:r>
      <w:r w:rsidR="00370009" w:rsidRPr="00FF3C2E">
        <w:rPr>
          <w:rFonts w:eastAsia="Arial"/>
          <w:bCs/>
          <w:color w:val="000000" w:themeColor="text1"/>
        </w:rPr>
        <w:t>POJIŠTĚNCE</w:t>
      </w:r>
    </w:p>
    <w:p w14:paraId="12DE98CC" w14:textId="77777777" w:rsidR="0082274B" w:rsidRPr="00761A7B" w:rsidRDefault="0082274B" w:rsidP="00DF7F8B">
      <w:pPr>
        <w:jc w:val="center"/>
        <w:rPr>
          <w:b/>
        </w:rPr>
      </w:pPr>
    </w:p>
    <w:p w14:paraId="00987DD0" w14:textId="77777777" w:rsidR="004739F4" w:rsidRPr="00761A7B" w:rsidRDefault="004739F4" w:rsidP="00FF3C2E">
      <w:pPr>
        <w:ind w:firstLine="0"/>
      </w:pPr>
    </w:p>
    <w:p w14:paraId="751F54C6" w14:textId="77777777" w:rsidR="00DF7F8B" w:rsidRPr="00761A7B" w:rsidRDefault="002F4E44" w:rsidP="00DF7F8B">
      <w:pPr>
        <w:jc w:val="center"/>
      </w:pPr>
      <w:r w:rsidRPr="00761A7B">
        <w:t>§</w:t>
      </w:r>
      <w:r w:rsidR="00EE2EB4" w:rsidRPr="00761A7B">
        <w:t xml:space="preserve"> 37</w:t>
      </w:r>
    </w:p>
    <w:p w14:paraId="0FCBDBAE" w14:textId="77777777" w:rsidR="00DF7F8B" w:rsidRPr="00761A7B" w:rsidRDefault="00DF7F8B" w:rsidP="00C45C49">
      <w:pPr>
        <w:pStyle w:val="Znovu1"/>
        <w:numPr>
          <w:ilvl w:val="0"/>
          <w:numId w:val="65"/>
        </w:numPr>
        <w:ind w:left="0" w:firstLine="709"/>
        <w:rPr>
          <w:rFonts w:eastAsia="Arial"/>
        </w:rPr>
      </w:pPr>
      <w:r w:rsidRPr="008F19E5">
        <w:rPr>
          <w:rFonts w:eastAsia="Arial"/>
        </w:rPr>
        <w:t>Osobní zdravotní záznam</w:t>
      </w:r>
      <w:r w:rsidR="00DE4EA6" w:rsidRPr="008F19E5">
        <w:rPr>
          <w:rFonts w:eastAsia="Arial"/>
        </w:rPr>
        <w:t xml:space="preserve"> pojištěnce</w:t>
      </w:r>
      <w:r w:rsidRPr="008F19E5">
        <w:rPr>
          <w:rFonts w:eastAsia="Arial"/>
        </w:rPr>
        <w:t xml:space="preserve"> je soubor údajů ze zdravotnické</w:t>
      </w:r>
      <w:r w:rsidRPr="00761A7B">
        <w:rPr>
          <w:rFonts w:eastAsia="Arial"/>
        </w:rPr>
        <w:t xml:space="preserve"> dokumentac</w:t>
      </w:r>
      <w:r w:rsidR="00411C5F" w:rsidRPr="00761A7B">
        <w:rPr>
          <w:rFonts w:eastAsia="Arial"/>
        </w:rPr>
        <w:t>e</w:t>
      </w:r>
      <w:r w:rsidR="003B46B8" w:rsidRPr="00761A7B">
        <w:rPr>
          <w:rFonts w:eastAsia="Arial"/>
        </w:rPr>
        <w:t xml:space="preserve"> vedené</w:t>
      </w:r>
      <w:r w:rsidRPr="00761A7B">
        <w:rPr>
          <w:rFonts w:eastAsia="Arial"/>
        </w:rPr>
        <w:t xml:space="preserve"> o pacientovi v elektronické podobě poskytovateli zdravotních služeb a údajů </w:t>
      </w:r>
      <w:r w:rsidRPr="00E903F9">
        <w:rPr>
          <w:rFonts w:eastAsia="Arial"/>
          <w:color w:val="000000" w:themeColor="text1"/>
        </w:rPr>
        <w:t xml:space="preserve">zaznamenaných </w:t>
      </w:r>
      <w:r w:rsidR="00CD1584" w:rsidRPr="00E903F9">
        <w:rPr>
          <w:rFonts w:eastAsia="Arial"/>
          <w:color w:val="000000" w:themeColor="text1"/>
        </w:rPr>
        <w:t>pojištěncem</w:t>
      </w:r>
      <w:r w:rsidRPr="00761A7B">
        <w:rPr>
          <w:rFonts w:eastAsia="Arial"/>
        </w:rPr>
        <w:t>.</w:t>
      </w:r>
    </w:p>
    <w:p w14:paraId="1AB7625A" w14:textId="77777777" w:rsidR="002E439B" w:rsidRPr="00761A7B" w:rsidRDefault="002E439B" w:rsidP="00DF7F8B">
      <w:pPr>
        <w:ind w:firstLine="708"/>
        <w:rPr>
          <w:rFonts w:eastAsia="Arial"/>
        </w:rPr>
      </w:pPr>
    </w:p>
    <w:p w14:paraId="0844DCC2" w14:textId="70948BC7" w:rsidR="008D33B4" w:rsidRPr="00CE07C5" w:rsidRDefault="008D33B4" w:rsidP="00C45C49">
      <w:pPr>
        <w:pStyle w:val="Znovu1"/>
        <w:numPr>
          <w:ilvl w:val="0"/>
          <w:numId w:val="65"/>
        </w:numPr>
        <w:ind w:left="0" w:firstLine="709"/>
        <w:rPr>
          <w:rFonts w:eastAsia="Arial"/>
        </w:rPr>
      </w:pPr>
      <w:r w:rsidRPr="00761A7B">
        <w:rPr>
          <w:rFonts w:eastAsia="Arial"/>
        </w:rPr>
        <w:t xml:space="preserve">Osobní zdravotní </w:t>
      </w:r>
      <w:r w:rsidRPr="00E903F9">
        <w:rPr>
          <w:rFonts w:eastAsia="Arial"/>
        </w:rPr>
        <w:t>záznam</w:t>
      </w:r>
      <w:r w:rsidR="00DE4EA6" w:rsidRPr="00E903F9">
        <w:rPr>
          <w:rFonts w:eastAsia="Arial"/>
        </w:rPr>
        <w:t xml:space="preserve"> pojištěnce</w:t>
      </w:r>
      <w:r w:rsidRPr="00E903F9">
        <w:rPr>
          <w:rFonts w:eastAsia="Arial"/>
        </w:rPr>
        <w:t xml:space="preserve"> </w:t>
      </w:r>
      <w:r w:rsidRPr="00761A7B">
        <w:rPr>
          <w:rFonts w:eastAsia="Arial"/>
        </w:rPr>
        <w:t xml:space="preserve">může </w:t>
      </w:r>
      <w:r w:rsidR="00384F41" w:rsidRPr="00761A7B">
        <w:rPr>
          <w:rFonts w:eastAsia="Arial"/>
        </w:rPr>
        <w:t>vést a spravovat</w:t>
      </w:r>
      <w:r w:rsidRPr="00761A7B">
        <w:rPr>
          <w:rFonts w:eastAsia="Arial"/>
        </w:rPr>
        <w:t xml:space="preserve"> </w:t>
      </w:r>
      <w:r w:rsidR="00DE4EA6" w:rsidRPr="00E903F9">
        <w:rPr>
          <w:rFonts w:eastAsia="Arial"/>
        </w:rPr>
        <w:t xml:space="preserve">zdravotní </w:t>
      </w:r>
      <w:r w:rsidR="00DE4EA6" w:rsidRPr="00CE07C5">
        <w:rPr>
          <w:rFonts w:eastAsia="Arial"/>
        </w:rPr>
        <w:t>pojišťovna</w:t>
      </w:r>
      <w:r w:rsidR="000D31AB" w:rsidRPr="00CE07C5">
        <w:rPr>
          <w:rFonts w:eastAsia="Arial"/>
        </w:rPr>
        <w:t xml:space="preserve">, u níž je </w:t>
      </w:r>
      <w:r w:rsidR="00E903F9" w:rsidRPr="00CE07C5">
        <w:rPr>
          <w:rFonts w:eastAsia="Arial"/>
        </w:rPr>
        <w:t xml:space="preserve">pacient </w:t>
      </w:r>
      <w:r w:rsidR="000D31AB" w:rsidRPr="00CE07C5">
        <w:rPr>
          <w:rFonts w:eastAsia="Arial"/>
        </w:rPr>
        <w:t xml:space="preserve">pojištěn </w:t>
      </w:r>
      <w:r w:rsidR="00E903F9" w:rsidRPr="00CE07C5">
        <w:rPr>
          <w:rFonts w:eastAsia="Arial"/>
        </w:rPr>
        <w:t xml:space="preserve"> a</w:t>
      </w:r>
      <w:r w:rsidRPr="00CE07C5">
        <w:rPr>
          <w:rFonts w:eastAsia="Arial"/>
        </w:rPr>
        <w:t xml:space="preserve"> která je držitelem oprávněn</w:t>
      </w:r>
      <w:r w:rsidR="00384F41" w:rsidRPr="00CE07C5">
        <w:rPr>
          <w:rFonts w:eastAsia="Arial"/>
        </w:rPr>
        <w:t>í k vedení osobního zdravotního záznamu</w:t>
      </w:r>
      <w:r w:rsidR="00503A0D" w:rsidRPr="00CE07C5">
        <w:rPr>
          <w:rFonts w:eastAsia="Arial"/>
        </w:rPr>
        <w:t xml:space="preserve"> </w:t>
      </w:r>
      <w:r w:rsidR="00503A0D" w:rsidRPr="00C45C49">
        <w:rPr>
          <w:rFonts w:eastAsia="Arial"/>
        </w:rPr>
        <w:t>pojištěnce</w:t>
      </w:r>
      <w:r w:rsidR="00F474C1" w:rsidRPr="00C45C49">
        <w:rPr>
          <w:rFonts w:eastAsia="Arial"/>
        </w:rPr>
        <w:t>.</w:t>
      </w:r>
      <w:r w:rsidR="00384F41" w:rsidRPr="00CE07C5">
        <w:rPr>
          <w:rFonts w:eastAsia="Arial"/>
        </w:rPr>
        <w:t xml:space="preserve"> </w:t>
      </w:r>
      <w:r w:rsidR="00370009" w:rsidRPr="00CE07C5">
        <w:rPr>
          <w:rFonts w:eastAsia="Arial"/>
        </w:rPr>
        <w:t xml:space="preserve">Tato </w:t>
      </w:r>
      <w:r w:rsidR="00410F2A" w:rsidRPr="00CE07C5">
        <w:rPr>
          <w:rFonts w:eastAsia="Arial"/>
        </w:rPr>
        <w:t>zdravotní pojišťovna</w:t>
      </w:r>
      <w:r w:rsidR="00370009" w:rsidRPr="00CE07C5">
        <w:rPr>
          <w:rFonts w:eastAsia="Arial"/>
        </w:rPr>
        <w:t xml:space="preserve"> je </w:t>
      </w:r>
      <w:r w:rsidR="00384F41" w:rsidRPr="00CE07C5">
        <w:rPr>
          <w:rFonts w:eastAsia="Arial"/>
        </w:rPr>
        <w:t>správce</w:t>
      </w:r>
      <w:r w:rsidR="00370009" w:rsidRPr="00CE07C5">
        <w:rPr>
          <w:rFonts w:eastAsia="Arial"/>
        </w:rPr>
        <w:t>m osobního zdravotního záznamu pojištěnce.</w:t>
      </w:r>
      <w:r w:rsidR="003D6C28" w:rsidRPr="00CE07C5">
        <w:rPr>
          <w:rFonts w:eastAsia="Arial"/>
        </w:rPr>
        <w:t xml:space="preserve"> </w:t>
      </w:r>
    </w:p>
    <w:p w14:paraId="54D5AB95" w14:textId="77777777" w:rsidR="00C9085B" w:rsidRPr="00761A7B" w:rsidRDefault="00C9085B" w:rsidP="00C45C49">
      <w:pPr>
        <w:pStyle w:val="Znovu1"/>
        <w:numPr>
          <w:ilvl w:val="0"/>
          <w:numId w:val="0"/>
        </w:numPr>
        <w:ind w:left="709"/>
        <w:rPr>
          <w:rFonts w:eastAsia="Arial"/>
        </w:rPr>
      </w:pPr>
    </w:p>
    <w:p w14:paraId="7525B421" w14:textId="77777777" w:rsidR="00974E34" w:rsidRPr="00761A7B" w:rsidRDefault="00974E34" w:rsidP="00C45C49">
      <w:pPr>
        <w:pStyle w:val="Znovu1"/>
        <w:numPr>
          <w:ilvl w:val="0"/>
          <w:numId w:val="65"/>
        </w:numPr>
        <w:ind w:left="0" w:firstLine="709"/>
        <w:rPr>
          <w:rFonts w:eastAsia="Arial"/>
        </w:rPr>
      </w:pPr>
      <w:r w:rsidRPr="00761A7B">
        <w:rPr>
          <w:rFonts w:eastAsia="Arial"/>
        </w:rPr>
        <w:t>Správce osobního zdravotního záznamu za účelem vedení</w:t>
      </w:r>
      <w:r w:rsidR="007714F9" w:rsidRPr="00761A7B">
        <w:rPr>
          <w:rFonts w:eastAsia="Arial"/>
        </w:rPr>
        <w:t xml:space="preserve"> osobn</w:t>
      </w:r>
      <w:r w:rsidR="00D45EA7">
        <w:rPr>
          <w:rFonts w:eastAsia="Arial"/>
        </w:rPr>
        <w:t>ího zdravotního záznamu</w:t>
      </w:r>
      <w:r w:rsidR="00DE4EA6">
        <w:rPr>
          <w:rFonts w:eastAsia="Arial"/>
        </w:rPr>
        <w:t xml:space="preserve"> </w:t>
      </w:r>
      <w:r w:rsidR="00D45EA7" w:rsidRPr="00C45C49">
        <w:rPr>
          <w:rFonts w:eastAsia="Arial"/>
        </w:rPr>
        <w:t>pojištěnce</w:t>
      </w:r>
      <w:r w:rsidR="007714F9" w:rsidRPr="00761A7B">
        <w:rPr>
          <w:rFonts w:eastAsia="Arial"/>
        </w:rPr>
        <w:t xml:space="preserve"> uzavře s </w:t>
      </w:r>
      <w:r w:rsidRPr="00761A7B">
        <w:rPr>
          <w:rFonts w:eastAsia="Arial"/>
        </w:rPr>
        <w:t>poskytovateli zdravotních služeb</w:t>
      </w:r>
      <w:r w:rsidR="007714F9" w:rsidRPr="00761A7B">
        <w:rPr>
          <w:rFonts w:eastAsia="Arial"/>
        </w:rPr>
        <w:t xml:space="preserve"> smlouvy</w:t>
      </w:r>
      <w:r w:rsidRPr="00761A7B">
        <w:rPr>
          <w:rFonts w:eastAsia="Arial"/>
        </w:rPr>
        <w:t xml:space="preserve"> o poskytování údajů ze zdravotnické dokumentace </w:t>
      </w:r>
      <w:r w:rsidR="007714F9" w:rsidRPr="00761A7B">
        <w:rPr>
          <w:rFonts w:eastAsia="Arial"/>
        </w:rPr>
        <w:t xml:space="preserve">jimi </w:t>
      </w:r>
      <w:r w:rsidRPr="00761A7B">
        <w:rPr>
          <w:rFonts w:eastAsia="Arial"/>
        </w:rPr>
        <w:t>vedené</w:t>
      </w:r>
      <w:r w:rsidR="00370009" w:rsidRPr="00C45C49">
        <w:rPr>
          <w:rFonts w:eastAsia="Arial"/>
        </w:rPr>
        <w:t xml:space="preserve"> o pacientech</w:t>
      </w:r>
      <w:r w:rsidRPr="00C45C49">
        <w:rPr>
          <w:rFonts w:eastAsia="Arial"/>
        </w:rPr>
        <w:t xml:space="preserve"> </w:t>
      </w:r>
      <w:r w:rsidR="007714F9" w:rsidRPr="00761A7B">
        <w:rPr>
          <w:rFonts w:eastAsia="Arial"/>
        </w:rPr>
        <w:t>v elektronické podobě</w:t>
      </w:r>
      <w:r w:rsidR="00596A65" w:rsidRPr="00761A7B">
        <w:rPr>
          <w:rFonts w:eastAsia="Arial"/>
        </w:rPr>
        <w:t>.</w:t>
      </w:r>
      <w:r w:rsidR="00370009">
        <w:rPr>
          <w:rFonts w:eastAsia="Arial"/>
        </w:rPr>
        <w:t xml:space="preserve"> </w:t>
      </w:r>
    </w:p>
    <w:p w14:paraId="427C4089" w14:textId="77777777" w:rsidR="00F3108C" w:rsidRPr="00761A7B" w:rsidRDefault="00F3108C" w:rsidP="008F19E5">
      <w:pPr>
        <w:pStyle w:val="Znovu1"/>
        <w:numPr>
          <w:ilvl w:val="0"/>
          <w:numId w:val="0"/>
        </w:numPr>
        <w:ind w:left="709"/>
        <w:rPr>
          <w:rFonts w:eastAsia="Arial"/>
        </w:rPr>
      </w:pPr>
    </w:p>
    <w:p w14:paraId="33C4AD00" w14:textId="77777777" w:rsidR="00D03A62" w:rsidRPr="00761A7B" w:rsidRDefault="00F3108C" w:rsidP="00C45C49">
      <w:pPr>
        <w:pStyle w:val="Znovu1"/>
        <w:numPr>
          <w:ilvl w:val="0"/>
          <w:numId w:val="65"/>
        </w:numPr>
        <w:ind w:left="0" w:firstLine="709"/>
        <w:rPr>
          <w:rFonts w:eastAsia="Arial"/>
        </w:rPr>
      </w:pPr>
      <w:r w:rsidRPr="00761A7B">
        <w:rPr>
          <w:rFonts w:eastAsia="Arial"/>
        </w:rPr>
        <w:t>Správce osobního zdravotního záznamu</w:t>
      </w:r>
      <w:r w:rsidR="004E0352" w:rsidRPr="00761A7B">
        <w:rPr>
          <w:rFonts w:eastAsia="Arial"/>
        </w:rPr>
        <w:t xml:space="preserve">, který má uzavřenu smlouvu podle odstavce 4, </w:t>
      </w:r>
      <w:r w:rsidR="00940E04" w:rsidRPr="00C45C49">
        <w:rPr>
          <w:rFonts w:eastAsia="Arial"/>
        </w:rPr>
        <w:t>uzavře</w:t>
      </w:r>
      <w:r w:rsidR="00CD1584" w:rsidRPr="00C45C49">
        <w:rPr>
          <w:rFonts w:eastAsia="Arial"/>
        </w:rPr>
        <w:t xml:space="preserve"> se svým </w:t>
      </w:r>
      <w:r w:rsidR="00370009" w:rsidRPr="00C45C49">
        <w:rPr>
          <w:rFonts w:eastAsia="Arial"/>
        </w:rPr>
        <w:t>pojištěncem</w:t>
      </w:r>
      <w:r w:rsidR="00CD1584" w:rsidRPr="00C45C49">
        <w:rPr>
          <w:rFonts w:eastAsia="Arial"/>
        </w:rPr>
        <w:t xml:space="preserve">, </w:t>
      </w:r>
      <w:r w:rsidR="005B2C3F" w:rsidRPr="00C45C49">
        <w:rPr>
          <w:rFonts w:eastAsia="Arial"/>
        </w:rPr>
        <w:t>který hodlá využívat služby osobního zdravotního záznamu pojištěnce</w:t>
      </w:r>
      <w:r w:rsidR="0059512A" w:rsidRPr="00C45C49">
        <w:rPr>
          <w:rFonts w:eastAsia="Arial"/>
        </w:rPr>
        <w:t>,</w:t>
      </w:r>
      <w:r w:rsidR="00A508B6" w:rsidRPr="00C45C49">
        <w:rPr>
          <w:rFonts w:eastAsia="Arial"/>
        </w:rPr>
        <w:t xml:space="preserve"> </w:t>
      </w:r>
      <w:r w:rsidR="00370009">
        <w:rPr>
          <w:rFonts w:eastAsia="Arial"/>
        </w:rPr>
        <w:t xml:space="preserve">smlouvu o </w:t>
      </w:r>
      <w:r w:rsidR="0092050B" w:rsidRPr="00C45C49">
        <w:rPr>
          <w:rFonts w:eastAsia="Arial"/>
        </w:rPr>
        <w:t xml:space="preserve">jeho </w:t>
      </w:r>
      <w:r w:rsidR="004E0352" w:rsidRPr="00761A7B">
        <w:rPr>
          <w:rFonts w:eastAsia="Arial"/>
        </w:rPr>
        <w:t>vedení</w:t>
      </w:r>
      <w:r w:rsidR="00A508B6">
        <w:rPr>
          <w:rFonts w:eastAsia="Arial"/>
        </w:rPr>
        <w:t>.</w:t>
      </w:r>
    </w:p>
    <w:p w14:paraId="1B2D9BB0" w14:textId="77777777" w:rsidR="00D03A62" w:rsidRPr="00761A7B" w:rsidRDefault="00D03A62" w:rsidP="008F19E5">
      <w:pPr>
        <w:pStyle w:val="Znovu1"/>
        <w:numPr>
          <w:ilvl w:val="0"/>
          <w:numId w:val="0"/>
        </w:numPr>
        <w:ind w:left="709"/>
        <w:rPr>
          <w:rFonts w:eastAsia="Arial"/>
        </w:rPr>
      </w:pPr>
    </w:p>
    <w:p w14:paraId="3FBA7BBD" w14:textId="77777777" w:rsidR="005915C2" w:rsidRPr="00761A7B" w:rsidRDefault="005915C2" w:rsidP="00C45C49">
      <w:pPr>
        <w:pStyle w:val="Znovu1"/>
        <w:numPr>
          <w:ilvl w:val="0"/>
          <w:numId w:val="65"/>
        </w:numPr>
        <w:ind w:left="0" w:firstLine="709"/>
        <w:rPr>
          <w:rFonts w:eastAsia="Arial"/>
        </w:rPr>
      </w:pPr>
      <w:r w:rsidRPr="00761A7B">
        <w:rPr>
          <w:rFonts w:eastAsia="Arial"/>
        </w:rPr>
        <w:t>Součástí smlouvy</w:t>
      </w:r>
      <w:r w:rsidR="00E22BD8" w:rsidRPr="00761A7B">
        <w:rPr>
          <w:rFonts w:eastAsia="Arial"/>
        </w:rPr>
        <w:t xml:space="preserve"> podle odstavce 5</w:t>
      </w:r>
      <w:r w:rsidRPr="00761A7B">
        <w:rPr>
          <w:rFonts w:eastAsia="Arial"/>
        </w:rPr>
        <w:t xml:space="preserve"> je </w:t>
      </w:r>
      <w:r w:rsidR="00486A5E" w:rsidRPr="00761A7B">
        <w:rPr>
          <w:rFonts w:eastAsia="Arial"/>
        </w:rPr>
        <w:t>příloha</w:t>
      </w:r>
      <w:r w:rsidR="00D03A62" w:rsidRPr="00761A7B">
        <w:rPr>
          <w:rFonts w:eastAsia="Arial"/>
        </w:rPr>
        <w:t>,</w:t>
      </w:r>
      <w:r w:rsidR="00486A5E" w:rsidRPr="00761A7B">
        <w:rPr>
          <w:rFonts w:eastAsia="Arial"/>
        </w:rPr>
        <w:t xml:space="preserve"> její</w:t>
      </w:r>
      <w:r w:rsidR="00D03A62" w:rsidRPr="00761A7B">
        <w:rPr>
          <w:rFonts w:eastAsia="Arial"/>
        </w:rPr>
        <w:t>m</w:t>
      </w:r>
      <w:r w:rsidR="00486A5E" w:rsidRPr="00761A7B">
        <w:rPr>
          <w:rFonts w:eastAsia="Arial"/>
        </w:rPr>
        <w:t xml:space="preserve">ž obsahem je </w:t>
      </w:r>
      <w:r w:rsidRPr="00761A7B">
        <w:rPr>
          <w:rFonts w:eastAsia="Arial"/>
        </w:rPr>
        <w:t>seznam údajů ze zdravotnické dokumentace, které mají být vedeny v osobním zdravotním záznamu</w:t>
      </w:r>
      <w:r w:rsidR="0062245B">
        <w:rPr>
          <w:rFonts w:eastAsia="Arial"/>
        </w:rPr>
        <w:t xml:space="preserve"> </w:t>
      </w:r>
      <w:r w:rsidR="0062245B" w:rsidRPr="00C45C49">
        <w:rPr>
          <w:rFonts w:eastAsia="Arial"/>
        </w:rPr>
        <w:t>pojištěnce</w:t>
      </w:r>
      <w:r w:rsidRPr="00C45C49">
        <w:rPr>
          <w:rFonts w:eastAsia="Arial"/>
        </w:rPr>
        <w:t xml:space="preserve"> </w:t>
      </w:r>
      <w:r w:rsidRPr="00761A7B">
        <w:rPr>
          <w:rFonts w:eastAsia="Arial"/>
        </w:rPr>
        <w:t>a které mají být poskytovateli zdravotních služeb do tohoto záznamu poskytovány.</w:t>
      </w:r>
      <w:r w:rsidR="00382CEE" w:rsidRPr="00761A7B">
        <w:rPr>
          <w:rFonts w:eastAsia="Arial"/>
        </w:rPr>
        <w:t xml:space="preserve"> Tento seznam předá správce osobního zdravotního záznamu poskytovateli zdravotních služeb.</w:t>
      </w:r>
      <w:r w:rsidR="0062245B">
        <w:rPr>
          <w:rFonts w:eastAsia="Arial"/>
        </w:rPr>
        <w:t xml:space="preserve"> </w:t>
      </w:r>
      <w:r w:rsidR="0062245B" w:rsidRPr="00C45C49">
        <w:rPr>
          <w:rFonts w:eastAsia="Arial"/>
        </w:rPr>
        <w:t>Prováděcí právní předpis stanoví minimální rozsah údajů, který musí být vede</w:t>
      </w:r>
      <w:r w:rsidR="000733DA" w:rsidRPr="00C45C49">
        <w:rPr>
          <w:rFonts w:eastAsia="Arial"/>
        </w:rPr>
        <w:t xml:space="preserve">n v osobním zdravotním záznam </w:t>
      </w:r>
      <w:r w:rsidR="0062245B" w:rsidRPr="00C45C49">
        <w:rPr>
          <w:rFonts w:eastAsia="Arial"/>
        </w:rPr>
        <w:t>pojištěnce.</w:t>
      </w:r>
    </w:p>
    <w:p w14:paraId="7029E277" w14:textId="77777777" w:rsidR="00FF1B92" w:rsidRDefault="00FF1B92" w:rsidP="00C45C49">
      <w:pPr>
        <w:ind w:left="709" w:firstLine="0"/>
        <w:rPr>
          <w:rFonts w:eastAsia="Arial"/>
        </w:rPr>
      </w:pPr>
    </w:p>
    <w:p w14:paraId="11E1E326" w14:textId="77777777" w:rsidR="00F85CCC" w:rsidRPr="00AE6D0B" w:rsidRDefault="00F85CCC" w:rsidP="004748D4">
      <w:pPr>
        <w:jc w:val="center"/>
        <w:rPr>
          <w:rFonts w:eastAsia="Arial"/>
          <w:color w:val="000000" w:themeColor="text1"/>
        </w:rPr>
      </w:pPr>
      <w:r w:rsidRPr="00AE6D0B">
        <w:rPr>
          <w:rFonts w:eastAsia="Arial"/>
          <w:color w:val="000000" w:themeColor="text1"/>
        </w:rPr>
        <w:t>§ 38</w:t>
      </w:r>
    </w:p>
    <w:p w14:paraId="21D3DC48" w14:textId="77777777" w:rsidR="00DF7F8B" w:rsidRPr="00F85CCC" w:rsidRDefault="00DF7F8B" w:rsidP="00C45C49">
      <w:pPr>
        <w:pStyle w:val="Znovu1"/>
        <w:numPr>
          <w:ilvl w:val="0"/>
          <w:numId w:val="0"/>
        </w:numPr>
        <w:rPr>
          <w:rFonts w:eastAsia="Arial"/>
        </w:rPr>
      </w:pPr>
      <w:r w:rsidRPr="00F85CCC">
        <w:rPr>
          <w:rFonts w:eastAsia="Arial"/>
        </w:rPr>
        <w:t xml:space="preserve">Údaje do osobního zdravotního záznamu </w:t>
      </w:r>
      <w:r w:rsidR="0062245B" w:rsidRPr="002666E6">
        <w:rPr>
          <w:rFonts w:eastAsia="Arial"/>
          <w:color w:val="000000" w:themeColor="text1"/>
        </w:rPr>
        <w:t>pojištěnce</w:t>
      </w:r>
      <w:r w:rsidR="00DE05A9">
        <w:rPr>
          <w:rFonts w:eastAsia="Arial"/>
          <w:color w:val="FF0000"/>
        </w:rPr>
        <w:t xml:space="preserve"> </w:t>
      </w:r>
    </w:p>
    <w:p w14:paraId="57B687D4" w14:textId="77777777" w:rsidR="00AB76EE" w:rsidRPr="00F85CCC" w:rsidRDefault="00AB76EE" w:rsidP="00C45C49">
      <w:pPr>
        <w:pStyle w:val="Psmeno"/>
        <w:numPr>
          <w:ilvl w:val="0"/>
          <w:numId w:val="66"/>
        </w:numPr>
        <w:rPr>
          <w:rFonts w:eastAsia="Arial"/>
        </w:rPr>
      </w:pPr>
      <w:r w:rsidRPr="00F85CCC">
        <w:rPr>
          <w:rFonts w:eastAsia="Arial"/>
        </w:rPr>
        <w:t xml:space="preserve">shromažďuje </w:t>
      </w:r>
      <w:r w:rsidR="002A2633" w:rsidRPr="00F85CCC">
        <w:rPr>
          <w:rFonts w:eastAsia="Arial"/>
        </w:rPr>
        <w:t>správce</w:t>
      </w:r>
      <w:r w:rsidRPr="00F85CCC">
        <w:rPr>
          <w:rFonts w:eastAsia="Arial"/>
        </w:rPr>
        <w:t xml:space="preserve"> osobního zdravotního záznamu od poskytovatelů zdravotních služeb</w:t>
      </w:r>
      <w:r w:rsidR="000310BD" w:rsidRPr="00F85CCC">
        <w:rPr>
          <w:rFonts w:eastAsia="Arial"/>
        </w:rPr>
        <w:t xml:space="preserve"> a</w:t>
      </w:r>
      <w:r w:rsidRPr="00F85CCC">
        <w:rPr>
          <w:rFonts w:eastAsia="Arial"/>
        </w:rPr>
        <w:t xml:space="preserve"> Státního ústavu</w:t>
      </w:r>
      <w:r w:rsidR="00BE339D" w:rsidRPr="00F85CCC">
        <w:rPr>
          <w:rFonts w:eastAsia="Arial"/>
        </w:rPr>
        <w:t xml:space="preserve"> pro kontrolu léčiv,</w:t>
      </w:r>
    </w:p>
    <w:p w14:paraId="1085A969" w14:textId="77777777" w:rsidR="00DF7F8B" w:rsidRPr="00F85CCC" w:rsidRDefault="00AE6D0B" w:rsidP="00C45C49">
      <w:pPr>
        <w:pStyle w:val="Psmeno"/>
        <w:numPr>
          <w:ilvl w:val="0"/>
          <w:numId w:val="66"/>
        </w:numPr>
        <w:rPr>
          <w:rFonts w:eastAsia="Arial"/>
        </w:rPr>
      </w:pPr>
      <w:r>
        <w:rPr>
          <w:rFonts w:eastAsia="Arial"/>
          <w:color w:val="000000" w:themeColor="text1"/>
        </w:rPr>
        <w:t xml:space="preserve">zaznamenává </w:t>
      </w:r>
      <w:r w:rsidR="0092050B" w:rsidRPr="00AE6D0B">
        <w:rPr>
          <w:rFonts w:eastAsia="Arial"/>
          <w:color w:val="000000" w:themeColor="text1"/>
        </w:rPr>
        <w:t>pojištěnec</w:t>
      </w:r>
      <w:r>
        <w:rPr>
          <w:rFonts w:eastAsia="Arial"/>
          <w:color w:val="000000" w:themeColor="text1"/>
        </w:rPr>
        <w:t>.</w:t>
      </w:r>
    </w:p>
    <w:p w14:paraId="68EC1D7A" w14:textId="0783A31D" w:rsidR="00F05563" w:rsidRDefault="00F05563" w:rsidP="00AE6D0B">
      <w:pPr>
        <w:ind w:firstLine="0"/>
      </w:pPr>
    </w:p>
    <w:p w14:paraId="4533C3BC" w14:textId="77777777" w:rsidR="007D22FA" w:rsidRPr="00761A7B" w:rsidRDefault="00F6442A" w:rsidP="00F05563">
      <w:pPr>
        <w:jc w:val="center"/>
        <w:rPr>
          <w:b/>
        </w:rPr>
      </w:pPr>
      <w:r w:rsidRPr="00AE6D0B">
        <w:rPr>
          <w:color w:val="000000" w:themeColor="text1"/>
        </w:rPr>
        <w:t xml:space="preserve">§ </w:t>
      </w:r>
      <w:r w:rsidR="00D72E23" w:rsidRPr="00AE6D0B">
        <w:rPr>
          <w:color w:val="000000" w:themeColor="text1"/>
        </w:rPr>
        <w:t>3</w:t>
      </w:r>
      <w:r w:rsidR="00F85CCC" w:rsidRPr="00AE6D0B">
        <w:rPr>
          <w:color w:val="000000" w:themeColor="text1"/>
        </w:rPr>
        <w:t>9</w:t>
      </w:r>
      <w:r w:rsidR="007D22FA" w:rsidRPr="00761A7B">
        <w:rPr>
          <w:b/>
        </w:rPr>
        <w:tab/>
      </w:r>
      <w:r w:rsidR="0062245B" w:rsidRPr="0062245B">
        <w:rPr>
          <w:rFonts w:eastAsia="Arial"/>
          <w:color w:val="FF0000"/>
        </w:rPr>
        <w:t xml:space="preserve"> </w:t>
      </w:r>
    </w:p>
    <w:p w14:paraId="1B91E135" w14:textId="11D35E59" w:rsidR="00F6442A" w:rsidRPr="00761A7B" w:rsidRDefault="0062245B" w:rsidP="00C45C49">
      <w:pPr>
        <w:pStyle w:val="Znovu1"/>
        <w:numPr>
          <w:ilvl w:val="0"/>
          <w:numId w:val="85"/>
        </w:numPr>
        <w:ind w:left="0" w:firstLine="709"/>
      </w:pPr>
      <w:r w:rsidRPr="008F19E5">
        <w:rPr>
          <w:color w:val="000000" w:themeColor="text1"/>
        </w:rPr>
        <w:t>Zdravotní pojišťovna předkládá ž</w:t>
      </w:r>
      <w:r w:rsidR="00F6442A" w:rsidRPr="008F19E5">
        <w:rPr>
          <w:color w:val="000000" w:themeColor="text1"/>
        </w:rPr>
        <w:t xml:space="preserve">ádost </w:t>
      </w:r>
      <w:r w:rsidR="00F6442A" w:rsidRPr="00761A7B">
        <w:t xml:space="preserve">o udělení oprávnění k vedení osobního zdravotního </w:t>
      </w:r>
      <w:r w:rsidR="00F6442A" w:rsidRPr="008F19E5">
        <w:rPr>
          <w:color w:val="000000" w:themeColor="text1"/>
        </w:rPr>
        <w:t xml:space="preserve">záznamu </w:t>
      </w:r>
      <w:r w:rsidRPr="008F19E5">
        <w:rPr>
          <w:rFonts w:eastAsia="Arial"/>
          <w:color w:val="000000" w:themeColor="text1"/>
        </w:rPr>
        <w:t>pojištěnce</w:t>
      </w:r>
      <w:r w:rsidRPr="008F19E5">
        <w:rPr>
          <w:color w:val="000000" w:themeColor="text1"/>
        </w:rPr>
        <w:t xml:space="preserve"> </w:t>
      </w:r>
      <w:r w:rsidR="00F6442A" w:rsidRPr="00761A7B">
        <w:t>ministerstvu.</w:t>
      </w:r>
    </w:p>
    <w:p w14:paraId="46795DFC" w14:textId="77777777" w:rsidR="009119A5" w:rsidRPr="00761A7B" w:rsidRDefault="009119A5" w:rsidP="00AE6D0B">
      <w:pPr>
        <w:ind w:firstLine="0"/>
      </w:pPr>
    </w:p>
    <w:p w14:paraId="39175B13" w14:textId="132F2732" w:rsidR="00F6442A" w:rsidRPr="00C45C49" w:rsidRDefault="00F6442A" w:rsidP="00C45C49">
      <w:pPr>
        <w:pStyle w:val="Znovu1"/>
        <w:numPr>
          <w:ilvl w:val="0"/>
          <w:numId w:val="65"/>
        </w:numPr>
        <w:ind w:left="0" w:firstLine="709"/>
        <w:rPr>
          <w:rFonts w:eastAsia="Arial"/>
        </w:rPr>
      </w:pPr>
      <w:r w:rsidRPr="00C45C49">
        <w:rPr>
          <w:rFonts w:eastAsia="Arial"/>
        </w:rPr>
        <w:t>Žádost o udělení oprávnění k vedení osobního zdravotního záznamu kromě náležitostí stanovených správním řádem obsahuje</w:t>
      </w:r>
    </w:p>
    <w:p w14:paraId="500DA92A" w14:textId="77777777" w:rsidR="00F6442A" w:rsidRPr="00761A7B" w:rsidRDefault="00382CA0" w:rsidP="00C45C49">
      <w:pPr>
        <w:pStyle w:val="Psmeno"/>
        <w:numPr>
          <w:ilvl w:val="0"/>
          <w:numId w:val="67"/>
        </w:numPr>
      </w:pPr>
      <w:r w:rsidRPr="00AE6D0B">
        <w:rPr>
          <w:color w:val="000000" w:themeColor="text1"/>
        </w:rPr>
        <w:t>jednoznačnou identifikaci zdravotní pojišťovny</w:t>
      </w:r>
      <w:r w:rsidR="00AE6D0B" w:rsidRPr="00AE6D0B">
        <w:rPr>
          <w:color w:val="000000" w:themeColor="text1"/>
        </w:rPr>
        <w:t xml:space="preserve"> </w:t>
      </w:r>
      <w:r w:rsidR="004A7BEE" w:rsidRPr="00761A7B">
        <w:t>a</w:t>
      </w:r>
    </w:p>
    <w:p w14:paraId="371F921D" w14:textId="77777777" w:rsidR="00321776" w:rsidRPr="00761A7B" w:rsidRDefault="00321776" w:rsidP="00D72E23">
      <w:pPr>
        <w:pStyle w:val="Psmeno"/>
      </w:pPr>
      <w:r w:rsidRPr="00761A7B">
        <w:lastRenderedPageBreak/>
        <w:t>identifikační údaje osoby, která je opráv</w:t>
      </w:r>
      <w:r w:rsidR="004A7BEE" w:rsidRPr="00761A7B">
        <w:t>něna</w:t>
      </w:r>
      <w:r w:rsidR="00382CA0">
        <w:t xml:space="preserve"> </w:t>
      </w:r>
      <w:r w:rsidR="00382CA0" w:rsidRPr="00AE6D0B">
        <w:rPr>
          <w:color w:val="000000" w:themeColor="text1"/>
        </w:rPr>
        <w:t>za zdravotní pojišťovnu</w:t>
      </w:r>
      <w:r w:rsidR="004A7BEE" w:rsidRPr="00AE6D0B">
        <w:rPr>
          <w:color w:val="000000" w:themeColor="text1"/>
        </w:rPr>
        <w:t xml:space="preserve"> </w:t>
      </w:r>
      <w:r w:rsidR="004A7BEE" w:rsidRPr="00761A7B">
        <w:t>jedna</w:t>
      </w:r>
      <w:r w:rsidR="00724C85" w:rsidRPr="00761A7B">
        <w:t>t</w:t>
      </w:r>
      <w:r w:rsidR="004A7BEE" w:rsidRPr="00761A7B">
        <w:t>.</w:t>
      </w:r>
    </w:p>
    <w:p w14:paraId="513544EA" w14:textId="77777777" w:rsidR="00BA2F66" w:rsidRPr="00761A7B" w:rsidRDefault="00BA2F66" w:rsidP="00BA2F66">
      <w:pPr>
        <w:pStyle w:val="Odstavecseseznamem"/>
        <w:rPr>
          <w:color w:val="000000"/>
        </w:rPr>
      </w:pPr>
    </w:p>
    <w:p w14:paraId="03A1B1CF" w14:textId="77777777" w:rsidR="00F6442A" w:rsidRPr="00C45C49" w:rsidRDefault="00382CA0" w:rsidP="00C45C49">
      <w:pPr>
        <w:pStyle w:val="Znovu1"/>
        <w:numPr>
          <w:ilvl w:val="0"/>
          <w:numId w:val="65"/>
        </w:numPr>
        <w:ind w:left="0" w:firstLine="709"/>
        <w:rPr>
          <w:rFonts w:eastAsia="Arial"/>
        </w:rPr>
      </w:pPr>
      <w:r w:rsidRPr="00C45C49">
        <w:rPr>
          <w:rFonts w:eastAsia="Arial"/>
        </w:rPr>
        <w:t xml:space="preserve">Zdravotní pojišťovna </w:t>
      </w:r>
      <w:r w:rsidR="00F6442A" w:rsidRPr="00C45C49">
        <w:rPr>
          <w:rFonts w:eastAsia="Arial"/>
        </w:rPr>
        <w:t xml:space="preserve">k žádosti o udělení oprávnění </w:t>
      </w:r>
      <w:r w:rsidRPr="00C45C49">
        <w:rPr>
          <w:rFonts w:eastAsia="Arial"/>
        </w:rPr>
        <w:t xml:space="preserve">k vedení </w:t>
      </w:r>
      <w:r w:rsidR="00F6442A" w:rsidRPr="00C45C49">
        <w:rPr>
          <w:rFonts w:eastAsia="Arial"/>
        </w:rPr>
        <w:t>osobního zdravotního záznamu</w:t>
      </w:r>
      <w:r w:rsidRPr="00C45C49">
        <w:rPr>
          <w:rFonts w:eastAsia="Arial"/>
        </w:rPr>
        <w:t xml:space="preserve"> pojištěnce</w:t>
      </w:r>
      <w:r w:rsidR="00F6442A" w:rsidRPr="00C45C49">
        <w:rPr>
          <w:rFonts w:eastAsia="Arial"/>
        </w:rPr>
        <w:t xml:space="preserve"> </w:t>
      </w:r>
      <w:r w:rsidR="00A54B1A" w:rsidRPr="00C45C49">
        <w:rPr>
          <w:rFonts w:eastAsia="Arial"/>
        </w:rPr>
        <w:t>přiloží</w:t>
      </w:r>
    </w:p>
    <w:p w14:paraId="6D2EFBC8" w14:textId="77777777" w:rsidR="00F6442A" w:rsidRPr="00EA13AD" w:rsidRDefault="00F6442A" w:rsidP="00C45C49">
      <w:pPr>
        <w:pStyle w:val="Psmeno"/>
        <w:numPr>
          <w:ilvl w:val="0"/>
          <w:numId w:val="86"/>
        </w:numPr>
        <w:rPr>
          <w:color w:val="000000" w:themeColor="text1"/>
        </w:rPr>
      </w:pPr>
      <w:r w:rsidRPr="00761A7B">
        <w:t xml:space="preserve">certifikát v oblasti managementu řízení </w:t>
      </w:r>
      <w:r w:rsidR="009119A5" w:rsidRPr="00761A7B">
        <w:t>kvality</w:t>
      </w:r>
      <w:r w:rsidR="00EA5477" w:rsidRPr="00761A7B">
        <w:t xml:space="preserve"> podle příslušné harmonizované </w:t>
      </w:r>
      <w:r w:rsidR="00EA5477" w:rsidRPr="00EA13AD">
        <w:rPr>
          <w:color w:val="000000" w:themeColor="text1"/>
        </w:rPr>
        <w:t>normy</w:t>
      </w:r>
      <w:r w:rsidR="00EA5477" w:rsidRPr="00EA13AD">
        <w:rPr>
          <w:color w:val="000000" w:themeColor="text1"/>
          <w:vertAlign w:val="superscript"/>
        </w:rPr>
        <w:t>9</w:t>
      </w:r>
      <w:r w:rsidR="00382CA0" w:rsidRPr="00EA13AD">
        <w:rPr>
          <w:color w:val="000000" w:themeColor="text1"/>
          <w:vertAlign w:val="superscript"/>
        </w:rPr>
        <w:t>)</w:t>
      </w:r>
      <w:r w:rsidRPr="00EA13AD">
        <w:rPr>
          <w:color w:val="000000" w:themeColor="text1"/>
        </w:rPr>
        <w:t>,</w:t>
      </w:r>
    </w:p>
    <w:p w14:paraId="3E7E2097" w14:textId="77777777" w:rsidR="00F6442A" w:rsidRPr="00AE6D0B" w:rsidRDefault="00F6442A" w:rsidP="00D72E23">
      <w:pPr>
        <w:pStyle w:val="Psmeno"/>
        <w:rPr>
          <w:color w:val="000000" w:themeColor="text1"/>
        </w:rPr>
      </w:pPr>
      <w:r w:rsidRPr="00AE6D0B">
        <w:rPr>
          <w:color w:val="000000" w:themeColor="text1"/>
        </w:rPr>
        <w:t>certifikát v oblasti řízení bezpečnosti informací</w:t>
      </w:r>
      <w:r w:rsidR="00EA5477" w:rsidRPr="00AE6D0B">
        <w:rPr>
          <w:color w:val="000000" w:themeColor="text1"/>
        </w:rPr>
        <w:t xml:space="preserve"> podle příslušné harmonizované normy</w:t>
      </w:r>
      <w:r w:rsidR="00EA5477" w:rsidRPr="00AE6D0B">
        <w:rPr>
          <w:color w:val="000000" w:themeColor="text1"/>
          <w:vertAlign w:val="superscript"/>
        </w:rPr>
        <w:t>10</w:t>
      </w:r>
      <w:r w:rsidR="00382CA0" w:rsidRPr="00AE6D0B">
        <w:rPr>
          <w:color w:val="000000" w:themeColor="text1"/>
          <w:vertAlign w:val="superscript"/>
        </w:rPr>
        <w:t>)</w:t>
      </w:r>
      <w:r w:rsidRPr="00AE6D0B">
        <w:rPr>
          <w:color w:val="000000" w:themeColor="text1"/>
        </w:rPr>
        <w:t>,</w:t>
      </w:r>
    </w:p>
    <w:p w14:paraId="07B5214B" w14:textId="77777777" w:rsidR="00F6442A" w:rsidRPr="00AE6D0B" w:rsidRDefault="00F6442A" w:rsidP="00D72E23">
      <w:pPr>
        <w:pStyle w:val="Psmeno"/>
        <w:rPr>
          <w:color w:val="000000" w:themeColor="text1"/>
        </w:rPr>
      </w:pPr>
      <w:r w:rsidRPr="00761A7B">
        <w:t>dokumentac</w:t>
      </w:r>
      <w:r w:rsidR="009119A5" w:rsidRPr="00761A7B">
        <w:t>i</w:t>
      </w:r>
      <w:r w:rsidRPr="00761A7B">
        <w:t xml:space="preserve"> informačního systému pro vedení osobního zdravotního </w:t>
      </w:r>
      <w:r w:rsidRPr="00AE6D0B">
        <w:rPr>
          <w:color w:val="000000" w:themeColor="text1"/>
        </w:rPr>
        <w:t>záznamu</w:t>
      </w:r>
      <w:r w:rsidR="00382CA0" w:rsidRPr="00AE6D0B">
        <w:rPr>
          <w:color w:val="000000" w:themeColor="text1"/>
        </w:rPr>
        <w:t xml:space="preserve"> pojištěnce</w:t>
      </w:r>
      <w:r w:rsidR="0002180E" w:rsidRPr="00AE6D0B">
        <w:rPr>
          <w:color w:val="000000" w:themeColor="text1"/>
        </w:rPr>
        <w:t>,</w:t>
      </w:r>
      <w:r w:rsidRPr="00AE6D0B">
        <w:rPr>
          <w:color w:val="000000" w:themeColor="text1"/>
        </w:rPr>
        <w:t xml:space="preserve"> </w:t>
      </w:r>
    </w:p>
    <w:p w14:paraId="4ACAE4F4" w14:textId="77777777" w:rsidR="00D72E23" w:rsidRPr="00AE6D0B" w:rsidRDefault="00FA3C80" w:rsidP="00D72E23">
      <w:pPr>
        <w:pStyle w:val="Psmeno"/>
        <w:rPr>
          <w:color w:val="000000" w:themeColor="text1"/>
        </w:rPr>
      </w:pPr>
      <w:r w:rsidRPr="00AE6D0B">
        <w:rPr>
          <w:color w:val="000000" w:themeColor="text1"/>
        </w:rPr>
        <w:t>dokument obsahující popis fungování osobního zdravotního záznamu</w:t>
      </w:r>
      <w:r w:rsidR="00382CA0" w:rsidRPr="00AE6D0B">
        <w:rPr>
          <w:color w:val="000000" w:themeColor="text1"/>
        </w:rPr>
        <w:t xml:space="preserve"> pojištěnce</w:t>
      </w:r>
      <w:r w:rsidRPr="00AE6D0B">
        <w:rPr>
          <w:color w:val="000000" w:themeColor="text1"/>
        </w:rPr>
        <w:t>,</w:t>
      </w:r>
    </w:p>
    <w:p w14:paraId="64BE5302" w14:textId="77777777" w:rsidR="0002180E" w:rsidRDefault="00F6442A" w:rsidP="00D72E23">
      <w:pPr>
        <w:pStyle w:val="Psmeno"/>
        <w:rPr>
          <w:color w:val="000000" w:themeColor="text1"/>
        </w:rPr>
      </w:pPr>
      <w:r w:rsidRPr="00AE6D0B">
        <w:rPr>
          <w:color w:val="000000" w:themeColor="text1"/>
        </w:rPr>
        <w:t>vzor smlouvy mezi správcem osobního zdravotního</w:t>
      </w:r>
      <w:r w:rsidR="0002180E" w:rsidRPr="00AE6D0B">
        <w:rPr>
          <w:color w:val="000000" w:themeColor="text1"/>
        </w:rPr>
        <w:t xml:space="preserve"> záznamu a </w:t>
      </w:r>
      <w:r w:rsidR="00AE6D0B" w:rsidRPr="00AE6D0B">
        <w:rPr>
          <w:color w:val="000000" w:themeColor="text1"/>
        </w:rPr>
        <w:t>poskytovatelem zdravotních služeb</w:t>
      </w:r>
      <w:r w:rsidR="00AE6D0B">
        <w:rPr>
          <w:color w:val="000000" w:themeColor="text1"/>
        </w:rPr>
        <w:t>,</w:t>
      </w:r>
    </w:p>
    <w:p w14:paraId="748362EB" w14:textId="77777777" w:rsidR="00AE6D0B" w:rsidRPr="00AE6D0B" w:rsidRDefault="00AE6D0B" w:rsidP="00AE6D0B">
      <w:pPr>
        <w:pStyle w:val="Psmeno"/>
        <w:rPr>
          <w:color w:val="000000" w:themeColor="text1"/>
        </w:rPr>
      </w:pPr>
      <w:r w:rsidRPr="00AE6D0B">
        <w:rPr>
          <w:color w:val="000000" w:themeColor="text1"/>
        </w:rPr>
        <w:t>vzor smlouvy mezi správcem osobního zdravotního záznamu a pojištěncem</w:t>
      </w:r>
      <w:r>
        <w:rPr>
          <w:color w:val="000000" w:themeColor="text1"/>
        </w:rPr>
        <w:t xml:space="preserve"> a</w:t>
      </w:r>
    </w:p>
    <w:p w14:paraId="6F76C07D" w14:textId="77777777" w:rsidR="009119A5" w:rsidRPr="00761A7B" w:rsidRDefault="009119A5" w:rsidP="00D72E23">
      <w:pPr>
        <w:pStyle w:val="Psmeno"/>
        <w:rPr>
          <w:color w:val="000000"/>
        </w:rPr>
      </w:pPr>
      <w:r w:rsidRPr="00761A7B">
        <w:t>posouzení vlivu na ochranu osobních údajů</w:t>
      </w:r>
      <w:r w:rsidR="0002180E" w:rsidRPr="00761A7B">
        <w:t>.</w:t>
      </w:r>
    </w:p>
    <w:p w14:paraId="39C363A3" w14:textId="77777777" w:rsidR="00BE7262" w:rsidRPr="00DA4F7D" w:rsidRDefault="00BE7262" w:rsidP="00AE6D0B">
      <w:pPr>
        <w:pStyle w:val="l5"/>
        <w:spacing w:before="0" w:beforeAutospacing="0" w:after="0" w:afterAutospacing="0"/>
        <w:ind w:firstLine="0"/>
        <w:rPr>
          <w:b/>
          <w:color w:val="000000" w:themeColor="text1"/>
        </w:rPr>
      </w:pPr>
    </w:p>
    <w:p w14:paraId="17D2312B" w14:textId="77777777" w:rsidR="00BE7262" w:rsidRPr="00DA4F7D" w:rsidRDefault="00BE7262" w:rsidP="00BE7262">
      <w:pPr>
        <w:pStyle w:val="Znovu1"/>
        <w:numPr>
          <w:ilvl w:val="0"/>
          <w:numId w:val="0"/>
        </w:numPr>
        <w:ind w:left="709"/>
        <w:jc w:val="center"/>
        <w:rPr>
          <w:color w:val="000000" w:themeColor="text1"/>
        </w:rPr>
      </w:pPr>
      <w:r w:rsidRPr="00DA4F7D">
        <w:rPr>
          <w:color w:val="000000" w:themeColor="text1"/>
        </w:rPr>
        <w:t xml:space="preserve">§ </w:t>
      </w:r>
      <w:r w:rsidR="00F85CCC" w:rsidRPr="00DA4F7D">
        <w:rPr>
          <w:color w:val="000000" w:themeColor="text1"/>
        </w:rPr>
        <w:t>40</w:t>
      </w:r>
    </w:p>
    <w:p w14:paraId="3CDA76AC" w14:textId="4FB1AF82" w:rsidR="003636CD" w:rsidRPr="00C45C49" w:rsidRDefault="003636CD" w:rsidP="00C45C49">
      <w:pPr>
        <w:pStyle w:val="Znovu1"/>
        <w:numPr>
          <w:ilvl w:val="0"/>
          <w:numId w:val="107"/>
        </w:numPr>
        <w:ind w:left="0" w:firstLine="709"/>
        <w:rPr>
          <w:rFonts w:eastAsia="Arial"/>
        </w:rPr>
      </w:pPr>
      <w:r w:rsidRPr="00C45C49">
        <w:rPr>
          <w:rFonts w:eastAsia="Arial"/>
        </w:rPr>
        <w:t>Ministerstvo zdravotn</w:t>
      </w:r>
      <w:r w:rsidR="00916188">
        <w:rPr>
          <w:rFonts w:eastAsia="Arial"/>
        </w:rPr>
        <w:t xml:space="preserve">ictví </w:t>
      </w:r>
      <w:r w:rsidRPr="00C45C49">
        <w:rPr>
          <w:rFonts w:eastAsia="Arial"/>
        </w:rPr>
        <w:t>pojišťovně udělí oprávnění k vedení osobního zdravotního záznamu</w:t>
      </w:r>
      <w:r w:rsidR="00D32414" w:rsidRPr="00C45C49">
        <w:rPr>
          <w:rFonts w:eastAsia="Arial"/>
        </w:rPr>
        <w:t xml:space="preserve"> pojištěnce</w:t>
      </w:r>
      <w:r w:rsidRPr="00C45C49">
        <w:rPr>
          <w:rFonts w:eastAsia="Arial"/>
        </w:rPr>
        <w:t xml:space="preserve">, jestliže  </w:t>
      </w:r>
    </w:p>
    <w:p w14:paraId="24077F13" w14:textId="77777777" w:rsidR="003636CD" w:rsidRPr="00EA13AD" w:rsidRDefault="003636CD" w:rsidP="00C45C49">
      <w:pPr>
        <w:pStyle w:val="Psmeno"/>
        <w:numPr>
          <w:ilvl w:val="0"/>
          <w:numId w:val="87"/>
        </w:numPr>
        <w:rPr>
          <w:color w:val="000000" w:themeColor="text1"/>
        </w:rPr>
      </w:pPr>
      <w:r w:rsidRPr="00EA13AD">
        <w:rPr>
          <w:color w:val="000000" w:themeColor="text1"/>
        </w:rPr>
        <w:t xml:space="preserve">jsou splněny požadavky harmonizované normy upravující </w:t>
      </w:r>
    </w:p>
    <w:p w14:paraId="4EA2C688" w14:textId="77777777" w:rsidR="003636CD" w:rsidRPr="00DA4F7D" w:rsidRDefault="003636CD" w:rsidP="003636CD">
      <w:pPr>
        <w:ind w:left="720"/>
        <w:rPr>
          <w:color w:val="000000" w:themeColor="text1"/>
        </w:rPr>
      </w:pPr>
      <w:r w:rsidRPr="00DA4F7D">
        <w:rPr>
          <w:color w:val="000000" w:themeColor="text1"/>
        </w:rPr>
        <w:t>1. management řízení kvality</w:t>
      </w:r>
      <w:r w:rsidRPr="00DA4F7D">
        <w:rPr>
          <w:rStyle w:val="Znakapoznpodarou"/>
          <w:color w:val="000000" w:themeColor="text1"/>
        </w:rPr>
        <w:footnoteReference w:id="12"/>
      </w:r>
      <w:r w:rsidRPr="00DA4F7D">
        <w:rPr>
          <w:color w:val="000000" w:themeColor="text1"/>
          <w:vertAlign w:val="superscript"/>
        </w:rPr>
        <w:t>)</w:t>
      </w:r>
      <w:r w:rsidRPr="00DA4F7D">
        <w:rPr>
          <w:color w:val="000000" w:themeColor="text1"/>
        </w:rPr>
        <w:t xml:space="preserve"> a</w:t>
      </w:r>
    </w:p>
    <w:p w14:paraId="55A725F3" w14:textId="77777777" w:rsidR="003636CD" w:rsidRPr="00DA4F7D" w:rsidRDefault="003636CD" w:rsidP="003636CD">
      <w:pPr>
        <w:ind w:left="708" w:firstLine="708"/>
        <w:rPr>
          <w:color w:val="000000" w:themeColor="text1"/>
        </w:rPr>
      </w:pPr>
      <w:r w:rsidRPr="00DA4F7D">
        <w:rPr>
          <w:color w:val="000000" w:themeColor="text1"/>
        </w:rPr>
        <w:t>2. řízení bezpečnosti informací</w:t>
      </w:r>
      <w:r w:rsidRPr="00DA4F7D">
        <w:rPr>
          <w:rStyle w:val="Znakapoznpodarou"/>
          <w:color w:val="000000" w:themeColor="text1"/>
        </w:rPr>
        <w:footnoteReference w:id="13"/>
      </w:r>
      <w:r w:rsidRPr="00DA4F7D">
        <w:rPr>
          <w:color w:val="000000" w:themeColor="text1"/>
          <w:vertAlign w:val="superscript"/>
        </w:rPr>
        <w:t>)</w:t>
      </w:r>
      <w:r w:rsidRPr="00DA4F7D">
        <w:rPr>
          <w:color w:val="000000" w:themeColor="text1"/>
        </w:rPr>
        <w:t xml:space="preserve">, </w:t>
      </w:r>
    </w:p>
    <w:p w14:paraId="0867AD41" w14:textId="0F452DEB" w:rsidR="003636CD" w:rsidRPr="00DA4F7D" w:rsidRDefault="003636CD" w:rsidP="003636CD">
      <w:pPr>
        <w:pStyle w:val="Psmeno"/>
        <w:rPr>
          <w:color w:val="000000" w:themeColor="text1"/>
        </w:rPr>
      </w:pPr>
      <w:r w:rsidRPr="00DA4F7D">
        <w:rPr>
          <w:color w:val="000000" w:themeColor="text1"/>
        </w:rPr>
        <w:t xml:space="preserve">informační systém pro vedení osobního zdravotního záznamu </w:t>
      </w:r>
      <w:r w:rsidRPr="00DA4F7D">
        <w:rPr>
          <w:rFonts w:eastAsia="Arial"/>
          <w:color w:val="000000" w:themeColor="text1"/>
        </w:rPr>
        <w:t>pojištěnce</w:t>
      </w:r>
      <w:r w:rsidRPr="00DA4F7D">
        <w:rPr>
          <w:color w:val="000000" w:themeColor="text1"/>
        </w:rPr>
        <w:t xml:space="preserve"> je ve shodě se standardy elektronického zdravotnictví,</w:t>
      </w:r>
    </w:p>
    <w:p w14:paraId="0C6E3F27" w14:textId="77777777" w:rsidR="003636CD" w:rsidRPr="00DA4F7D" w:rsidRDefault="003636CD" w:rsidP="003636CD">
      <w:pPr>
        <w:pStyle w:val="Psmeno"/>
        <w:rPr>
          <w:color w:val="000000" w:themeColor="text1"/>
        </w:rPr>
      </w:pPr>
      <w:r w:rsidRPr="00DA4F7D">
        <w:rPr>
          <w:color w:val="000000" w:themeColor="text1"/>
        </w:rPr>
        <w:t>je prokázána funkčnost systému pro vedení osobního zdravotního záznamu a</w:t>
      </w:r>
    </w:p>
    <w:p w14:paraId="7C7978E8" w14:textId="77777777" w:rsidR="003636CD" w:rsidRPr="00DA4F7D" w:rsidRDefault="003636CD" w:rsidP="003636CD">
      <w:pPr>
        <w:pStyle w:val="Psmeno"/>
        <w:rPr>
          <w:color w:val="000000" w:themeColor="text1"/>
        </w:rPr>
      </w:pPr>
      <w:r w:rsidRPr="00DA4F7D">
        <w:rPr>
          <w:color w:val="000000" w:themeColor="text1"/>
        </w:rPr>
        <w:t>zpracování osobních údajů nebude mít za následek vysoké riziko pro práva a svobody fyzických osob.</w:t>
      </w:r>
    </w:p>
    <w:p w14:paraId="5B204FE5" w14:textId="77777777" w:rsidR="00BE7262" w:rsidRPr="00DA4F7D" w:rsidRDefault="00BE7262" w:rsidP="00BE7262">
      <w:pPr>
        <w:pStyle w:val="Psmeno"/>
        <w:numPr>
          <w:ilvl w:val="0"/>
          <w:numId w:val="0"/>
        </w:numPr>
        <w:ind w:left="785"/>
        <w:rPr>
          <w:color w:val="000000" w:themeColor="text1"/>
        </w:rPr>
      </w:pPr>
    </w:p>
    <w:p w14:paraId="01A5E886" w14:textId="3E453244" w:rsidR="00BE7262" w:rsidRPr="00C45C49" w:rsidRDefault="00464993" w:rsidP="00C45C49">
      <w:pPr>
        <w:pStyle w:val="Znovu1"/>
        <w:numPr>
          <w:ilvl w:val="0"/>
          <w:numId w:val="107"/>
        </w:numPr>
        <w:ind w:left="0" w:firstLine="709"/>
        <w:rPr>
          <w:rFonts w:eastAsia="Arial"/>
        </w:rPr>
      </w:pPr>
      <w:r w:rsidRPr="00C45C49">
        <w:rPr>
          <w:rFonts w:eastAsia="Arial"/>
        </w:rPr>
        <w:t>Oprávnění k</w:t>
      </w:r>
      <w:r w:rsidR="00BE7262" w:rsidRPr="00C45C49">
        <w:rPr>
          <w:rFonts w:eastAsia="Arial"/>
        </w:rPr>
        <w:t xml:space="preserve"> vedení osobn</w:t>
      </w:r>
      <w:r w:rsidR="00D32414" w:rsidRPr="00C45C49">
        <w:rPr>
          <w:rFonts w:eastAsia="Arial"/>
        </w:rPr>
        <w:t>ího zdrav</w:t>
      </w:r>
      <w:r w:rsidR="00BE7262" w:rsidRPr="00C45C49">
        <w:rPr>
          <w:rFonts w:eastAsia="Arial"/>
        </w:rPr>
        <w:t>otního záznamu pojištěnce se uděluje na dobu 5 let.</w:t>
      </w:r>
      <w:r w:rsidR="007231A5" w:rsidRPr="00C45C49">
        <w:rPr>
          <w:rFonts w:eastAsia="Arial"/>
        </w:rPr>
        <w:t xml:space="preserve"> </w:t>
      </w:r>
    </w:p>
    <w:p w14:paraId="54D61879" w14:textId="77777777" w:rsidR="00BE7262" w:rsidRPr="00DA4F7D" w:rsidRDefault="00BE7262" w:rsidP="00BE7262">
      <w:pPr>
        <w:pStyle w:val="Psmeno"/>
        <w:numPr>
          <w:ilvl w:val="0"/>
          <w:numId w:val="0"/>
        </w:numPr>
        <w:ind w:left="785"/>
        <w:rPr>
          <w:color w:val="000000" w:themeColor="text1"/>
        </w:rPr>
      </w:pPr>
    </w:p>
    <w:p w14:paraId="3475B1DA" w14:textId="77777777" w:rsidR="00841284" w:rsidRPr="00DA4F7D" w:rsidRDefault="00F85CCC" w:rsidP="00910D2B">
      <w:pPr>
        <w:pStyle w:val="Znovu1"/>
        <w:numPr>
          <w:ilvl w:val="0"/>
          <w:numId w:val="0"/>
        </w:numPr>
        <w:jc w:val="center"/>
        <w:rPr>
          <w:color w:val="000000" w:themeColor="text1"/>
        </w:rPr>
      </w:pPr>
      <w:r w:rsidRPr="00DA4F7D">
        <w:rPr>
          <w:color w:val="000000" w:themeColor="text1"/>
        </w:rPr>
        <w:t>§ 41</w:t>
      </w:r>
    </w:p>
    <w:p w14:paraId="5BC15F1A" w14:textId="77777777" w:rsidR="00F6442A" w:rsidRPr="00DA4F7D" w:rsidRDefault="00F6442A" w:rsidP="00910D2B">
      <w:pPr>
        <w:pStyle w:val="Znovu1"/>
        <w:numPr>
          <w:ilvl w:val="0"/>
          <w:numId w:val="0"/>
        </w:numPr>
        <w:ind w:firstLine="709"/>
        <w:rPr>
          <w:color w:val="000000" w:themeColor="text1"/>
        </w:rPr>
      </w:pPr>
      <w:r w:rsidRPr="00DA4F7D">
        <w:rPr>
          <w:color w:val="000000" w:themeColor="text1"/>
        </w:rPr>
        <w:t xml:space="preserve">Rozhodnutí o udělení oprávnění </w:t>
      </w:r>
      <w:r w:rsidR="00464993" w:rsidRPr="00DA4F7D">
        <w:rPr>
          <w:color w:val="000000" w:themeColor="text1"/>
        </w:rPr>
        <w:t>k</w:t>
      </w:r>
      <w:r w:rsidR="0084652E" w:rsidRPr="00DA4F7D">
        <w:rPr>
          <w:color w:val="000000" w:themeColor="text1"/>
        </w:rPr>
        <w:t xml:space="preserve"> vede</w:t>
      </w:r>
      <w:bookmarkStart w:id="8" w:name="_GoBack"/>
      <w:bookmarkEnd w:id="8"/>
      <w:r w:rsidR="0084652E" w:rsidRPr="00DA4F7D">
        <w:rPr>
          <w:color w:val="000000" w:themeColor="text1"/>
        </w:rPr>
        <w:t>ní</w:t>
      </w:r>
      <w:r w:rsidRPr="00DA4F7D">
        <w:rPr>
          <w:color w:val="000000" w:themeColor="text1"/>
        </w:rPr>
        <w:t xml:space="preserve"> osobního zdravotního záznamu </w:t>
      </w:r>
      <w:r w:rsidR="003636CD" w:rsidRPr="00DA4F7D">
        <w:rPr>
          <w:color w:val="000000" w:themeColor="text1"/>
        </w:rPr>
        <w:t xml:space="preserve">pojištěnce </w:t>
      </w:r>
      <w:r w:rsidRPr="00DA4F7D">
        <w:rPr>
          <w:color w:val="000000" w:themeColor="text1"/>
        </w:rPr>
        <w:t>kromě náležitostí stanovených správním řádem obsahuje</w:t>
      </w:r>
    </w:p>
    <w:p w14:paraId="246A4296" w14:textId="77777777" w:rsidR="00F6442A" w:rsidRPr="00E8288C" w:rsidRDefault="00F6442A" w:rsidP="00E8288C">
      <w:pPr>
        <w:pStyle w:val="Psmeno"/>
        <w:numPr>
          <w:ilvl w:val="0"/>
          <w:numId w:val="111"/>
        </w:numPr>
      </w:pPr>
      <w:r w:rsidRPr="00E8288C">
        <w:t xml:space="preserve">jméno, popřípadě jména, příjmení, adresu místa trvalého pobytu na území České republiky nebo v případě osoby bez trvalého pobytu na území České republiky adresu bydliště mimo území České republiky a popřípadě adresu místa hlášeného pobytu na území České republiky a datum narození osob, které jsou statutárním orgánem </w:t>
      </w:r>
      <w:r w:rsidR="003636CD" w:rsidRPr="00E8288C">
        <w:t>zdravotní pojišťovny</w:t>
      </w:r>
      <w:r w:rsidRPr="00E8288C">
        <w:t xml:space="preserve"> nebo jeho členy,</w:t>
      </w:r>
    </w:p>
    <w:p w14:paraId="1B893BAD" w14:textId="19E37DD5" w:rsidR="00F6442A" w:rsidRPr="00E8288C" w:rsidRDefault="00F6442A" w:rsidP="00E8288C">
      <w:pPr>
        <w:pStyle w:val="Psmeno"/>
      </w:pPr>
      <w:r w:rsidRPr="00E8288C">
        <w:t xml:space="preserve">dobu, na kterou se oprávnění uděluje, žádá-li </w:t>
      </w:r>
      <w:r w:rsidR="003636CD" w:rsidRPr="00E8288C">
        <w:t xml:space="preserve">zdravotní </w:t>
      </w:r>
      <w:r w:rsidR="00410F2A" w:rsidRPr="00E8288C">
        <w:t>pojišťovna</w:t>
      </w:r>
      <w:r w:rsidRPr="00E8288C">
        <w:t xml:space="preserve"> o udělení oprávnění na dobu</w:t>
      </w:r>
      <w:r w:rsidR="00464993" w:rsidRPr="00E8288C">
        <w:t xml:space="preserve"> kratší než je uvedena </w:t>
      </w:r>
      <w:r w:rsidR="000733DA" w:rsidRPr="00E8288C">
        <w:t>v</w:t>
      </w:r>
      <w:r w:rsidR="00F85CCC" w:rsidRPr="00E8288C">
        <w:t xml:space="preserve"> § 40</w:t>
      </w:r>
      <w:r w:rsidR="000733DA" w:rsidRPr="00E8288C">
        <w:t> odst.</w:t>
      </w:r>
      <w:r w:rsidR="00464993" w:rsidRPr="00E8288C">
        <w:t xml:space="preserve"> </w:t>
      </w:r>
      <w:r w:rsidR="00DA4F7D" w:rsidRPr="00E8288C">
        <w:t>2.</w:t>
      </w:r>
    </w:p>
    <w:p w14:paraId="7AC324C0" w14:textId="77777777" w:rsidR="00F6442A" w:rsidRPr="00761A7B" w:rsidRDefault="00F6442A" w:rsidP="00F6442A"/>
    <w:p w14:paraId="2B65CFD7" w14:textId="77777777" w:rsidR="00DF7F8B" w:rsidRPr="00761A7B" w:rsidRDefault="00DF7F8B" w:rsidP="00DF7F8B">
      <w:pPr>
        <w:ind w:firstLine="708"/>
      </w:pPr>
    </w:p>
    <w:p w14:paraId="7BE328C5" w14:textId="77777777" w:rsidR="00D2478B" w:rsidRPr="00DA4F7D" w:rsidRDefault="00E87068" w:rsidP="00E8288C">
      <w:pPr>
        <w:jc w:val="center"/>
        <w:rPr>
          <w:color w:val="000000" w:themeColor="text1"/>
        </w:rPr>
      </w:pPr>
      <w:r w:rsidRPr="00DA4F7D">
        <w:rPr>
          <w:color w:val="000000" w:themeColor="text1"/>
        </w:rPr>
        <w:t>§</w:t>
      </w:r>
      <w:r w:rsidR="00841284" w:rsidRPr="00DA4F7D">
        <w:rPr>
          <w:color w:val="000000" w:themeColor="text1"/>
        </w:rPr>
        <w:t xml:space="preserve"> </w:t>
      </w:r>
      <w:r w:rsidR="00EE2EB4" w:rsidRPr="00DA4F7D">
        <w:rPr>
          <w:color w:val="000000" w:themeColor="text1"/>
        </w:rPr>
        <w:t>4</w:t>
      </w:r>
      <w:r w:rsidR="00F85CCC" w:rsidRPr="00DA4F7D">
        <w:rPr>
          <w:color w:val="000000" w:themeColor="text1"/>
        </w:rPr>
        <w:t>2</w:t>
      </w:r>
    </w:p>
    <w:p w14:paraId="184ED225" w14:textId="77777777" w:rsidR="00DF7F8B" w:rsidRPr="00DA4F7D" w:rsidRDefault="00302844" w:rsidP="00C45C49">
      <w:pPr>
        <w:pStyle w:val="Znovu1"/>
        <w:numPr>
          <w:ilvl w:val="0"/>
          <w:numId w:val="68"/>
        </w:numPr>
        <w:ind w:left="0" w:firstLine="709"/>
        <w:rPr>
          <w:color w:val="000000" w:themeColor="text1"/>
        </w:rPr>
      </w:pPr>
      <w:r w:rsidRPr="00DA4F7D">
        <w:rPr>
          <w:color w:val="000000" w:themeColor="text1"/>
        </w:rPr>
        <w:t>Žádost o prodloužení oprávnění k vedení osobního zdravotního záznamu</w:t>
      </w:r>
      <w:r w:rsidR="00464993" w:rsidRPr="00DA4F7D">
        <w:rPr>
          <w:color w:val="000000" w:themeColor="text1"/>
        </w:rPr>
        <w:t xml:space="preserve"> pojištěnce</w:t>
      </w:r>
      <w:r w:rsidRPr="00DA4F7D">
        <w:rPr>
          <w:color w:val="000000" w:themeColor="text1"/>
        </w:rPr>
        <w:t xml:space="preserve"> lze ministerstvu podat </w:t>
      </w:r>
      <w:r w:rsidR="00571F62" w:rsidRPr="00DA4F7D">
        <w:rPr>
          <w:color w:val="000000" w:themeColor="text1"/>
        </w:rPr>
        <w:t>nejpozději 90 dnů</w:t>
      </w:r>
      <w:r w:rsidR="00D2478B" w:rsidRPr="00DA4F7D">
        <w:rPr>
          <w:color w:val="000000" w:themeColor="text1"/>
        </w:rPr>
        <w:t xml:space="preserve"> před </w:t>
      </w:r>
      <w:r w:rsidR="00B536F8" w:rsidRPr="00DA4F7D">
        <w:rPr>
          <w:color w:val="000000" w:themeColor="text1"/>
        </w:rPr>
        <w:t xml:space="preserve">uplynutím </w:t>
      </w:r>
      <w:r w:rsidR="00D2478B" w:rsidRPr="00DA4F7D">
        <w:rPr>
          <w:color w:val="000000" w:themeColor="text1"/>
        </w:rPr>
        <w:t xml:space="preserve">doby </w:t>
      </w:r>
      <w:r w:rsidRPr="00DA4F7D">
        <w:rPr>
          <w:color w:val="000000" w:themeColor="text1"/>
        </w:rPr>
        <w:t>platnosti tohoto oprávnění.</w:t>
      </w:r>
      <w:r w:rsidR="00D2478B" w:rsidRPr="00DA4F7D">
        <w:rPr>
          <w:color w:val="000000" w:themeColor="text1"/>
        </w:rPr>
        <w:t xml:space="preserve"> </w:t>
      </w:r>
      <w:r w:rsidR="00F65434" w:rsidRPr="00DA4F7D">
        <w:rPr>
          <w:color w:val="000000" w:themeColor="text1"/>
        </w:rPr>
        <w:t>Tato ž</w:t>
      </w:r>
      <w:r w:rsidR="00D2478B" w:rsidRPr="00DA4F7D">
        <w:rPr>
          <w:color w:val="000000" w:themeColor="text1"/>
        </w:rPr>
        <w:t>ádost obsah</w:t>
      </w:r>
      <w:r w:rsidR="00D11BA5" w:rsidRPr="00DA4F7D">
        <w:rPr>
          <w:color w:val="000000" w:themeColor="text1"/>
        </w:rPr>
        <w:t xml:space="preserve">uje náležitosti podle </w:t>
      </w:r>
      <w:r w:rsidR="00E87068" w:rsidRPr="00DA4F7D">
        <w:rPr>
          <w:color w:val="000000" w:themeColor="text1"/>
        </w:rPr>
        <w:t xml:space="preserve">§ </w:t>
      </w:r>
      <w:r w:rsidR="00841284" w:rsidRPr="00DA4F7D">
        <w:rPr>
          <w:color w:val="000000" w:themeColor="text1"/>
        </w:rPr>
        <w:t>3</w:t>
      </w:r>
      <w:r w:rsidR="00F85CCC" w:rsidRPr="00DA4F7D">
        <w:rPr>
          <w:color w:val="000000" w:themeColor="text1"/>
        </w:rPr>
        <w:t>9</w:t>
      </w:r>
      <w:r w:rsidR="00E87068" w:rsidRPr="00DA4F7D">
        <w:rPr>
          <w:color w:val="000000" w:themeColor="text1"/>
        </w:rPr>
        <w:t xml:space="preserve"> odstavce 4 a 5</w:t>
      </w:r>
      <w:r w:rsidR="00571F62" w:rsidRPr="00DA4F7D">
        <w:rPr>
          <w:color w:val="000000" w:themeColor="text1"/>
        </w:rPr>
        <w:t>.</w:t>
      </w:r>
      <w:r w:rsidR="00D2478B" w:rsidRPr="00DA4F7D">
        <w:rPr>
          <w:color w:val="000000" w:themeColor="text1"/>
        </w:rPr>
        <w:t xml:space="preserve"> </w:t>
      </w:r>
    </w:p>
    <w:p w14:paraId="22E097D4" w14:textId="77777777" w:rsidR="00841284" w:rsidRPr="00DA4F7D" w:rsidRDefault="00841284" w:rsidP="00841284">
      <w:pPr>
        <w:pStyle w:val="Znovu1"/>
        <w:numPr>
          <w:ilvl w:val="0"/>
          <w:numId w:val="0"/>
        </w:numPr>
        <w:ind w:left="709"/>
        <w:rPr>
          <w:color w:val="000000" w:themeColor="text1"/>
        </w:rPr>
      </w:pPr>
    </w:p>
    <w:p w14:paraId="1D2D774F" w14:textId="77777777" w:rsidR="00302844" w:rsidRPr="00DA4F7D" w:rsidRDefault="00302844" w:rsidP="00C45C49">
      <w:pPr>
        <w:pStyle w:val="Znovu1"/>
        <w:numPr>
          <w:ilvl w:val="0"/>
          <w:numId w:val="68"/>
        </w:numPr>
        <w:ind w:left="0" w:firstLine="709"/>
        <w:rPr>
          <w:color w:val="000000" w:themeColor="text1"/>
        </w:rPr>
      </w:pPr>
      <w:r w:rsidRPr="00DA4F7D">
        <w:rPr>
          <w:color w:val="000000" w:themeColor="text1"/>
        </w:rPr>
        <w:t xml:space="preserve">Správce osobního zdravotního záznamu </w:t>
      </w:r>
      <w:r w:rsidR="00E87068" w:rsidRPr="00DA4F7D">
        <w:rPr>
          <w:color w:val="000000" w:themeColor="text1"/>
        </w:rPr>
        <w:t>může vést</w:t>
      </w:r>
      <w:r w:rsidRPr="00DA4F7D">
        <w:rPr>
          <w:color w:val="000000" w:themeColor="text1"/>
        </w:rPr>
        <w:t xml:space="preserve"> osobní zdravotní záznam </w:t>
      </w:r>
      <w:r w:rsidR="0092050B" w:rsidRPr="00DA4F7D">
        <w:rPr>
          <w:color w:val="000000" w:themeColor="text1"/>
        </w:rPr>
        <w:t>pojištěnce</w:t>
      </w:r>
      <w:r w:rsidRPr="00DA4F7D">
        <w:rPr>
          <w:color w:val="000000" w:themeColor="text1"/>
        </w:rPr>
        <w:t xml:space="preserve"> do nabytí právní moci rozhodnutí o žádosti podle </w:t>
      </w:r>
      <w:r w:rsidR="00E87068" w:rsidRPr="00DA4F7D">
        <w:rPr>
          <w:color w:val="000000" w:themeColor="text1"/>
        </w:rPr>
        <w:t>odstavce 1.</w:t>
      </w:r>
    </w:p>
    <w:p w14:paraId="7446DCA0" w14:textId="77777777" w:rsidR="00841284" w:rsidRPr="00DA4F7D" w:rsidRDefault="00841284" w:rsidP="00DA4F7D">
      <w:pPr>
        <w:pStyle w:val="Znovu1"/>
        <w:numPr>
          <w:ilvl w:val="0"/>
          <w:numId w:val="0"/>
        </w:numPr>
        <w:ind w:left="709"/>
        <w:rPr>
          <w:color w:val="000000" w:themeColor="text1"/>
        </w:rPr>
      </w:pPr>
    </w:p>
    <w:p w14:paraId="5D8AD88A" w14:textId="77777777" w:rsidR="00CB2300" w:rsidRPr="00DA4F7D" w:rsidRDefault="00CB2300" w:rsidP="00C45C49">
      <w:pPr>
        <w:pStyle w:val="Znovu1"/>
        <w:numPr>
          <w:ilvl w:val="0"/>
          <w:numId w:val="68"/>
        </w:numPr>
        <w:ind w:left="0" w:firstLine="709"/>
        <w:rPr>
          <w:color w:val="000000" w:themeColor="text1"/>
        </w:rPr>
      </w:pPr>
      <w:r w:rsidRPr="00DA4F7D">
        <w:rPr>
          <w:color w:val="000000" w:themeColor="text1"/>
        </w:rPr>
        <w:lastRenderedPageBreak/>
        <w:t>Oprávnění k</w:t>
      </w:r>
      <w:r w:rsidR="00E87068" w:rsidRPr="00DA4F7D">
        <w:rPr>
          <w:color w:val="000000" w:themeColor="text1"/>
        </w:rPr>
        <w:t> vedení osobního zdravotního záznamu</w:t>
      </w:r>
      <w:r w:rsidR="00464993" w:rsidRPr="00DA4F7D">
        <w:rPr>
          <w:color w:val="000000" w:themeColor="text1"/>
        </w:rPr>
        <w:t xml:space="preserve"> pojištěnce</w:t>
      </w:r>
      <w:r w:rsidR="00E87068" w:rsidRPr="00DA4F7D">
        <w:rPr>
          <w:color w:val="000000" w:themeColor="text1"/>
        </w:rPr>
        <w:t xml:space="preserve"> </w:t>
      </w:r>
      <w:r w:rsidRPr="00DA4F7D">
        <w:rPr>
          <w:color w:val="000000" w:themeColor="text1"/>
        </w:rPr>
        <w:t>nelze převést ani nepřechází na jinou osobu.</w:t>
      </w:r>
    </w:p>
    <w:p w14:paraId="32A20E0F" w14:textId="77777777" w:rsidR="00302844" w:rsidRPr="00761A7B" w:rsidRDefault="00302844" w:rsidP="00302844"/>
    <w:p w14:paraId="0E022CD2" w14:textId="77777777" w:rsidR="00A60FA1" w:rsidRDefault="00302844" w:rsidP="00302844">
      <w:pPr>
        <w:jc w:val="center"/>
      </w:pPr>
      <w:r w:rsidRPr="00761A7B">
        <w:t>§</w:t>
      </w:r>
      <w:r w:rsidR="00841284" w:rsidRPr="003C37DA">
        <w:rPr>
          <w:color w:val="000000" w:themeColor="text1"/>
        </w:rPr>
        <w:t xml:space="preserve"> </w:t>
      </w:r>
      <w:r w:rsidR="00F05563" w:rsidRPr="003C37DA">
        <w:rPr>
          <w:color w:val="000000" w:themeColor="text1"/>
        </w:rPr>
        <w:t>4</w:t>
      </w:r>
      <w:r w:rsidR="00F85CCC" w:rsidRPr="003C37DA">
        <w:rPr>
          <w:color w:val="000000" w:themeColor="text1"/>
        </w:rPr>
        <w:t>3</w:t>
      </w:r>
    </w:p>
    <w:p w14:paraId="7597A995" w14:textId="77777777" w:rsidR="00A60FA1" w:rsidRPr="003C37DA" w:rsidRDefault="00A60FA1" w:rsidP="00C45C49">
      <w:pPr>
        <w:pStyle w:val="Znovu1"/>
        <w:numPr>
          <w:ilvl w:val="0"/>
          <w:numId w:val="69"/>
        </w:numPr>
        <w:ind w:left="0" w:firstLine="709"/>
        <w:rPr>
          <w:color w:val="000000" w:themeColor="text1"/>
        </w:rPr>
      </w:pPr>
      <w:r w:rsidRPr="00761A7B">
        <w:t xml:space="preserve">Pokud správce osobního </w:t>
      </w:r>
      <w:r w:rsidRPr="003C37DA">
        <w:rPr>
          <w:color w:val="000000" w:themeColor="text1"/>
        </w:rPr>
        <w:t>zdravotního záznamu</w:t>
      </w:r>
      <w:r w:rsidR="00F05563" w:rsidRPr="003C37DA">
        <w:rPr>
          <w:color w:val="000000" w:themeColor="text1"/>
        </w:rPr>
        <w:t xml:space="preserve"> pojištěnce</w:t>
      </w:r>
      <w:r w:rsidRPr="003C37DA">
        <w:rPr>
          <w:color w:val="000000" w:themeColor="text1"/>
        </w:rPr>
        <w:t xml:space="preserve"> přestane splňovat </w:t>
      </w:r>
      <w:r w:rsidR="00296BF6">
        <w:rPr>
          <w:color w:val="000000" w:themeColor="text1"/>
        </w:rPr>
        <w:t xml:space="preserve">povinnosti a </w:t>
      </w:r>
      <w:r w:rsidRPr="003C37DA">
        <w:rPr>
          <w:color w:val="000000" w:themeColor="text1"/>
        </w:rPr>
        <w:t xml:space="preserve">požadavky stanovené tímto zákonem nebo jeho prováděcími právními předpisy, ministerstvo o této skutečnosti uvědomí </w:t>
      </w:r>
      <w:r w:rsidR="00296BF6" w:rsidRPr="003C37DA">
        <w:rPr>
          <w:color w:val="000000" w:themeColor="text1"/>
        </w:rPr>
        <w:t xml:space="preserve">správce </w:t>
      </w:r>
      <w:r w:rsidRPr="003C37DA">
        <w:rPr>
          <w:color w:val="000000" w:themeColor="text1"/>
        </w:rPr>
        <w:t>a zároveň stanoví nápravná opatření k odstranění zjištěných nedostatků a stanoví přiměřenou lhůtu k jejich odstranění. Pokud správce</w:t>
      </w:r>
      <w:r w:rsidR="003C37DA">
        <w:rPr>
          <w:color w:val="000000" w:themeColor="text1"/>
        </w:rPr>
        <w:t xml:space="preserve"> </w:t>
      </w:r>
      <w:r w:rsidRPr="003C37DA">
        <w:rPr>
          <w:color w:val="000000" w:themeColor="text1"/>
        </w:rPr>
        <w:t>ve stanovené lhůtě neprovede nápravná opatření, ministerstvo mu oprávnění k vedení osobního zdravotního záznamu</w:t>
      </w:r>
      <w:r w:rsidR="00F05563" w:rsidRPr="003C37DA">
        <w:rPr>
          <w:color w:val="000000" w:themeColor="text1"/>
        </w:rPr>
        <w:t xml:space="preserve"> pojištěnce</w:t>
      </w:r>
      <w:r w:rsidRPr="003C37DA">
        <w:rPr>
          <w:color w:val="000000" w:themeColor="text1"/>
        </w:rPr>
        <w:t xml:space="preserve"> odejme.</w:t>
      </w:r>
    </w:p>
    <w:p w14:paraId="5651A15A" w14:textId="77777777" w:rsidR="00A60FA1" w:rsidRPr="003C37DA" w:rsidRDefault="00A60FA1" w:rsidP="00A60FA1">
      <w:pPr>
        <w:rPr>
          <w:color w:val="000000" w:themeColor="text1"/>
        </w:rPr>
      </w:pPr>
    </w:p>
    <w:p w14:paraId="093C5479" w14:textId="3BA04482" w:rsidR="00D11BA5" w:rsidRPr="00C45C49" w:rsidRDefault="00A60FA1" w:rsidP="00C45C49">
      <w:pPr>
        <w:pStyle w:val="Znovu1"/>
        <w:numPr>
          <w:ilvl w:val="0"/>
          <w:numId w:val="107"/>
        </w:numPr>
        <w:ind w:left="0" w:firstLine="709"/>
        <w:rPr>
          <w:rFonts w:eastAsia="Arial"/>
        </w:rPr>
      </w:pPr>
      <w:r w:rsidRPr="00C45C49">
        <w:rPr>
          <w:rFonts w:eastAsia="Arial"/>
        </w:rPr>
        <w:t xml:space="preserve">Správce osobního zdravotního záznamu je povinen písemně ohlásit ministerstvu do 8 dnů změny v přílohách pro udělení oprávnění k vedení osobního zdravotního záznamu </w:t>
      </w:r>
      <w:r w:rsidR="00F05563" w:rsidRPr="00C45C49">
        <w:rPr>
          <w:rFonts w:eastAsia="Arial"/>
        </w:rPr>
        <w:t xml:space="preserve">pojištěnce </w:t>
      </w:r>
      <w:r w:rsidRPr="00C45C49">
        <w:rPr>
          <w:rFonts w:eastAsia="Arial"/>
        </w:rPr>
        <w:t>podle</w:t>
      </w:r>
      <w:r w:rsidR="003C37DA" w:rsidRPr="00C45C49">
        <w:rPr>
          <w:rFonts w:eastAsia="Arial"/>
        </w:rPr>
        <w:t xml:space="preserve"> § 39 </w:t>
      </w:r>
      <w:r w:rsidRPr="00C45C49">
        <w:rPr>
          <w:rFonts w:eastAsia="Arial"/>
        </w:rPr>
        <w:t xml:space="preserve"> odst</w:t>
      </w:r>
      <w:r w:rsidR="003C37DA" w:rsidRPr="00C45C49">
        <w:rPr>
          <w:rFonts w:eastAsia="Arial"/>
        </w:rPr>
        <w:t>.</w:t>
      </w:r>
      <w:r w:rsidRPr="00C45C49">
        <w:rPr>
          <w:rFonts w:eastAsia="Arial"/>
        </w:rPr>
        <w:t xml:space="preserve"> </w:t>
      </w:r>
      <w:r w:rsidR="003C37DA" w:rsidRPr="00C45C49">
        <w:rPr>
          <w:rFonts w:eastAsia="Arial"/>
        </w:rPr>
        <w:t>3</w:t>
      </w:r>
      <w:r w:rsidRPr="00C45C49">
        <w:rPr>
          <w:rFonts w:eastAsia="Arial"/>
        </w:rPr>
        <w:t xml:space="preserve">. Pokud tím správce osobního zdravotního záznamu přestane splňovat požadavky stanovené tímto zákonem nebo jeho prováděcími právními předpisy, ministerstvo dále postupuje </w:t>
      </w:r>
      <w:r w:rsidR="00FE02AF" w:rsidRPr="00C45C49">
        <w:rPr>
          <w:rFonts w:eastAsia="Arial"/>
        </w:rPr>
        <w:t>podle odstavce 1</w:t>
      </w:r>
      <w:r w:rsidRPr="00C45C49">
        <w:rPr>
          <w:rFonts w:eastAsia="Arial"/>
        </w:rPr>
        <w:t>.</w:t>
      </w:r>
    </w:p>
    <w:p w14:paraId="6A816B43" w14:textId="77777777" w:rsidR="00B536F8" w:rsidRPr="00761A7B" w:rsidRDefault="00B536F8" w:rsidP="00B536F8"/>
    <w:p w14:paraId="01FCEA38" w14:textId="77777777" w:rsidR="001805D7" w:rsidRPr="003C37DA" w:rsidRDefault="002F4E44" w:rsidP="00EA13AD">
      <w:pPr>
        <w:jc w:val="center"/>
        <w:rPr>
          <w:color w:val="000000" w:themeColor="text1"/>
        </w:rPr>
      </w:pPr>
      <w:r w:rsidRPr="003C37DA">
        <w:rPr>
          <w:color w:val="000000" w:themeColor="text1"/>
        </w:rPr>
        <w:t>§ 4</w:t>
      </w:r>
      <w:r w:rsidR="00F85CCC" w:rsidRPr="003C37DA">
        <w:rPr>
          <w:color w:val="000000" w:themeColor="text1"/>
        </w:rPr>
        <w:t>4</w:t>
      </w:r>
    </w:p>
    <w:p w14:paraId="5EB22A01" w14:textId="77777777" w:rsidR="00DF7F8B" w:rsidRPr="003C37DA" w:rsidRDefault="002A2633" w:rsidP="00841284">
      <w:pPr>
        <w:pStyle w:val="Odstavecseseznamem"/>
        <w:ind w:left="0"/>
        <w:rPr>
          <w:rFonts w:eastAsia="Arial"/>
          <w:color w:val="000000" w:themeColor="text1"/>
        </w:rPr>
      </w:pPr>
      <w:r w:rsidRPr="003C37DA">
        <w:rPr>
          <w:rFonts w:eastAsia="Arial"/>
          <w:color w:val="000000" w:themeColor="text1"/>
        </w:rPr>
        <w:t>Správce</w:t>
      </w:r>
      <w:r w:rsidR="00DF7F8B" w:rsidRPr="003C37DA">
        <w:rPr>
          <w:rFonts w:eastAsia="Arial"/>
          <w:color w:val="000000" w:themeColor="text1"/>
        </w:rPr>
        <w:t xml:space="preserve"> osobního zdravotního záznamu je povinen </w:t>
      </w:r>
      <w:r w:rsidR="00B8686F" w:rsidRPr="003C37DA">
        <w:rPr>
          <w:rFonts w:eastAsia="Arial"/>
          <w:color w:val="000000" w:themeColor="text1"/>
        </w:rPr>
        <w:t xml:space="preserve">za účelem přístupu k systémům elektronického zdravotnictví </w:t>
      </w:r>
      <w:r w:rsidR="00DF7F8B" w:rsidRPr="003C37DA">
        <w:rPr>
          <w:rFonts w:eastAsia="Arial"/>
          <w:color w:val="000000" w:themeColor="text1"/>
        </w:rPr>
        <w:t xml:space="preserve">zajistit realizaci vazby </w:t>
      </w:r>
      <w:r w:rsidR="00B8686F" w:rsidRPr="003C37DA">
        <w:rPr>
          <w:rFonts w:eastAsia="Arial"/>
          <w:color w:val="000000" w:themeColor="text1"/>
        </w:rPr>
        <w:t xml:space="preserve">mezi jeho informačním systémem </w:t>
      </w:r>
      <w:r w:rsidR="00DF7F8B" w:rsidRPr="003C37DA">
        <w:rPr>
          <w:rFonts w:eastAsia="Arial"/>
          <w:color w:val="000000" w:themeColor="text1"/>
        </w:rPr>
        <w:t xml:space="preserve">a </w:t>
      </w:r>
      <w:r w:rsidR="00910660" w:rsidRPr="003C37DA">
        <w:rPr>
          <w:rFonts w:eastAsia="Arial"/>
          <w:color w:val="000000" w:themeColor="text1"/>
        </w:rPr>
        <w:t>informačního</w:t>
      </w:r>
      <w:r w:rsidR="00DF7F8B" w:rsidRPr="003C37DA">
        <w:rPr>
          <w:rFonts w:eastAsia="Arial"/>
          <w:color w:val="000000" w:themeColor="text1"/>
        </w:rPr>
        <w:t xml:space="preserve"> datovým rozhraním</w:t>
      </w:r>
      <w:r w:rsidR="009C5D28" w:rsidRPr="003C37DA">
        <w:rPr>
          <w:rFonts w:eastAsia="Arial"/>
          <w:color w:val="000000" w:themeColor="text1"/>
        </w:rPr>
        <w:t xml:space="preserve">, včetně </w:t>
      </w:r>
      <w:r w:rsidR="00632FD4" w:rsidRPr="003C37DA">
        <w:rPr>
          <w:rFonts w:eastAsia="Arial"/>
          <w:color w:val="000000" w:themeColor="text1"/>
        </w:rPr>
        <w:t>vazby na Národní kontaktní místo pro elektronické zdravotnictví</w:t>
      </w:r>
      <w:r w:rsidR="002B4D2E" w:rsidRPr="003C37DA">
        <w:rPr>
          <w:rFonts w:eastAsia="Arial"/>
          <w:color w:val="000000" w:themeColor="text1"/>
        </w:rPr>
        <w:t>.</w:t>
      </w:r>
    </w:p>
    <w:p w14:paraId="74024307" w14:textId="77777777" w:rsidR="00DF7F8B" w:rsidRPr="003C37DA" w:rsidRDefault="00DF7F8B" w:rsidP="00DF7F8B">
      <w:pPr>
        <w:jc w:val="center"/>
        <w:rPr>
          <w:color w:val="000000" w:themeColor="text1"/>
        </w:rPr>
      </w:pPr>
    </w:p>
    <w:p w14:paraId="15D24C25" w14:textId="77777777" w:rsidR="001805D7" w:rsidRPr="003C37DA" w:rsidRDefault="002F4E44" w:rsidP="00EA13AD">
      <w:pPr>
        <w:jc w:val="center"/>
        <w:rPr>
          <w:color w:val="000000" w:themeColor="text1"/>
        </w:rPr>
      </w:pPr>
      <w:r w:rsidRPr="003C37DA">
        <w:rPr>
          <w:color w:val="000000" w:themeColor="text1"/>
        </w:rPr>
        <w:t>§ 4</w:t>
      </w:r>
      <w:r w:rsidR="00F85CCC" w:rsidRPr="003C37DA">
        <w:rPr>
          <w:color w:val="000000" w:themeColor="text1"/>
        </w:rPr>
        <w:t>5</w:t>
      </w:r>
    </w:p>
    <w:p w14:paraId="3FBFF0CC" w14:textId="77777777" w:rsidR="00FE02AF" w:rsidRPr="00BD3F28" w:rsidRDefault="00FE02AF" w:rsidP="00C45C49">
      <w:pPr>
        <w:pStyle w:val="Odstavecseseznamem"/>
        <w:numPr>
          <w:ilvl w:val="2"/>
          <w:numId w:val="7"/>
        </w:numPr>
        <w:ind w:left="284" w:firstLine="357"/>
        <w:rPr>
          <w:rFonts w:eastAsia="Arial"/>
          <w:color w:val="000000" w:themeColor="text1"/>
        </w:rPr>
      </w:pPr>
      <w:r w:rsidRPr="00BD3F28">
        <w:rPr>
          <w:rFonts w:eastAsia="Arial"/>
          <w:color w:val="000000" w:themeColor="text1"/>
        </w:rPr>
        <w:t>Správce osobního zdravotního záznamu může nakládat s údaji vedenými v osobním zdravotním záznamu pojištěnce jen za účelem vedení tohoto záznamu.</w:t>
      </w:r>
    </w:p>
    <w:p w14:paraId="41859548" w14:textId="77777777" w:rsidR="00FE02AF" w:rsidRPr="00BD3F28" w:rsidRDefault="00FE02AF" w:rsidP="00FE02AF">
      <w:pPr>
        <w:pStyle w:val="Odstavecseseznamem"/>
        <w:ind w:left="641" w:firstLine="0"/>
        <w:rPr>
          <w:rFonts w:eastAsia="Arial"/>
          <w:color w:val="000000" w:themeColor="text1"/>
        </w:rPr>
      </w:pPr>
    </w:p>
    <w:p w14:paraId="3CBCB676" w14:textId="27C1F72B" w:rsidR="00DF7F8B" w:rsidRPr="00BD3F28" w:rsidRDefault="00FE02AF" w:rsidP="00FE02AF">
      <w:pPr>
        <w:rPr>
          <w:rFonts w:eastAsia="Arial"/>
          <w:color w:val="000000" w:themeColor="text1"/>
        </w:rPr>
      </w:pPr>
      <w:r w:rsidRPr="00BD3F28">
        <w:rPr>
          <w:rFonts w:eastAsia="Arial"/>
          <w:color w:val="000000" w:themeColor="text1"/>
        </w:rPr>
        <w:t xml:space="preserve">(2) </w:t>
      </w:r>
      <w:r w:rsidRPr="00BD3F28">
        <w:rPr>
          <w:rFonts w:eastAsia="Arial"/>
          <w:color w:val="000000" w:themeColor="text1"/>
        </w:rPr>
        <w:tab/>
      </w:r>
      <w:r w:rsidR="002A2633" w:rsidRPr="00BD3F28">
        <w:rPr>
          <w:rFonts w:eastAsia="Arial"/>
          <w:color w:val="000000" w:themeColor="text1"/>
        </w:rPr>
        <w:t>Správce</w:t>
      </w:r>
      <w:r w:rsidR="00DF7F8B" w:rsidRPr="00BD3F28">
        <w:rPr>
          <w:rFonts w:eastAsia="Arial"/>
          <w:color w:val="000000" w:themeColor="text1"/>
        </w:rPr>
        <w:t xml:space="preserve"> osobního zdravotního záznamu zpřístupní údaje o </w:t>
      </w:r>
      <w:r w:rsidR="0092050B" w:rsidRPr="00BD3F28">
        <w:rPr>
          <w:rFonts w:eastAsia="Arial"/>
          <w:color w:val="000000" w:themeColor="text1"/>
        </w:rPr>
        <w:t>pojištěnci</w:t>
      </w:r>
      <w:r w:rsidR="00DF7F8B" w:rsidRPr="00BD3F28">
        <w:rPr>
          <w:rFonts w:eastAsia="Arial"/>
          <w:color w:val="000000" w:themeColor="text1"/>
        </w:rPr>
        <w:t xml:space="preserve"> vedené v osobním zdravotním záznamu</w:t>
      </w:r>
      <w:r w:rsidR="0092050B" w:rsidRPr="00BD3F28">
        <w:rPr>
          <w:rFonts w:eastAsia="Arial"/>
          <w:color w:val="000000" w:themeColor="text1"/>
        </w:rPr>
        <w:t xml:space="preserve"> pojištence pouze pojištěnci</w:t>
      </w:r>
      <w:r w:rsidR="00323D33" w:rsidRPr="00BD3F28">
        <w:rPr>
          <w:rFonts w:eastAsia="Arial"/>
          <w:color w:val="000000" w:themeColor="text1"/>
        </w:rPr>
        <w:t xml:space="preserve"> a osobě, kterou </w:t>
      </w:r>
      <w:r w:rsidR="0092050B" w:rsidRPr="00BD3F28">
        <w:rPr>
          <w:rFonts w:eastAsia="Arial"/>
          <w:color w:val="000000" w:themeColor="text1"/>
        </w:rPr>
        <w:t>pojištěnec</w:t>
      </w:r>
      <w:r w:rsidR="00323D33" w:rsidRPr="00BD3F28">
        <w:rPr>
          <w:rFonts w:eastAsia="Arial"/>
          <w:color w:val="000000" w:themeColor="text1"/>
        </w:rPr>
        <w:t xml:space="preserve"> uvede ve smlouvě </w:t>
      </w:r>
      <w:r w:rsidR="00FD1193" w:rsidRPr="00BD3F28">
        <w:rPr>
          <w:rFonts w:eastAsia="Arial"/>
          <w:color w:val="000000" w:themeColor="text1"/>
        </w:rPr>
        <w:t xml:space="preserve">podle </w:t>
      </w:r>
      <w:r w:rsidR="004739F4" w:rsidRPr="00BD3F28">
        <w:rPr>
          <w:rFonts w:eastAsia="Arial"/>
          <w:color w:val="000000" w:themeColor="text1"/>
        </w:rPr>
        <w:t xml:space="preserve">§ </w:t>
      </w:r>
      <w:r w:rsidR="00841284" w:rsidRPr="00BD3F28">
        <w:rPr>
          <w:rFonts w:eastAsia="Arial"/>
          <w:color w:val="000000" w:themeColor="text1"/>
        </w:rPr>
        <w:t>3</w:t>
      </w:r>
      <w:r w:rsidR="005B305C" w:rsidRPr="00BD3F28">
        <w:rPr>
          <w:rFonts w:eastAsia="Arial"/>
          <w:color w:val="000000" w:themeColor="text1"/>
        </w:rPr>
        <w:t>7</w:t>
      </w:r>
      <w:r w:rsidR="002A34D5" w:rsidRPr="00BD3F28">
        <w:rPr>
          <w:rFonts w:eastAsia="Arial"/>
          <w:color w:val="000000" w:themeColor="text1"/>
        </w:rPr>
        <w:t xml:space="preserve"> </w:t>
      </w:r>
      <w:r w:rsidR="004739F4" w:rsidRPr="00BD3F28">
        <w:rPr>
          <w:rFonts w:eastAsia="Arial"/>
          <w:color w:val="000000" w:themeColor="text1"/>
        </w:rPr>
        <w:t xml:space="preserve">odst. </w:t>
      </w:r>
      <w:r w:rsidR="009000F0">
        <w:rPr>
          <w:rFonts w:eastAsia="Arial"/>
          <w:color w:val="000000" w:themeColor="text1"/>
        </w:rPr>
        <w:t>4</w:t>
      </w:r>
      <w:r w:rsidR="00D94A4D" w:rsidRPr="00BD3F28">
        <w:rPr>
          <w:rFonts w:eastAsia="Arial"/>
          <w:color w:val="000000" w:themeColor="text1"/>
        </w:rPr>
        <w:t>.</w:t>
      </w:r>
      <w:r w:rsidRPr="00BD3F28">
        <w:rPr>
          <w:rFonts w:eastAsia="Arial"/>
          <w:color w:val="000000" w:themeColor="text1"/>
        </w:rPr>
        <w:t xml:space="preserve"> </w:t>
      </w:r>
    </w:p>
    <w:p w14:paraId="2EB09566" w14:textId="77777777" w:rsidR="00DF7F8B" w:rsidRPr="00BD3F28" w:rsidRDefault="00DF7F8B" w:rsidP="00DF7F8B">
      <w:pPr>
        <w:rPr>
          <w:color w:val="000000" w:themeColor="text1"/>
        </w:rPr>
      </w:pPr>
    </w:p>
    <w:p w14:paraId="47603D4D" w14:textId="77777777" w:rsidR="00DF7F8B" w:rsidRPr="00BD3F28" w:rsidRDefault="002F4E44" w:rsidP="00DF7F8B">
      <w:pPr>
        <w:jc w:val="center"/>
        <w:rPr>
          <w:color w:val="000000" w:themeColor="text1"/>
        </w:rPr>
      </w:pPr>
      <w:r w:rsidRPr="00BD3F28">
        <w:rPr>
          <w:color w:val="000000" w:themeColor="text1"/>
        </w:rPr>
        <w:t>§ 4</w:t>
      </w:r>
      <w:r w:rsidR="0014611F" w:rsidRPr="00BD3F28">
        <w:rPr>
          <w:color w:val="000000" w:themeColor="text1"/>
        </w:rPr>
        <w:t>6</w:t>
      </w:r>
    </w:p>
    <w:p w14:paraId="2B30864C" w14:textId="77777777" w:rsidR="006F58A4" w:rsidRPr="00BD3F28" w:rsidRDefault="006F58A4" w:rsidP="00C45C49">
      <w:pPr>
        <w:pStyle w:val="Znovu1"/>
        <w:numPr>
          <w:ilvl w:val="0"/>
          <w:numId w:val="70"/>
        </w:numPr>
        <w:ind w:left="0" w:firstLine="709"/>
        <w:rPr>
          <w:rFonts w:eastAsia="Arial"/>
          <w:color w:val="000000" w:themeColor="text1"/>
        </w:rPr>
      </w:pPr>
      <w:r w:rsidRPr="00BD3F28">
        <w:rPr>
          <w:rFonts w:eastAsia="Arial"/>
          <w:color w:val="000000" w:themeColor="text1"/>
        </w:rPr>
        <w:t xml:space="preserve">Správce osobního zdravotního záznamu je povinen uvědomit ministerstvo, všechny </w:t>
      </w:r>
      <w:r w:rsidR="00977FF3" w:rsidRPr="00BD3F28">
        <w:rPr>
          <w:rFonts w:eastAsia="Arial"/>
          <w:color w:val="000000" w:themeColor="text1"/>
        </w:rPr>
        <w:t>pojištěnce</w:t>
      </w:r>
      <w:r w:rsidRPr="00BD3F28">
        <w:rPr>
          <w:rFonts w:eastAsia="Arial"/>
          <w:color w:val="000000" w:themeColor="text1"/>
        </w:rPr>
        <w:t>, jejichž osobní zdravotní záznam vede, a poskytovatele zdravotních služeb, se kterými má uzavřenu smlouvu</w:t>
      </w:r>
      <w:r w:rsidR="008D46B2" w:rsidRPr="00BD3F28">
        <w:rPr>
          <w:rFonts w:eastAsia="Arial"/>
          <w:color w:val="000000" w:themeColor="text1"/>
        </w:rPr>
        <w:t>, že</w:t>
      </w:r>
    </w:p>
    <w:p w14:paraId="7F9CE53A" w14:textId="77777777" w:rsidR="006F58A4" w:rsidRPr="00BD3F28" w:rsidRDefault="006F58A4" w:rsidP="00C45C49">
      <w:pPr>
        <w:pStyle w:val="Psmeno"/>
        <w:numPr>
          <w:ilvl w:val="0"/>
          <w:numId w:val="71"/>
        </w:numPr>
        <w:rPr>
          <w:rFonts w:eastAsia="Arial"/>
          <w:color w:val="000000" w:themeColor="text1"/>
        </w:rPr>
      </w:pPr>
      <w:r w:rsidRPr="00BD3F28">
        <w:rPr>
          <w:rFonts w:eastAsia="Arial"/>
          <w:color w:val="000000" w:themeColor="text1"/>
        </w:rPr>
        <w:t xml:space="preserve">hodlá ukončit </w:t>
      </w:r>
      <w:r w:rsidR="007231A5" w:rsidRPr="00BD3F28">
        <w:rPr>
          <w:rFonts w:eastAsia="Arial"/>
          <w:color w:val="000000" w:themeColor="text1"/>
        </w:rPr>
        <w:t xml:space="preserve">činnost spočívající ve </w:t>
      </w:r>
      <w:r w:rsidR="00F85CCC" w:rsidRPr="00BD3F28">
        <w:rPr>
          <w:rFonts w:eastAsia="Arial"/>
          <w:color w:val="000000" w:themeColor="text1"/>
        </w:rPr>
        <w:t xml:space="preserve">vedení </w:t>
      </w:r>
      <w:r w:rsidR="007231A5" w:rsidRPr="00BD3F28">
        <w:rPr>
          <w:rFonts w:eastAsia="Arial"/>
          <w:color w:val="000000" w:themeColor="text1"/>
        </w:rPr>
        <w:t>osobních zdravotních záznamů</w:t>
      </w:r>
      <w:r w:rsidR="00F85CCC" w:rsidRPr="00BD3F28">
        <w:rPr>
          <w:rFonts w:eastAsia="Arial"/>
          <w:color w:val="000000" w:themeColor="text1"/>
        </w:rPr>
        <w:t xml:space="preserve"> p</w:t>
      </w:r>
      <w:r w:rsidR="007231A5" w:rsidRPr="00BD3F28">
        <w:rPr>
          <w:rFonts w:eastAsia="Arial"/>
          <w:color w:val="000000" w:themeColor="text1"/>
        </w:rPr>
        <w:t>ojištěnců</w:t>
      </w:r>
      <w:r w:rsidR="00F05563" w:rsidRPr="00BD3F28">
        <w:rPr>
          <w:rFonts w:eastAsia="Arial"/>
          <w:color w:val="000000" w:themeColor="text1"/>
        </w:rPr>
        <w:t>,</w:t>
      </w:r>
      <w:r w:rsidRPr="00BD3F28">
        <w:rPr>
          <w:rFonts w:eastAsia="Arial"/>
          <w:color w:val="000000" w:themeColor="text1"/>
        </w:rPr>
        <w:t xml:space="preserve"> a to alespoň 90 dnů před dnem jejího ukončení; obdobně se postupuje v</w:t>
      </w:r>
      <w:r w:rsidR="002070BD" w:rsidRPr="00BD3F28">
        <w:rPr>
          <w:rFonts w:eastAsia="Arial"/>
          <w:color w:val="000000" w:themeColor="text1"/>
        </w:rPr>
        <w:t> </w:t>
      </w:r>
      <w:r w:rsidRPr="00BD3F28">
        <w:rPr>
          <w:rFonts w:eastAsia="Arial"/>
          <w:color w:val="000000" w:themeColor="text1"/>
        </w:rPr>
        <w:t>případě</w:t>
      </w:r>
      <w:r w:rsidR="002070BD" w:rsidRPr="00BD3F28">
        <w:rPr>
          <w:rFonts w:eastAsia="Arial"/>
          <w:color w:val="000000" w:themeColor="text1"/>
        </w:rPr>
        <w:t>, kdy nepodá žádost o prodloužení doby platnosti oprávnění,</w:t>
      </w:r>
    </w:p>
    <w:p w14:paraId="4112D72F" w14:textId="77777777" w:rsidR="006F58A4" w:rsidRPr="007231A5" w:rsidRDefault="006F58A4" w:rsidP="00C45C49">
      <w:pPr>
        <w:pStyle w:val="Psmeno"/>
        <w:numPr>
          <w:ilvl w:val="0"/>
          <w:numId w:val="71"/>
        </w:numPr>
        <w:rPr>
          <w:rFonts w:eastAsia="Arial"/>
        </w:rPr>
      </w:pPr>
      <w:r w:rsidRPr="007231A5">
        <w:rPr>
          <w:rFonts w:eastAsia="Arial"/>
        </w:rPr>
        <w:t xml:space="preserve">mu bylo odejmuto oprávnění nebo bylo </w:t>
      </w:r>
      <w:r w:rsidRPr="00DD4199">
        <w:rPr>
          <w:rFonts w:eastAsia="Arial"/>
          <w:color w:val="000000" w:themeColor="text1"/>
        </w:rPr>
        <w:t xml:space="preserve">rozhodnuto o </w:t>
      </w:r>
      <w:r w:rsidR="007231A5" w:rsidRPr="00DD4199">
        <w:rPr>
          <w:rFonts w:eastAsia="Arial"/>
          <w:color w:val="000000" w:themeColor="text1"/>
        </w:rPr>
        <w:t xml:space="preserve">neprodloužení </w:t>
      </w:r>
      <w:r w:rsidR="0014611F" w:rsidRPr="00DD4199">
        <w:rPr>
          <w:rFonts w:eastAsia="Arial"/>
          <w:color w:val="000000" w:themeColor="text1"/>
        </w:rPr>
        <w:t>doby platnosti</w:t>
      </w:r>
      <w:r w:rsidR="00977FF3" w:rsidRPr="00DD4199">
        <w:rPr>
          <w:rFonts w:eastAsia="Arial"/>
          <w:color w:val="000000" w:themeColor="text1"/>
        </w:rPr>
        <w:t xml:space="preserve"> </w:t>
      </w:r>
      <w:r w:rsidRPr="00DD4199">
        <w:rPr>
          <w:rFonts w:eastAsia="Arial"/>
          <w:color w:val="000000" w:themeColor="text1"/>
        </w:rPr>
        <w:t>oprávnění</w:t>
      </w:r>
      <w:r w:rsidR="00060F19" w:rsidRPr="00DD4199">
        <w:rPr>
          <w:rFonts w:eastAsia="Arial"/>
          <w:color w:val="000000" w:themeColor="text1"/>
        </w:rPr>
        <w:t>,</w:t>
      </w:r>
      <w:r w:rsidRPr="00DD4199">
        <w:rPr>
          <w:rFonts w:eastAsia="Arial"/>
          <w:color w:val="000000" w:themeColor="text1"/>
        </w:rPr>
        <w:t xml:space="preserve"> a to bez zbytečného odkladu po nabytí právní moci rozhodnutí</w:t>
      </w:r>
      <w:r w:rsidR="002070BD" w:rsidRPr="00DD4199">
        <w:rPr>
          <w:rFonts w:eastAsia="Arial"/>
          <w:color w:val="000000" w:themeColor="text1"/>
        </w:rPr>
        <w:t>.</w:t>
      </w:r>
    </w:p>
    <w:p w14:paraId="0AD5FC52" w14:textId="77777777" w:rsidR="004739F4" w:rsidRPr="00761A7B" w:rsidRDefault="004739F4" w:rsidP="00DF7F8B">
      <w:pPr>
        <w:ind w:firstLine="708"/>
        <w:rPr>
          <w:rFonts w:eastAsia="Arial"/>
        </w:rPr>
      </w:pPr>
    </w:p>
    <w:p w14:paraId="4E3D8BE3" w14:textId="77777777" w:rsidR="00684850" w:rsidRPr="00DD4199" w:rsidRDefault="002A2633" w:rsidP="00C45C49">
      <w:pPr>
        <w:pStyle w:val="Znovu1"/>
        <w:numPr>
          <w:ilvl w:val="0"/>
          <w:numId w:val="70"/>
        </w:numPr>
        <w:ind w:left="0" w:firstLine="709"/>
        <w:rPr>
          <w:rFonts w:eastAsia="Arial"/>
          <w:color w:val="000000" w:themeColor="text1"/>
        </w:rPr>
      </w:pPr>
      <w:r w:rsidRPr="00DD4199">
        <w:rPr>
          <w:rFonts w:eastAsia="Arial"/>
          <w:color w:val="000000" w:themeColor="text1"/>
        </w:rPr>
        <w:t>Správce</w:t>
      </w:r>
      <w:r w:rsidR="00DF7F8B" w:rsidRPr="00DD4199">
        <w:rPr>
          <w:rFonts w:eastAsia="Arial"/>
          <w:color w:val="000000" w:themeColor="text1"/>
        </w:rPr>
        <w:t xml:space="preserve"> osobního zdravotního záznamu je povinen </w:t>
      </w:r>
      <w:r w:rsidR="00DB7A08" w:rsidRPr="00DD4199">
        <w:rPr>
          <w:rFonts w:eastAsia="Arial"/>
          <w:color w:val="000000" w:themeColor="text1"/>
        </w:rPr>
        <w:t>převést</w:t>
      </w:r>
      <w:r w:rsidR="00DF7F8B" w:rsidRPr="00DD4199">
        <w:rPr>
          <w:rFonts w:eastAsia="Arial"/>
          <w:color w:val="000000" w:themeColor="text1"/>
        </w:rPr>
        <w:t xml:space="preserve"> </w:t>
      </w:r>
      <w:r w:rsidR="00DB7A08" w:rsidRPr="00DD4199">
        <w:rPr>
          <w:rFonts w:eastAsia="Arial"/>
          <w:color w:val="000000" w:themeColor="text1"/>
        </w:rPr>
        <w:t xml:space="preserve">údaje vedené o </w:t>
      </w:r>
      <w:r w:rsidR="007231A5" w:rsidRPr="00DD4199">
        <w:rPr>
          <w:rFonts w:eastAsia="Arial"/>
          <w:color w:val="000000" w:themeColor="text1"/>
        </w:rPr>
        <w:t>pojištěnci</w:t>
      </w:r>
      <w:r w:rsidR="00DF7F8B" w:rsidRPr="00DD4199">
        <w:rPr>
          <w:rFonts w:eastAsia="Arial"/>
          <w:color w:val="000000" w:themeColor="text1"/>
        </w:rPr>
        <w:t xml:space="preserve"> </w:t>
      </w:r>
      <w:r w:rsidR="007231A5" w:rsidRPr="00DD4199">
        <w:rPr>
          <w:rFonts w:eastAsia="Arial"/>
          <w:color w:val="000000" w:themeColor="text1"/>
        </w:rPr>
        <w:t>vedené v jeho osobní</w:t>
      </w:r>
      <w:r w:rsidR="00DE05A9" w:rsidRPr="00DD4199">
        <w:rPr>
          <w:rFonts w:eastAsia="Arial"/>
          <w:color w:val="000000" w:themeColor="text1"/>
        </w:rPr>
        <w:t>m</w:t>
      </w:r>
      <w:r w:rsidR="007231A5" w:rsidRPr="00DD4199">
        <w:rPr>
          <w:rFonts w:eastAsia="Arial"/>
          <w:color w:val="000000" w:themeColor="text1"/>
        </w:rPr>
        <w:t xml:space="preserve"> zdravotní</w:t>
      </w:r>
      <w:r w:rsidR="00DE05A9" w:rsidRPr="00DD4199">
        <w:rPr>
          <w:rFonts w:eastAsia="Arial"/>
          <w:color w:val="000000" w:themeColor="text1"/>
        </w:rPr>
        <w:t>m</w:t>
      </w:r>
      <w:r w:rsidR="007231A5" w:rsidRPr="00DD4199">
        <w:rPr>
          <w:rFonts w:eastAsia="Arial"/>
          <w:color w:val="000000" w:themeColor="text1"/>
        </w:rPr>
        <w:t xml:space="preserve"> záznamu </w:t>
      </w:r>
      <w:r w:rsidR="00DF7F8B" w:rsidRPr="00DD4199">
        <w:rPr>
          <w:rFonts w:eastAsia="Arial"/>
          <w:color w:val="000000" w:themeColor="text1"/>
        </w:rPr>
        <w:t xml:space="preserve">k nově </w:t>
      </w:r>
      <w:r w:rsidR="007231A5" w:rsidRPr="00DD4199">
        <w:rPr>
          <w:rFonts w:eastAsia="Arial"/>
          <w:color w:val="000000" w:themeColor="text1"/>
        </w:rPr>
        <w:t xml:space="preserve">zvolené zdravotní pojišťovně, </w:t>
      </w:r>
      <w:r w:rsidR="0014611F" w:rsidRPr="00DD4199">
        <w:rPr>
          <w:rFonts w:eastAsia="Arial"/>
          <w:color w:val="000000" w:themeColor="text1"/>
        </w:rPr>
        <w:t>pokud je tato držit</w:t>
      </w:r>
      <w:r w:rsidR="007231A5" w:rsidRPr="00DD4199">
        <w:rPr>
          <w:rFonts w:eastAsia="Arial"/>
          <w:color w:val="000000" w:themeColor="text1"/>
        </w:rPr>
        <w:t>elem oprávnění k vedení osobního zdravotního záznamu pojištěnce, a to</w:t>
      </w:r>
      <w:r w:rsidR="00DF7F8B" w:rsidRPr="00DD4199">
        <w:rPr>
          <w:rFonts w:eastAsia="Arial"/>
          <w:color w:val="000000" w:themeColor="text1"/>
        </w:rPr>
        <w:t xml:space="preserve"> v souladu se standardy elektronického zdravotnictví</w:t>
      </w:r>
      <w:r w:rsidR="008E5F30" w:rsidRPr="00DD4199">
        <w:rPr>
          <w:rFonts w:eastAsia="Arial"/>
          <w:color w:val="000000" w:themeColor="text1"/>
        </w:rPr>
        <w:t xml:space="preserve"> v případě podle odstavce</w:t>
      </w:r>
      <w:r w:rsidR="00D7566A" w:rsidRPr="00DD4199">
        <w:rPr>
          <w:rFonts w:eastAsia="Arial"/>
          <w:color w:val="000000" w:themeColor="text1"/>
        </w:rPr>
        <w:t xml:space="preserve"> 1</w:t>
      </w:r>
    </w:p>
    <w:p w14:paraId="2A2C62DA" w14:textId="77777777" w:rsidR="00684850" w:rsidRPr="00DD4199" w:rsidRDefault="00684850" w:rsidP="00C45C49">
      <w:pPr>
        <w:pStyle w:val="Psmeno"/>
        <w:numPr>
          <w:ilvl w:val="0"/>
          <w:numId w:val="82"/>
        </w:numPr>
        <w:rPr>
          <w:rFonts w:eastAsia="Arial"/>
        </w:rPr>
      </w:pPr>
      <w:r w:rsidRPr="00DD4199">
        <w:rPr>
          <w:rFonts w:eastAsia="Arial"/>
          <w:color w:val="000000" w:themeColor="text1"/>
        </w:rPr>
        <w:t xml:space="preserve">písm. a) nejpozději </w:t>
      </w:r>
      <w:r w:rsidRPr="00DD4199">
        <w:rPr>
          <w:rFonts w:eastAsia="Arial"/>
        </w:rPr>
        <w:t>ke dni ukončení činnosti nebo uplynutí doby platnosti oprávnění,</w:t>
      </w:r>
    </w:p>
    <w:p w14:paraId="03D90171" w14:textId="32C1B9E8" w:rsidR="00684850" w:rsidRPr="00DE05A9" w:rsidRDefault="00684850" w:rsidP="00C45C49">
      <w:pPr>
        <w:pStyle w:val="Psmeno"/>
        <w:numPr>
          <w:ilvl w:val="0"/>
          <w:numId w:val="82"/>
        </w:numPr>
        <w:rPr>
          <w:rFonts w:eastAsia="Arial"/>
        </w:rPr>
      </w:pPr>
      <w:r w:rsidRPr="00DE05A9">
        <w:rPr>
          <w:rFonts w:eastAsia="Arial"/>
        </w:rPr>
        <w:t>písm.</w:t>
      </w:r>
      <w:r w:rsidR="00EA13AD">
        <w:rPr>
          <w:rFonts w:eastAsia="Arial"/>
        </w:rPr>
        <w:t xml:space="preserve"> </w:t>
      </w:r>
      <w:r w:rsidRPr="00DE05A9">
        <w:rPr>
          <w:rFonts w:eastAsia="Arial"/>
        </w:rPr>
        <w:t xml:space="preserve">b) nejpozději do 30 dnů ode dne nabytí právní moci rozhodnutí o odejmutí oprávnění nebo o </w:t>
      </w:r>
      <w:r w:rsidR="007231A5" w:rsidRPr="00DE05A9">
        <w:rPr>
          <w:rFonts w:eastAsia="Arial"/>
        </w:rPr>
        <w:t xml:space="preserve">rozhodnutí </w:t>
      </w:r>
      <w:r w:rsidR="007231A5" w:rsidRPr="00DD4199">
        <w:rPr>
          <w:rFonts w:eastAsia="Arial"/>
        </w:rPr>
        <w:t xml:space="preserve">o prodloužení platnosti </w:t>
      </w:r>
      <w:r w:rsidRPr="00DE05A9">
        <w:rPr>
          <w:rFonts w:eastAsia="Arial"/>
        </w:rPr>
        <w:t>oprávnění.</w:t>
      </w:r>
    </w:p>
    <w:p w14:paraId="37190107" w14:textId="77777777" w:rsidR="00684850" w:rsidRPr="00DD4199" w:rsidRDefault="00684850" w:rsidP="00684850">
      <w:pPr>
        <w:ind w:firstLine="708"/>
        <w:rPr>
          <w:rFonts w:eastAsia="Arial"/>
          <w:color w:val="000000" w:themeColor="text1"/>
        </w:rPr>
      </w:pPr>
    </w:p>
    <w:p w14:paraId="55492D21" w14:textId="7E2E5979" w:rsidR="008302C0" w:rsidRPr="00DD4199" w:rsidRDefault="008302C0" w:rsidP="00C45C49">
      <w:pPr>
        <w:pStyle w:val="Znovu1"/>
        <w:numPr>
          <w:ilvl w:val="0"/>
          <w:numId w:val="70"/>
        </w:numPr>
        <w:ind w:left="0" w:firstLine="709"/>
        <w:rPr>
          <w:rFonts w:eastAsia="Arial"/>
          <w:color w:val="000000" w:themeColor="text1"/>
        </w:rPr>
      </w:pPr>
      <w:r w:rsidRPr="00DD4199">
        <w:rPr>
          <w:rFonts w:eastAsia="Arial"/>
          <w:color w:val="000000" w:themeColor="text1"/>
        </w:rPr>
        <w:lastRenderedPageBreak/>
        <w:t xml:space="preserve">V případě, že </w:t>
      </w:r>
      <w:r w:rsidR="00977FF3" w:rsidRPr="00DD4199">
        <w:rPr>
          <w:rFonts w:eastAsia="Arial"/>
          <w:color w:val="000000" w:themeColor="text1"/>
        </w:rPr>
        <w:t>si pojištěnec nově zvolí zdravotní pojišťovnu, která není správce</w:t>
      </w:r>
      <w:r w:rsidR="00DD4199" w:rsidRPr="00DD4199">
        <w:rPr>
          <w:rFonts w:eastAsia="Arial"/>
          <w:color w:val="000000" w:themeColor="text1"/>
        </w:rPr>
        <w:t>m</w:t>
      </w:r>
      <w:r w:rsidR="00977FF3" w:rsidRPr="00DD4199">
        <w:rPr>
          <w:rFonts w:eastAsia="Arial"/>
          <w:color w:val="000000" w:themeColor="text1"/>
        </w:rPr>
        <w:t xml:space="preserve"> osobního zdravotního záznamu</w:t>
      </w:r>
      <w:r w:rsidR="00DD4199" w:rsidRPr="00DD4199">
        <w:rPr>
          <w:rFonts w:eastAsia="Arial"/>
          <w:color w:val="000000" w:themeColor="text1"/>
        </w:rPr>
        <w:t>,</w:t>
      </w:r>
      <w:r w:rsidR="00977FF3" w:rsidRPr="00DD4199">
        <w:rPr>
          <w:rFonts w:eastAsia="Arial"/>
          <w:color w:val="000000" w:themeColor="text1"/>
        </w:rPr>
        <w:t xml:space="preserve"> předá pojištěnci</w:t>
      </w:r>
      <w:r w:rsidRPr="00DD4199">
        <w:rPr>
          <w:rFonts w:eastAsia="Arial"/>
          <w:color w:val="000000" w:themeColor="text1"/>
        </w:rPr>
        <w:t xml:space="preserve"> údaje o něm vedené ve formě a způsobem s</w:t>
      </w:r>
      <w:r w:rsidR="00977FF3" w:rsidRPr="00DD4199">
        <w:rPr>
          <w:rFonts w:eastAsia="Arial"/>
          <w:color w:val="000000" w:themeColor="text1"/>
        </w:rPr>
        <w:t>tanoveným ve smlouvě podle  § 37</w:t>
      </w:r>
      <w:r w:rsidRPr="00DD4199">
        <w:rPr>
          <w:rFonts w:eastAsia="Arial"/>
          <w:color w:val="000000" w:themeColor="text1"/>
        </w:rPr>
        <w:t xml:space="preserve"> odst. </w:t>
      </w:r>
      <w:r w:rsidR="009000F0">
        <w:rPr>
          <w:rFonts w:eastAsia="Arial"/>
          <w:color w:val="000000" w:themeColor="text1"/>
        </w:rPr>
        <w:t>4</w:t>
      </w:r>
      <w:r w:rsidRPr="00DD4199">
        <w:rPr>
          <w:rFonts w:eastAsia="Arial"/>
          <w:color w:val="000000" w:themeColor="text1"/>
        </w:rPr>
        <w:t>.</w:t>
      </w:r>
    </w:p>
    <w:p w14:paraId="73551EAE" w14:textId="77777777" w:rsidR="008302C0" w:rsidRPr="00DD4199" w:rsidRDefault="008302C0" w:rsidP="008302C0">
      <w:pPr>
        <w:pStyle w:val="Znovu1"/>
        <w:numPr>
          <w:ilvl w:val="0"/>
          <w:numId w:val="0"/>
        </w:numPr>
        <w:ind w:left="709"/>
        <w:rPr>
          <w:rFonts w:eastAsia="Arial"/>
          <w:color w:val="000000" w:themeColor="text1"/>
        </w:rPr>
      </w:pPr>
    </w:p>
    <w:p w14:paraId="2386F54B" w14:textId="77777777" w:rsidR="00DF7F8B" w:rsidRPr="00DD4199" w:rsidRDefault="008D1E16" w:rsidP="00C45C49">
      <w:pPr>
        <w:pStyle w:val="Znovu1"/>
        <w:numPr>
          <w:ilvl w:val="0"/>
          <w:numId w:val="70"/>
        </w:numPr>
        <w:ind w:left="0" w:firstLine="709"/>
        <w:rPr>
          <w:rFonts w:eastAsia="Arial"/>
          <w:color w:val="000000" w:themeColor="text1"/>
        </w:rPr>
      </w:pPr>
      <w:r w:rsidRPr="00DD4199">
        <w:rPr>
          <w:rFonts w:eastAsia="Arial"/>
          <w:color w:val="000000" w:themeColor="text1"/>
        </w:rPr>
        <w:t>S</w:t>
      </w:r>
      <w:r w:rsidR="002A2633" w:rsidRPr="00DD4199">
        <w:rPr>
          <w:rFonts w:eastAsia="Arial"/>
          <w:color w:val="000000" w:themeColor="text1"/>
        </w:rPr>
        <w:t>právce</w:t>
      </w:r>
      <w:r w:rsidR="00DF7F8B" w:rsidRPr="00DD4199">
        <w:rPr>
          <w:rFonts w:eastAsia="Arial"/>
          <w:color w:val="000000" w:themeColor="text1"/>
        </w:rPr>
        <w:t xml:space="preserve"> osobního zdravotního záznamu </w:t>
      </w:r>
      <w:r w:rsidRPr="00DD4199">
        <w:rPr>
          <w:rFonts w:eastAsia="Arial"/>
          <w:color w:val="000000" w:themeColor="text1"/>
        </w:rPr>
        <w:t xml:space="preserve">je rovněž </w:t>
      </w:r>
      <w:r w:rsidR="00DF7F8B" w:rsidRPr="00DD4199">
        <w:rPr>
          <w:rFonts w:eastAsia="Arial"/>
          <w:color w:val="000000" w:themeColor="text1"/>
        </w:rPr>
        <w:t xml:space="preserve">povinen </w:t>
      </w:r>
      <w:r w:rsidR="00977FF3" w:rsidRPr="00DD4199">
        <w:rPr>
          <w:rFonts w:eastAsia="Arial"/>
          <w:color w:val="000000" w:themeColor="text1"/>
        </w:rPr>
        <w:t>pojištěnci na základě jeho žádosti</w:t>
      </w:r>
      <w:r w:rsidR="00DF7F8B" w:rsidRPr="00DD4199">
        <w:rPr>
          <w:rFonts w:eastAsia="Arial"/>
          <w:color w:val="000000" w:themeColor="text1"/>
        </w:rPr>
        <w:t xml:space="preserve"> poskytnout úplnou kopii všech </w:t>
      </w:r>
      <w:r w:rsidR="00977FF3" w:rsidRPr="00DD4199">
        <w:rPr>
          <w:rFonts w:eastAsia="Arial"/>
          <w:color w:val="000000" w:themeColor="text1"/>
        </w:rPr>
        <w:t>údajů vedených v jeho osobním zdravotním záznamu</w:t>
      </w:r>
      <w:r w:rsidR="00DF7F8B" w:rsidRPr="00DD4199">
        <w:rPr>
          <w:rFonts w:eastAsia="Arial"/>
          <w:color w:val="000000" w:themeColor="text1"/>
        </w:rPr>
        <w:t xml:space="preserve">, a to i s popisem formátu. </w:t>
      </w:r>
    </w:p>
    <w:p w14:paraId="0B7D104C" w14:textId="77777777" w:rsidR="00DF7F8B" w:rsidRPr="00761A7B" w:rsidRDefault="00DF7F8B" w:rsidP="00DF7F8B"/>
    <w:p w14:paraId="57E6E31D" w14:textId="77777777" w:rsidR="00DF7F8B" w:rsidRPr="00F8269B" w:rsidRDefault="002F4E44" w:rsidP="00622921">
      <w:pPr>
        <w:jc w:val="center"/>
        <w:rPr>
          <w:color w:val="000000" w:themeColor="text1"/>
        </w:rPr>
      </w:pPr>
      <w:r w:rsidRPr="00F8269B">
        <w:rPr>
          <w:color w:val="000000" w:themeColor="text1"/>
        </w:rPr>
        <w:t>§ 4</w:t>
      </w:r>
      <w:r w:rsidR="0014611F" w:rsidRPr="00F8269B">
        <w:rPr>
          <w:color w:val="000000" w:themeColor="text1"/>
        </w:rPr>
        <w:t>7</w:t>
      </w:r>
    </w:p>
    <w:p w14:paraId="55914EF1" w14:textId="438788A9" w:rsidR="00262F38" w:rsidRPr="00F8269B" w:rsidRDefault="00262F38" w:rsidP="004F3EEE">
      <w:pPr>
        <w:pStyle w:val="Odstavecseseznamem"/>
        <w:numPr>
          <w:ilvl w:val="0"/>
          <w:numId w:val="3"/>
        </w:numPr>
        <w:ind w:left="0" w:firstLine="709"/>
        <w:rPr>
          <w:rFonts w:eastAsia="Arial"/>
          <w:color w:val="000000" w:themeColor="text1"/>
        </w:rPr>
      </w:pPr>
      <w:r w:rsidRPr="00F8269B">
        <w:rPr>
          <w:rFonts w:eastAsia="Arial"/>
          <w:color w:val="000000" w:themeColor="text1"/>
        </w:rPr>
        <w:t xml:space="preserve">Po úmrtí </w:t>
      </w:r>
      <w:r w:rsidR="0014611F" w:rsidRPr="00F8269B">
        <w:rPr>
          <w:rFonts w:eastAsia="Arial"/>
          <w:color w:val="000000" w:themeColor="text1"/>
        </w:rPr>
        <w:t>pojištěnce</w:t>
      </w:r>
      <w:r w:rsidRPr="00F8269B">
        <w:rPr>
          <w:rFonts w:eastAsia="Arial"/>
          <w:color w:val="000000" w:themeColor="text1"/>
        </w:rPr>
        <w:t xml:space="preserve"> jsou zpřístupněny </w:t>
      </w:r>
      <w:r w:rsidR="00DF7F8B" w:rsidRPr="00F8269B">
        <w:rPr>
          <w:rFonts w:eastAsia="Arial"/>
          <w:color w:val="000000" w:themeColor="text1"/>
        </w:rPr>
        <w:t>údaj</w:t>
      </w:r>
      <w:r w:rsidRPr="00F8269B">
        <w:rPr>
          <w:rFonts w:eastAsia="Arial"/>
          <w:color w:val="000000" w:themeColor="text1"/>
        </w:rPr>
        <w:t xml:space="preserve">e obsažené </w:t>
      </w:r>
      <w:r w:rsidR="00DF7F8B" w:rsidRPr="00F8269B">
        <w:rPr>
          <w:rFonts w:eastAsia="Arial"/>
          <w:color w:val="000000" w:themeColor="text1"/>
        </w:rPr>
        <w:t>v osobním zdravotním záznamu</w:t>
      </w:r>
      <w:r w:rsidR="0014611F" w:rsidRPr="00F8269B">
        <w:rPr>
          <w:rFonts w:eastAsia="Arial"/>
          <w:color w:val="000000" w:themeColor="text1"/>
        </w:rPr>
        <w:t xml:space="preserve"> pojištěnce</w:t>
      </w:r>
      <w:r w:rsidR="00DF7F8B" w:rsidRPr="00F8269B">
        <w:rPr>
          <w:rFonts w:eastAsia="Arial"/>
          <w:color w:val="000000" w:themeColor="text1"/>
        </w:rPr>
        <w:t xml:space="preserve"> </w:t>
      </w:r>
      <w:r w:rsidRPr="00F8269B">
        <w:rPr>
          <w:rFonts w:eastAsia="Arial"/>
          <w:color w:val="000000" w:themeColor="text1"/>
        </w:rPr>
        <w:t xml:space="preserve">pouze </w:t>
      </w:r>
      <w:r w:rsidR="00DF7F8B" w:rsidRPr="00F8269B">
        <w:rPr>
          <w:rFonts w:eastAsia="Arial"/>
          <w:color w:val="000000" w:themeColor="text1"/>
        </w:rPr>
        <w:t xml:space="preserve">osobám, které </w:t>
      </w:r>
      <w:r w:rsidR="0014611F" w:rsidRPr="00F8269B">
        <w:rPr>
          <w:rFonts w:eastAsia="Arial"/>
          <w:color w:val="000000" w:themeColor="text1"/>
        </w:rPr>
        <w:t>pojištěnec</w:t>
      </w:r>
      <w:r w:rsidRPr="00F8269B">
        <w:rPr>
          <w:rFonts w:eastAsia="Arial"/>
          <w:color w:val="000000" w:themeColor="text1"/>
        </w:rPr>
        <w:t xml:space="preserve"> uvedl ve smlouvě uzavřené se správcem osobního zdravotního záznamu</w:t>
      </w:r>
      <w:r w:rsidR="00DF7F8B" w:rsidRPr="00F8269B">
        <w:rPr>
          <w:rFonts w:eastAsia="Arial"/>
          <w:color w:val="000000" w:themeColor="text1"/>
        </w:rPr>
        <w:t xml:space="preserve"> </w:t>
      </w:r>
      <w:r w:rsidRPr="00F8269B">
        <w:rPr>
          <w:rFonts w:eastAsia="Arial"/>
          <w:color w:val="000000" w:themeColor="text1"/>
        </w:rPr>
        <w:t xml:space="preserve">podle § </w:t>
      </w:r>
      <w:r w:rsidR="005B305C" w:rsidRPr="00F8269B">
        <w:rPr>
          <w:rFonts w:eastAsia="Arial"/>
          <w:color w:val="000000" w:themeColor="text1"/>
        </w:rPr>
        <w:t xml:space="preserve">37 odst. </w:t>
      </w:r>
      <w:r w:rsidR="009000F0">
        <w:rPr>
          <w:rFonts w:eastAsia="Arial"/>
          <w:color w:val="000000" w:themeColor="text1"/>
        </w:rPr>
        <w:t>4</w:t>
      </w:r>
      <w:r w:rsidR="005B305C" w:rsidRPr="00F8269B">
        <w:rPr>
          <w:rFonts w:eastAsia="Arial"/>
          <w:color w:val="000000" w:themeColor="text1"/>
        </w:rPr>
        <w:t xml:space="preserve"> </w:t>
      </w:r>
      <w:r w:rsidR="0014611F" w:rsidRPr="00F8269B">
        <w:rPr>
          <w:rFonts w:eastAsia="Arial"/>
          <w:color w:val="000000" w:themeColor="text1"/>
        </w:rPr>
        <w:t>po dobu 1 roku od úmrtí pojištěnce</w:t>
      </w:r>
      <w:r w:rsidR="00DF7F8B" w:rsidRPr="00F8269B">
        <w:rPr>
          <w:rFonts w:eastAsia="Arial"/>
          <w:color w:val="000000" w:themeColor="text1"/>
        </w:rPr>
        <w:t>.</w:t>
      </w:r>
    </w:p>
    <w:p w14:paraId="428E5449" w14:textId="77777777" w:rsidR="0014611F" w:rsidRPr="00F8269B" w:rsidRDefault="0014611F" w:rsidP="0014611F">
      <w:pPr>
        <w:pStyle w:val="Odstavecseseznamem"/>
        <w:ind w:left="709" w:firstLine="0"/>
        <w:rPr>
          <w:rFonts w:eastAsia="Arial"/>
          <w:color w:val="000000" w:themeColor="text1"/>
        </w:rPr>
      </w:pPr>
    </w:p>
    <w:p w14:paraId="69443B1A" w14:textId="31203D33" w:rsidR="00DF7F8B" w:rsidRPr="00F8269B" w:rsidRDefault="00DF7F8B" w:rsidP="004F3EEE">
      <w:pPr>
        <w:pStyle w:val="Odstavecseseznamem"/>
        <w:numPr>
          <w:ilvl w:val="0"/>
          <w:numId w:val="3"/>
        </w:numPr>
        <w:ind w:left="0" w:firstLine="708"/>
        <w:rPr>
          <w:rFonts w:eastAsia="Arial"/>
          <w:color w:val="000000" w:themeColor="text1"/>
        </w:rPr>
      </w:pPr>
      <w:r w:rsidRPr="00F8269B">
        <w:rPr>
          <w:rFonts w:eastAsia="Arial"/>
          <w:color w:val="000000" w:themeColor="text1"/>
        </w:rPr>
        <w:t xml:space="preserve">Po úmrtí </w:t>
      </w:r>
      <w:r w:rsidR="0014611F" w:rsidRPr="00F8269B">
        <w:rPr>
          <w:rFonts w:eastAsia="Arial"/>
          <w:color w:val="000000" w:themeColor="text1"/>
        </w:rPr>
        <w:t>pojištěnce</w:t>
      </w:r>
      <w:r w:rsidRPr="00F8269B">
        <w:rPr>
          <w:rFonts w:eastAsia="Arial"/>
          <w:color w:val="000000" w:themeColor="text1"/>
        </w:rPr>
        <w:t xml:space="preserve"> může být s jeho souhlasem</w:t>
      </w:r>
      <w:r w:rsidR="00262F38" w:rsidRPr="00F8269B">
        <w:rPr>
          <w:rFonts w:eastAsia="Arial"/>
          <w:color w:val="000000" w:themeColor="text1"/>
        </w:rPr>
        <w:t xml:space="preserve"> vyjádřeným ve smlouvě uzavřené podle § </w:t>
      </w:r>
      <w:r w:rsidR="005B305C" w:rsidRPr="00F8269B">
        <w:rPr>
          <w:rFonts w:eastAsia="Arial"/>
          <w:color w:val="000000" w:themeColor="text1"/>
        </w:rPr>
        <w:t xml:space="preserve">37 odst. </w:t>
      </w:r>
      <w:r w:rsidR="009000F0">
        <w:rPr>
          <w:rFonts w:eastAsia="Arial"/>
          <w:color w:val="000000" w:themeColor="text1"/>
        </w:rPr>
        <w:t>4</w:t>
      </w:r>
      <w:r w:rsidR="00262F38" w:rsidRPr="00F8269B">
        <w:rPr>
          <w:rFonts w:eastAsia="Arial"/>
          <w:color w:val="000000" w:themeColor="text1"/>
        </w:rPr>
        <w:t xml:space="preserve"> </w:t>
      </w:r>
      <w:r w:rsidRPr="00F8269B">
        <w:rPr>
          <w:rFonts w:eastAsia="Arial"/>
          <w:color w:val="000000" w:themeColor="text1"/>
        </w:rPr>
        <w:t xml:space="preserve"> anonymizovaný obsah osobního zdravotního záznamu</w:t>
      </w:r>
      <w:r w:rsidR="00F05563" w:rsidRPr="00F8269B">
        <w:rPr>
          <w:rFonts w:eastAsia="Arial"/>
          <w:color w:val="000000" w:themeColor="text1"/>
        </w:rPr>
        <w:t xml:space="preserve"> </w:t>
      </w:r>
      <w:r w:rsidR="00F05563" w:rsidRPr="00F8269B">
        <w:rPr>
          <w:color w:val="000000" w:themeColor="text1"/>
        </w:rPr>
        <w:t>pojištěnce</w:t>
      </w:r>
      <w:r w:rsidRPr="00F8269B">
        <w:rPr>
          <w:rFonts w:eastAsia="Arial"/>
          <w:color w:val="000000" w:themeColor="text1"/>
        </w:rPr>
        <w:t xml:space="preserve"> použit pro vědecké účely.</w:t>
      </w:r>
    </w:p>
    <w:p w14:paraId="799C3254" w14:textId="77777777" w:rsidR="0014611F" w:rsidRPr="0014611F" w:rsidRDefault="0014611F" w:rsidP="0014611F">
      <w:pPr>
        <w:pStyle w:val="Odstavecseseznamem"/>
        <w:rPr>
          <w:rFonts w:eastAsia="Arial"/>
        </w:rPr>
      </w:pPr>
    </w:p>
    <w:p w14:paraId="7843B134" w14:textId="77777777" w:rsidR="007A661A" w:rsidRDefault="007A661A" w:rsidP="007A661A">
      <w:pPr>
        <w:pStyle w:val="Odstavecseseznamem"/>
        <w:ind w:left="708" w:firstLine="0"/>
        <w:rPr>
          <w:rFonts w:eastAsia="Arial"/>
          <w:color w:val="FF0000"/>
        </w:rPr>
      </w:pPr>
    </w:p>
    <w:p w14:paraId="234E75BC" w14:textId="77777777" w:rsidR="00D006C3" w:rsidRDefault="00D006C3" w:rsidP="00D006C3">
      <w:pPr>
        <w:pStyle w:val="Odstavecseseznamem"/>
        <w:ind w:left="708" w:firstLine="0"/>
        <w:rPr>
          <w:rFonts w:eastAsia="Arial"/>
        </w:rPr>
      </w:pPr>
    </w:p>
    <w:p w14:paraId="14078544" w14:textId="02BBACB6" w:rsidR="00D006C3" w:rsidRPr="00F8269B" w:rsidRDefault="00D006C3" w:rsidP="00EA13AD">
      <w:pPr>
        <w:ind w:firstLine="0"/>
        <w:jc w:val="center"/>
        <w:rPr>
          <w:rFonts w:eastAsia="Arial"/>
          <w:color w:val="000000" w:themeColor="text1"/>
        </w:rPr>
      </w:pPr>
      <w:r w:rsidRPr="00F8269B">
        <w:rPr>
          <w:rFonts w:eastAsia="Arial"/>
          <w:color w:val="000000" w:themeColor="text1"/>
        </w:rPr>
        <w:t>HLAV</w:t>
      </w:r>
      <w:r w:rsidR="00EA13AD">
        <w:rPr>
          <w:rFonts w:eastAsia="Arial"/>
          <w:color w:val="000000" w:themeColor="text1"/>
        </w:rPr>
        <w:t>A VI</w:t>
      </w:r>
    </w:p>
    <w:p w14:paraId="5BBF2716" w14:textId="77777777" w:rsidR="00D006C3" w:rsidRPr="00F8269B" w:rsidRDefault="00D006C3" w:rsidP="00EA13AD">
      <w:pPr>
        <w:ind w:firstLine="0"/>
        <w:jc w:val="center"/>
        <w:rPr>
          <w:rFonts w:eastAsia="Arial"/>
          <w:color w:val="000000" w:themeColor="text1"/>
        </w:rPr>
      </w:pPr>
      <w:r w:rsidRPr="00F8269B">
        <w:rPr>
          <w:rFonts w:eastAsia="Arial"/>
          <w:color w:val="000000" w:themeColor="text1"/>
        </w:rPr>
        <w:t>KONTROLA</w:t>
      </w:r>
    </w:p>
    <w:p w14:paraId="4F4B6237" w14:textId="77777777" w:rsidR="002F4E44" w:rsidRPr="00F8269B" w:rsidRDefault="002F4E44" w:rsidP="002F4E44">
      <w:pPr>
        <w:rPr>
          <w:rFonts w:eastAsia="Arial"/>
          <w:color w:val="000000" w:themeColor="text1"/>
        </w:rPr>
      </w:pPr>
    </w:p>
    <w:p w14:paraId="1A03AF0D" w14:textId="77777777" w:rsidR="004E0C63" w:rsidRPr="00F8269B" w:rsidRDefault="004E0C63" w:rsidP="004E0C63">
      <w:pPr>
        <w:jc w:val="center"/>
        <w:rPr>
          <w:rFonts w:eastAsia="Arial"/>
          <w:color w:val="000000" w:themeColor="text1"/>
        </w:rPr>
      </w:pPr>
      <w:r w:rsidRPr="00F8269B">
        <w:rPr>
          <w:rFonts w:eastAsia="Arial"/>
          <w:color w:val="000000" w:themeColor="text1"/>
        </w:rPr>
        <w:t>§ 4</w:t>
      </w:r>
      <w:r w:rsidR="00614133" w:rsidRPr="00F8269B">
        <w:rPr>
          <w:rFonts w:eastAsia="Arial"/>
          <w:color w:val="000000" w:themeColor="text1"/>
        </w:rPr>
        <w:t>8</w:t>
      </w:r>
    </w:p>
    <w:p w14:paraId="293A2D33" w14:textId="77777777" w:rsidR="004B14D5" w:rsidRPr="005C5D84" w:rsidRDefault="004B14D5" w:rsidP="00C45C49">
      <w:pPr>
        <w:pStyle w:val="Znovu1"/>
        <w:numPr>
          <w:ilvl w:val="0"/>
          <w:numId w:val="83"/>
        </w:numPr>
        <w:ind w:left="0" w:firstLine="709"/>
        <w:rPr>
          <w:rFonts w:eastAsia="Arial"/>
        </w:rPr>
      </w:pPr>
      <w:r w:rsidRPr="005C5D84">
        <w:rPr>
          <w:rFonts w:eastAsia="Arial"/>
        </w:rPr>
        <w:t>Při výkonu kontrolní činnosti ministerstvo kontroluje plnění povinností a podmínek stanovených tímto zákonem.</w:t>
      </w:r>
    </w:p>
    <w:p w14:paraId="37E4D87E" w14:textId="77777777" w:rsidR="004B14D5" w:rsidRPr="00761A7B" w:rsidRDefault="004B14D5" w:rsidP="004B14D5">
      <w:pPr>
        <w:rPr>
          <w:rFonts w:eastAsia="Arial"/>
        </w:rPr>
      </w:pPr>
    </w:p>
    <w:p w14:paraId="615220E1" w14:textId="77777777" w:rsidR="004B14D5" w:rsidRPr="00F80707" w:rsidRDefault="00323D33" w:rsidP="00C45C49">
      <w:pPr>
        <w:pStyle w:val="Znovu1"/>
        <w:numPr>
          <w:ilvl w:val="0"/>
          <w:numId w:val="83"/>
        </w:numPr>
        <w:ind w:left="0" w:firstLine="709"/>
        <w:rPr>
          <w:rFonts w:eastAsia="Arial"/>
        </w:rPr>
      </w:pPr>
      <w:r w:rsidRPr="00F80707">
        <w:rPr>
          <w:rFonts w:eastAsia="Arial"/>
        </w:rPr>
        <w:t>Ministerstvo je oprávněno</w:t>
      </w:r>
      <w:r w:rsidR="004B14D5" w:rsidRPr="00F80707">
        <w:rPr>
          <w:rFonts w:eastAsia="Arial"/>
        </w:rPr>
        <w:t xml:space="preserve"> </w:t>
      </w:r>
    </w:p>
    <w:p w14:paraId="26C4400A" w14:textId="706AD4AD" w:rsidR="004B14D5" w:rsidRPr="00EA13AD" w:rsidRDefault="004B14D5" w:rsidP="00C45C49">
      <w:pPr>
        <w:pStyle w:val="Psmeno"/>
        <w:numPr>
          <w:ilvl w:val="0"/>
          <w:numId w:val="72"/>
        </w:numPr>
        <w:rPr>
          <w:rFonts w:eastAsia="Arial"/>
        </w:rPr>
      </w:pPr>
      <w:r w:rsidRPr="00EA13AD">
        <w:rPr>
          <w:rFonts w:eastAsia="Arial"/>
        </w:rPr>
        <w:t>ukládat k odstranění zjištěných nedostatků nápravná opatření,</w:t>
      </w:r>
    </w:p>
    <w:p w14:paraId="51D9937A" w14:textId="566B60BB" w:rsidR="004B14D5" w:rsidRPr="00EA13AD" w:rsidRDefault="004B14D5" w:rsidP="00C45C49">
      <w:pPr>
        <w:pStyle w:val="Psmeno"/>
        <w:numPr>
          <w:ilvl w:val="0"/>
          <w:numId w:val="71"/>
        </w:numPr>
        <w:rPr>
          <w:rFonts w:eastAsia="Arial"/>
        </w:rPr>
      </w:pPr>
      <w:r w:rsidRPr="00EA13AD">
        <w:rPr>
          <w:rFonts w:eastAsia="Arial"/>
        </w:rPr>
        <w:t>stanovit lhůty, v nichž je třeba nápravné opatření splnit,</w:t>
      </w:r>
    </w:p>
    <w:p w14:paraId="22FB92FA" w14:textId="31DF1668" w:rsidR="004B14D5" w:rsidRPr="00EA13AD" w:rsidRDefault="004B14D5" w:rsidP="00EA13AD">
      <w:pPr>
        <w:pStyle w:val="Psmeno"/>
        <w:rPr>
          <w:rFonts w:eastAsia="Arial"/>
        </w:rPr>
      </w:pPr>
      <w:r w:rsidRPr="00EA13AD">
        <w:rPr>
          <w:rFonts w:eastAsia="Arial"/>
        </w:rPr>
        <w:t>kontrolovat splnění nápravných opatření,</w:t>
      </w:r>
    </w:p>
    <w:p w14:paraId="28424AA0" w14:textId="77777777" w:rsidR="004B14D5" w:rsidRPr="00EA13AD" w:rsidRDefault="004B14D5" w:rsidP="00EA13AD">
      <w:pPr>
        <w:pStyle w:val="Psmeno"/>
        <w:rPr>
          <w:rFonts w:eastAsia="Arial"/>
        </w:rPr>
      </w:pPr>
      <w:r w:rsidRPr="00EA13AD">
        <w:rPr>
          <w:rFonts w:eastAsia="Arial"/>
        </w:rPr>
        <w:t>požadovat na kontrolovaných osobách písemné zprávy o splnění nápravných opatření.</w:t>
      </w:r>
    </w:p>
    <w:p w14:paraId="1235B2BF" w14:textId="579F1848" w:rsidR="00185257" w:rsidRDefault="00185257" w:rsidP="00185257">
      <w:pPr>
        <w:pStyle w:val="Psmeno"/>
        <w:numPr>
          <w:ilvl w:val="0"/>
          <w:numId w:val="0"/>
        </w:numPr>
        <w:ind w:left="785"/>
        <w:rPr>
          <w:rFonts w:eastAsia="Arial"/>
        </w:rPr>
      </w:pPr>
    </w:p>
    <w:p w14:paraId="0D735EB2" w14:textId="773586E1" w:rsidR="00AD3BD8" w:rsidRDefault="00AD3BD8" w:rsidP="00185257">
      <w:pPr>
        <w:pStyle w:val="Psmeno"/>
        <w:numPr>
          <w:ilvl w:val="0"/>
          <w:numId w:val="0"/>
        </w:numPr>
        <w:ind w:left="785"/>
        <w:rPr>
          <w:rFonts w:eastAsia="Arial"/>
        </w:rPr>
      </w:pPr>
    </w:p>
    <w:p w14:paraId="5B844C2A" w14:textId="77777777" w:rsidR="00AD3BD8" w:rsidRDefault="00AD3BD8" w:rsidP="00185257">
      <w:pPr>
        <w:pStyle w:val="Psmeno"/>
        <w:numPr>
          <w:ilvl w:val="0"/>
          <w:numId w:val="0"/>
        </w:numPr>
        <w:ind w:left="785"/>
        <w:rPr>
          <w:rFonts w:eastAsia="Arial"/>
        </w:rPr>
      </w:pPr>
    </w:p>
    <w:p w14:paraId="3116FBF7" w14:textId="1A352473" w:rsidR="00D006C3" w:rsidRPr="005C5D84" w:rsidRDefault="00D006C3" w:rsidP="00A572B1">
      <w:pPr>
        <w:pStyle w:val="Psmeno"/>
        <w:numPr>
          <w:ilvl w:val="0"/>
          <w:numId w:val="0"/>
        </w:numPr>
        <w:ind w:left="785"/>
        <w:jc w:val="center"/>
        <w:rPr>
          <w:rFonts w:eastAsia="Arial"/>
          <w:color w:val="000000" w:themeColor="text1"/>
        </w:rPr>
      </w:pPr>
      <w:r w:rsidRPr="005C5D84">
        <w:rPr>
          <w:rFonts w:eastAsia="Arial"/>
          <w:color w:val="000000" w:themeColor="text1"/>
        </w:rPr>
        <w:t>HLAV</w:t>
      </w:r>
      <w:r w:rsidR="00EA13AD">
        <w:rPr>
          <w:rFonts w:eastAsia="Arial"/>
          <w:color w:val="000000" w:themeColor="text1"/>
        </w:rPr>
        <w:t>A VII</w:t>
      </w:r>
    </w:p>
    <w:p w14:paraId="282648B5" w14:textId="77777777" w:rsidR="00185257" w:rsidRPr="00EA13AD" w:rsidRDefault="005B127A" w:rsidP="00A572B1">
      <w:pPr>
        <w:pStyle w:val="Psmeno"/>
        <w:numPr>
          <w:ilvl w:val="0"/>
          <w:numId w:val="0"/>
        </w:numPr>
        <w:ind w:left="785"/>
        <w:jc w:val="center"/>
        <w:rPr>
          <w:rFonts w:eastAsia="Arial"/>
        </w:rPr>
      </w:pPr>
      <w:r w:rsidRPr="00EA13AD">
        <w:rPr>
          <w:rFonts w:eastAsia="Arial"/>
        </w:rPr>
        <w:t>PŘESTUPKY</w:t>
      </w:r>
    </w:p>
    <w:p w14:paraId="5FC0117B" w14:textId="77777777" w:rsidR="004F257B" w:rsidRPr="00761A7B" w:rsidRDefault="004F257B" w:rsidP="004F257B">
      <w:pPr>
        <w:pStyle w:val="Psmeno"/>
        <w:numPr>
          <w:ilvl w:val="0"/>
          <w:numId w:val="0"/>
        </w:numPr>
        <w:ind w:left="785" w:hanging="360"/>
        <w:rPr>
          <w:rFonts w:eastAsia="Arial"/>
        </w:rPr>
      </w:pPr>
    </w:p>
    <w:p w14:paraId="666B91B2" w14:textId="77777777" w:rsidR="004F257B" w:rsidRPr="00761A7B" w:rsidRDefault="004F257B" w:rsidP="00A572B1">
      <w:pPr>
        <w:pStyle w:val="Psmeno"/>
        <w:numPr>
          <w:ilvl w:val="0"/>
          <w:numId w:val="0"/>
        </w:numPr>
        <w:ind w:left="785" w:hanging="360"/>
        <w:jc w:val="center"/>
        <w:rPr>
          <w:rFonts w:eastAsia="Arial"/>
        </w:rPr>
      </w:pPr>
      <w:r w:rsidRPr="00761A7B">
        <w:rPr>
          <w:rFonts w:eastAsia="Arial"/>
        </w:rPr>
        <w:t>§ 4</w:t>
      </w:r>
      <w:r w:rsidR="00614133" w:rsidRPr="005C5D84">
        <w:rPr>
          <w:rFonts w:eastAsia="Arial"/>
          <w:color w:val="000000" w:themeColor="text1"/>
        </w:rPr>
        <w:t>9</w:t>
      </w:r>
    </w:p>
    <w:p w14:paraId="5A5D47F9" w14:textId="77777777" w:rsidR="00185257" w:rsidRPr="00AD3BD8" w:rsidRDefault="000D0BBE" w:rsidP="00C45C49">
      <w:pPr>
        <w:pStyle w:val="Znovu1"/>
        <w:numPr>
          <w:ilvl w:val="0"/>
          <w:numId w:val="90"/>
        </w:numPr>
        <w:ind w:left="0" w:firstLine="709"/>
        <w:rPr>
          <w:rFonts w:eastAsia="Arial"/>
        </w:rPr>
      </w:pPr>
      <w:r w:rsidRPr="00AD3BD8">
        <w:rPr>
          <w:rFonts w:eastAsia="Arial"/>
        </w:rPr>
        <w:t xml:space="preserve">Zdravotní pojišťovna </w:t>
      </w:r>
      <w:r w:rsidR="00185257" w:rsidRPr="00AD3BD8">
        <w:rPr>
          <w:rFonts w:eastAsia="Arial"/>
        </w:rPr>
        <w:t>se dopustí přestupku tím, že</w:t>
      </w:r>
    </w:p>
    <w:p w14:paraId="669D7ACA" w14:textId="37334D79" w:rsidR="00FB4FF2" w:rsidRDefault="00FB4FF2" w:rsidP="00C45C49">
      <w:pPr>
        <w:pStyle w:val="Psmeno"/>
        <w:numPr>
          <w:ilvl w:val="0"/>
          <w:numId w:val="88"/>
        </w:numPr>
      </w:pPr>
      <w:r w:rsidRPr="005C5D84">
        <w:t>uvede nepravdivé údaje v žádosti o oprávnění k vedení osobního zdravotního záznamu pojištěnce podle § 39 odst. 2 nebo v žádosti o prodloužení oprávnění k vedení osobního zdravotního záznamu pojištěnce podle § 42 odst. 1</w:t>
      </w:r>
      <w:r>
        <w:t>,</w:t>
      </w:r>
    </w:p>
    <w:p w14:paraId="566C6EE1" w14:textId="1E40CE33" w:rsidR="00185257" w:rsidRDefault="00185257" w:rsidP="00C45C49">
      <w:pPr>
        <w:pStyle w:val="Psmeno"/>
        <w:numPr>
          <w:ilvl w:val="0"/>
          <w:numId w:val="88"/>
        </w:numPr>
      </w:pPr>
      <w:r w:rsidRPr="00761A7B">
        <w:t xml:space="preserve">vede </w:t>
      </w:r>
      <w:r w:rsidRPr="00A8665E">
        <w:t xml:space="preserve">a spravuje </w:t>
      </w:r>
      <w:r w:rsidRPr="00761A7B">
        <w:t>osobní zdravotní záznam</w:t>
      </w:r>
      <w:r w:rsidR="000D0BBE">
        <w:t xml:space="preserve"> </w:t>
      </w:r>
      <w:r w:rsidR="000D0BBE" w:rsidRPr="00AD3BD8">
        <w:rPr>
          <w:color w:val="000000" w:themeColor="text1"/>
        </w:rPr>
        <w:t>pojištěnce,</w:t>
      </w:r>
      <w:r w:rsidRPr="00761A7B">
        <w:t xml:space="preserve"> aniž by byl</w:t>
      </w:r>
      <w:r w:rsidR="000D0BBE">
        <w:t xml:space="preserve">a držitelem oprávnění </w:t>
      </w:r>
      <w:r w:rsidR="000D0BBE" w:rsidRPr="00AD3BD8">
        <w:rPr>
          <w:color w:val="000000" w:themeColor="text1"/>
        </w:rPr>
        <w:t>podle § 40</w:t>
      </w:r>
      <w:r w:rsidR="00C212FA">
        <w:t>.</w:t>
      </w:r>
    </w:p>
    <w:p w14:paraId="75FFC90E" w14:textId="77777777" w:rsidR="00AD3BD8" w:rsidRPr="00761A7B" w:rsidRDefault="00AD3BD8" w:rsidP="00AD3BD8">
      <w:pPr>
        <w:pStyle w:val="Psmeno"/>
        <w:numPr>
          <w:ilvl w:val="0"/>
          <w:numId w:val="0"/>
        </w:numPr>
        <w:ind w:left="502"/>
      </w:pPr>
    </w:p>
    <w:p w14:paraId="18E69C69" w14:textId="77777777" w:rsidR="00185257" w:rsidRPr="00AD3BD8" w:rsidRDefault="00185257" w:rsidP="00C45C49">
      <w:pPr>
        <w:pStyle w:val="Znovu1"/>
        <w:numPr>
          <w:ilvl w:val="0"/>
          <w:numId w:val="90"/>
        </w:numPr>
        <w:ind w:left="0" w:firstLine="709"/>
        <w:rPr>
          <w:rFonts w:eastAsia="Arial"/>
        </w:rPr>
      </w:pPr>
      <w:bookmarkStart w:id="9" w:name="_Hlk23314160"/>
      <w:r w:rsidRPr="00AD3BD8">
        <w:rPr>
          <w:rFonts w:eastAsia="Arial"/>
        </w:rPr>
        <w:t>Za přestupek lze uložit pokutu do</w:t>
      </w:r>
    </w:p>
    <w:p w14:paraId="620B267C" w14:textId="45C39737" w:rsidR="00185257" w:rsidRPr="00761A7B" w:rsidRDefault="00185257" w:rsidP="00C45C49">
      <w:pPr>
        <w:pStyle w:val="Psmeno"/>
        <w:numPr>
          <w:ilvl w:val="0"/>
          <w:numId w:val="91"/>
        </w:numPr>
      </w:pPr>
      <w:r w:rsidRPr="00761A7B">
        <w:t>100</w:t>
      </w:r>
      <w:r w:rsidR="005C5D84">
        <w:t xml:space="preserve"> </w:t>
      </w:r>
      <w:r w:rsidRPr="00761A7B">
        <w:t xml:space="preserve">000 Kč, jde-li o přestupek podle odstavce 1 písm. </w:t>
      </w:r>
      <w:r w:rsidR="00FB4FF2">
        <w:t>a</w:t>
      </w:r>
      <w:r w:rsidRPr="00761A7B">
        <w:t>),</w:t>
      </w:r>
    </w:p>
    <w:p w14:paraId="60D041AE" w14:textId="01209B7F" w:rsidR="00185257" w:rsidRDefault="00C212FA" w:rsidP="00C45C49">
      <w:pPr>
        <w:pStyle w:val="Psmeno"/>
        <w:numPr>
          <w:ilvl w:val="0"/>
          <w:numId w:val="91"/>
        </w:numPr>
        <w:rPr>
          <w:color w:val="000000" w:themeColor="text1"/>
        </w:rPr>
      </w:pPr>
      <w:r>
        <w:t>5</w:t>
      </w:r>
      <w:r w:rsidR="00185257" w:rsidRPr="00761A7B">
        <w:t>00</w:t>
      </w:r>
      <w:r w:rsidR="005C5D84">
        <w:t xml:space="preserve"> </w:t>
      </w:r>
      <w:r w:rsidR="00185257" w:rsidRPr="00761A7B">
        <w:t xml:space="preserve">000 Kč, jde-li o přestupek podle odstavce 1 písm. </w:t>
      </w:r>
      <w:r w:rsidR="00FB4FF2">
        <w:t>b</w:t>
      </w:r>
      <w:r w:rsidR="00185257" w:rsidRPr="00AD3BD8">
        <w:rPr>
          <w:color w:val="000000" w:themeColor="text1"/>
        </w:rPr>
        <w:t>).</w:t>
      </w:r>
    </w:p>
    <w:p w14:paraId="20B4D7F1" w14:textId="6EA9ADD1" w:rsidR="00AD3BD8" w:rsidRPr="00AD3BD8" w:rsidRDefault="00AD3BD8" w:rsidP="00AD3BD8">
      <w:pPr>
        <w:pStyle w:val="Psmeno"/>
        <w:numPr>
          <w:ilvl w:val="0"/>
          <w:numId w:val="0"/>
        </w:numPr>
        <w:ind w:left="142"/>
        <w:rPr>
          <w:color w:val="000000" w:themeColor="text1"/>
        </w:rPr>
      </w:pPr>
    </w:p>
    <w:p w14:paraId="307499DC" w14:textId="08B4E76F" w:rsidR="00C212FA" w:rsidRPr="00C212FA" w:rsidRDefault="00C212FA" w:rsidP="00C212FA">
      <w:pPr>
        <w:jc w:val="center"/>
        <w:rPr>
          <w:color w:val="000000" w:themeColor="text1"/>
        </w:rPr>
      </w:pPr>
      <w:r w:rsidRPr="00C212FA">
        <w:rPr>
          <w:color w:val="000000" w:themeColor="text1"/>
        </w:rPr>
        <w:t>§ 5</w:t>
      </w:r>
      <w:r w:rsidR="00EA13AD">
        <w:rPr>
          <w:color w:val="000000" w:themeColor="text1"/>
        </w:rPr>
        <w:t>0</w:t>
      </w:r>
    </w:p>
    <w:p w14:paraId="0FFCD104" w14:textId="77777777" w:rsidR="00C212FA" w:rsidRPr="00AD3BD8" w:rsidRDefault="00C212FA" w:rsidP="00C45C49">
      <w:pPr>
        <w:pStyle w:val="Znovu1"/>
        <w:numPr>
          <w:ilvl w:val="0"/>
          <w:numId w:val="92"/>
        </w:numPr>
        <w:ind w:left="0" w:firstLine="709"/>
        <w:rPr>
          <w:rFonts w:eastAsia="Arial"/>
        </w:rPr>
      </w:pPr>
      <w:r w:rsidRPr="00AD3BD8">
        <w:rPr>
          <w:rFonts w:eastAsia="Arial"/>
        </w:rPr>
        <w:lastRenderedPageBreak/>
        <w:t xml:space="preserve">Správce osobního zdravotního záznamu se dopustí přestupku tím, že </w:t>
      </w:r>
    </w:p>
    <w:p w14:paraId="367B7D44" w14:textId="77777777" w:rsidR="00FB4FF2" w:rsidRPr="00761A7B" w:rsidRDefault="00FB4FF2" w:rsidP="00C45C49">
      <w:pPr>
        <w:pStyle w:val="Psmeno"/>
        <w:numPr>
          <w:ilvl w:val="0"/>
          <w:numId w:val="89"/>
        </w:numPr>
      </w:pPr>
      <w:r w:rsidRPr="00761A7B">
        <w:t>nezapíše údaje uvedené v § 26 odst. 2 do registru práv a mandátů,</w:t>
      </w:r>
    </w:p>
    <w:p w14:paraId="09B5C12C" w14:textId="77777777" w:rsidR="00C212FA" w:rsidRPr="00761A7B" w:rsidRDefault="00C212FA" w:rsidP="00C45C49">
      <w:pPr>
        <w:pStyle w:val="Psmeno"/>
        <w:numPr>
          <w:ilvl w:val="0"/>
          <w:numId w:val="89"/>
        </w:numPr>
      </w:pPr>
      <w:r w:rsidRPr="00761A7B">
        <w:t xml:space="preserve">zpřístupní </w:t>
      </w:r>
      <w:r w:rsidRPr="00C212FA">
        <w:t xml:space="preserve">údaje o pojištěnci v rozporu </w:t>
      </w:r>
      <w:r w:rsidRPr="00761A7B">
        <w:t>s § 43,</w:t>
      </w:r>
    </w:p>
    <w:p w14:paraId="3F3252C0" w14:textId="1C301D47" w:rsidR="00FB4FF2" w:rsidRDefault="00FB4FF2" w:rsidP="00C45C49">
      <w:pPr>
        <w:pStyle w:val="Psmeno"/>
        <w:numPr>
          <w:ilvl w:val="0"/>
          <w:numId w:val="89"/>
        </w:numPr>
      </w:pPr>
      <w:r w:rsidRPr="00C212FA">
        <w:t xml:space="preserve">odmítne pojištenci poskytnout </w:t>
      </w:r>
      <w:r w:rsidRPr="00761A7B">
        <w:t>kopii záznamů podle § 44 odst. 3</w:t>
      </w:r>
      <w:r>
        <w:t>,</w:t>
      </w:r>
    </w:p>
    <w:p w14:paraId="5962F1F8" w14:textId="277A632B" w:rsidR="00FB4FF2" w:rsidRPr="005C5D84" w:rsidRDefault="00FB4FF2" w:rsidP="00C45C49">
      <w:pPr>
        <w:pStyle w:val="Psmeno"/>
        <w:numPr>
          <w:ilvl w:val="0"/>
          <w:numId w:val="89"/>
        </w:numPr>
      </w:pPr>
      <w:r w:rsidRPr="005C5D84">
        <w:t xml:space="preserve">v rozporu s § 45 </w:t>
      </w:r>
      <w:r w:rsidR="00410F2A" w:rsidRPr="005C5D84">
        <w:t>využije</w:t>
      </w:r>
      <w:r w:rsidRPr="005C5D84">
        <w:t xml:space="preserve"> údaje vedené v osobním </w:t>
      </w:r>
      <w:r w:rsidRPr="00AD3BD8">
        <w:rPr>
          <w:rFonts w:eastAsia="Arial"/>
        </w:rPr>
        <w:t>zdravotním záznamu pojištěnce k jinému účelu, než je nakládání s těmito údaji za účelem vedení záznamu</w:t>
      </w:r>
      <w:r>
        <w:rPr>
          <w:rFonts w:eastAsia="Arial"/>
        </w:rPr>
        <w:t>,</w:t>
      </w:r>
    </w:p>
    <w:p w14:paraId="1CC07473" w14:textId="77777777" w:rsidR="00C212FA" w:rsidRPr="00761A7B" w:rsidRDefault="00C212FA" w:rsidP="00C45C49">
      <w:pPr>
        <w:pStyle w:val="Psmeno"/>
        <w:numPr>
          <w:ilvl w:val="0"/>
          <w:numId w:val="89"/>
        </w:numPr>
      </w:pPr>
      <w:r w:rsidRPr="00761A7B">
        <w:t>neuvědomí příslušné subjekty podle § 4</w:t>
      </w:r>
      <w:r>
        <w:t>6</w:t>
      </w:r>
      <w:r w:rsidRPr="00761A7B">
        <w:t xml:space="preserve"> odst. 1 o skutečnostech podle § 4</w:t>
      </w:r>
      <w:r>
        <w:t>6</w:t>
      </w:r>
      <w:r w:rsidRPr="00761A7B">
        <w:t xml:space="preserve"> odst. 1 písm. a) nebo b),</w:t>
      </w:r>
    </w:p>
    <w:p w14:paraId="1E4033D9" w14:textId="755D87AC" w:rsidR="00C212FA" w:rsidRPr="00761A7B" w:rsidRDefault="00C212FA" w:rsidP="00C45C49">
      <w:pPr>
        <w:pStyle w:val="Psmeno"/>
        <w:numPr>
          <w:ilvl w:val="0"/>
          <w:numId w:val="89"/>
        </w:numPr>
      </w:pPr>
      <w:r w:rsidRPr="00761A7B">
        <w:t>nepřevede údaje vedené o</w:t>
      </w:r>
      <w:r>
        <w:t xml:space="preserve"> </w:t>
      </w:r>
      <w:r w:rsidRPr="00C212FA">
        <w:t xml:space="preserve">pojištěnci podle </w:t>
      </w:r>
      <w:r w:rsidRPr="00761A7B">
        <w:t>§ 4</w:t>
      </w:r>
      <w:r>
        <w:t>6</w:t>
      </w:r>
      <w:r w:rsidRPr="00761A7B">
        <w:t xml:space="preserve"> odst. 2 písm. a) a b) v případě ukončení činnosti správce nebo v případě jeho </w:t>
      </w:r>
      <w:r w:rsidRPr="00C212FA">
        <w:t>změny pojištěncem</w:t>
      </w:r>
      <w:r w:rsidR="00FB4FF2">
        <w:t>.</w:t>
      </w:r>
    </w:p>
    <w:p w14:paraId="687F9658" w14:textId="089D78CE" w:rsidR="00C212FA" w:rsidRDefault="00C212FA" w:rsidP="00FB4FF2">
      <w:pPr>
        <w:pStyle w:val="Psmeno"/>
        <w:numPr>
          <w:ilvl w:val="0"/>
          <w:numId w:val="0"/>
        </w:numPr>
        <w:ind w:left="502"/>
      </w:pPr>
    </w:p>
    <w:p w14:paraId="7E512346" w14:textId="77777777" w:rsidR="00C212FA" w:rsidRPr="00761A7B" w:rsidRDefault="00C212FA" w:rsidP="00C212FA">
      <w:pPr>
        <w:pStyle w:val="Odstavecseseznamem"/>
        <w:ind w:left="1440"/>
      </w:pPr>
    </w:p>
    <w:p w14:paraId="09C3347D" w14:textId="77777777" w:rsidR="00C212FA" w:rsidRPr="00AD3BD8" w:rsidRDefault="00C212FA" w:rsidP="00C45C49">
      <w:pPr>
        <w:pStyle w:val="Znovu1"/>
        <w:numPr>
          <w:ilvl w:val="0"/>
          <w:numId w:val="92"/>
        </w:numPr>
        <w:ind w:left="0" w:firstLine="709"/>
        <w:rPr>
          <w:rFonts w:eastAsia="Arial"/>
        </w:rPr>
      </w:pPr>
      <w:r w:rsidRPr="00AD3BD8">
        <w:rPr>
          <w:rFonts w:eastAsia="Arial"/>
        </w:rPr>
        <w:t>Za přestupek lze uložit pokutu do</w:t>
      </w:r>
    </w:p>
    <w:p w14:paraId="20C153CA" w14:textId="18E27846" w:rsidR="00C212FA" w:rsidRPr="00761A7B" w:rsidRDefault="00C212FA" w:rsidP="00C45C49">
      <w:pPr>
        <w:pStyle w:val="Psmeno"/>
        <w:numPr>
          <w:ilvl w:val="0"/>
          <w:numId w:val="93"/>
        </w:numPr>
      </w:pPr>
      <w:r w:rsidRPr="00761A7B">
        <w:t>100</w:t>
      </w:r>
      <w:r>
        <w:t xml:space="preserve"> </w:t>
      </w:r>
      <w:r w:rsidRPr="00761A7B">
        <w:t xml:space="preserve">000 Kč, jde-li o přestupek podle odstavce 1 písm. </w:t>
      </w:r>
      <w:r w:rsidR="00493DAD">
        <w:t>a) až d),</w:t>
      </w:r>
    </w:p>
    <w:p w14:paraId="33B81E96" w14:textId="37917800" w:rsidR="00C212FA" w:rsidRPr="00C212FA" w:rsidRDefault="00C212FA" w:rsidP="00C45C49">
      <w:pPr>
        <w:pStyle w:val="Psmeno"/>
        <w:numPr>
          <w:ilvl w:val="0"/>
          <w:numId w:val="93"/>
        </w:numPr>
      </w:pPr>
      <w:r w:rsidRPr="00761A7B">
        <w:t>500</w:t>
      </w:r>
      <w:r>
        <w:t xml:space="preserve"> </w:t>
      </w:r>
      <w:r w:rsidRPr="00761A7B">
        <w:t xml:space="preserve">000 Kč, jde-li o přestupek podle odstavce 1 písm. </w:t>
      </w:r>
      <w:r w:rsidR="00493DAD">
        <w:t>e) a f).</w:t>
      </w:r>
    </w:p>
    <w:p w14:paraId="397A2ECB" w14:textId="77777777" w:rsidR="005B127A" w:rsidRPr="00761A7B" w:rsidRDefault="005B127A" w:rsidP="005B127A">
      <w:pPr>
        <w:pStyle w:val="Odstavecseseznamem"/>
        <w:spacing w:after="160" w:line="259" w:lineRule="auto"/>
        <w:ind w:firstLine="0"/>
      </w:pPr>
    </w:p>
    <w:p w14:paraId="1F61F478" w14:textId="48D3C81F" w:rsidR="005B127A" w:rsidRPr="00761A7B" w:rsidRDefault="005B127A" w:rsidP="00AD3BD8">
      <w:pPr>
        <w:pStyle w:val="Odstavecseseznamem"/>
        <w:spacing w:line="259" w:lineRule="auto"/>
        <w:ind w:firstLine="0"/>
        <w:jc w:val="center"/>
      </w:pPr>
      <w:r w:rsidRPr="00761A7B">
        <w:t>§</w:t>
      </w:r>
      <w:r w:rsidRPr="005C5D84">
        <w:rPr>
          <w:color w:val="000000" w:themeColor="text1"/>
        </w:rPr>
        <w:t xml:space="preserve"> </w:t>
      </w:r>
      <w:r w:rsidR="00614133" w:rsidRPr="005C5D84">
        <w:rPr>
          <w:color w:val="000000" w:themeColor="text1"/>
        </w:rPr>
        <w:t>5</w:t>
      </w:r>
      <w:r w:rsidR="00AD3BD8">
        <w:rPr>
          <w:color w:val="000000" w:themeColor="text1"/>
        </w:rPr>
        <w:t>1</w:t>
      </w:r>
    </w:p>
    <w:bookmarkEnd w:id="9"/>
    <w:p w14:paraId="0749880A" w14:textId="77777777" w:rsidR="00185257" w:rsidRPr="00AD3BD8" w:rsidRDefault="00185257" w:rsidP="00C45C49">
      <w:pPr>
        <w:pStyle w:val="Znovu1"/>
        <w:numPr>
          <w:ilvl w:val="0"/>
          <w:numId w:val="94"/>
        </w:numPr>
        <w:ind w:left="0" w:firstLine="709"/>
        <w:rPr>
          <w:rFonts w:eastAsia="Arial"/>
        </w:rPr>
      </w:pPr>
      <w:r w:rsidRPr="00AD3BD8">
        <w:rPr>
          <w:rFonts w:eastAsia="Arial"/>
        </w:rPr>
        <w:t>Editor uvedený v § 9 odst. 1 a 2 se dopustí přestupku tím, že</w:t>
      </w:r>
    </w:p>
    <w:p w14:paraId="24248A0F" w14:textId="21B5DD67" w:rsidR="00797A53" w:rsidRDefault="00797A53" w:rsidP="00C45C49">
      <w:pPr>
        <w:pStyle w:val="Psmeno"/>
        <w:numPr>
          <w:ilvl w:val="0"/>
          <w:numId w:val="103"/>
        </w:numPr>
      </w:pPr>
      <w:r w:rsidRPr="00761A7B">
        <w:t>nezapíše nebo neprovede změnu údaje v autoritativním registru ve lhůtě podle § 9 odst. 5</w:t>
      </w:r>
      <w:r>
        <w:t>,</w:t>
      </w:r>
    </w:p>
    <w:p w14:paraId="2AF49245" w14:textId="77777777" w:rsidR="00185257" w:rsidRPr="00A645CA" w:rsidRDefault="00A645CA" w:rsidP="00797A53">
      <w:pPr>
        <w:pStyle w:val="Psmeno"/>
      </w:pPr>
      <w:r w:rsidRPr="00A645CA">
        <w:t>v</w:t>
      </w:r>
      <w:r w:rsidR="00FA6A6E" w:rsidRPr="00A645CA">
        <w:t xml:space="preserve"> rozporu s </w:t>
      </w:r>
      <w:r w:rsidR="00185257" w:rsidRPr="00A645CA">
        <w:t xml:space="preserve">§ </w:t>
      </w:r>
      <w:r w:rsidR="00FA6A6E" w:rsidRPr="00A645CA">
        <w:t>14</w:t>
      </w:r>
      <w:r w:rsidR="00185257" w:rsidRPr="00A645CA">
        <w:t xml:space="preserve"> odst. 3 </w:t>
      </w:r>
      <w:r w:rsidR="00FA6A6E" w:rsidRPr="00A645CA">
        <w:t xml:space="preserve">uvede </w:t>
      </w:r>
      <w:r w:rsidR="00185257" w:rsidRPr="00A645CA">
        <w:t xml:space="preserve">do autoritativního registru </w:t>
      </w:r>
      <w:r>
        <w:t>zdravotnických pracovníků</w:t>
      </w:r>
      <w:r w:rsidR="00FA6A6E" w:rsidRPr="00A645CA">
        <w:t xml:space="preserve"> </w:t>
      </w:r>
      <w:r w:rsidR="00185257" w:rsidRPr="00A645CA">
        <w:t>nesprávné údaje,</w:t>
      </w:r>
    </w:p>
    <w:p w14:paraId="17D532C3" w14:textId="3A0ACF9A" w:rsidR="003509EC" w:rsidRDefault="003509EC" w:rsidP="00AD3BD8">
      <w:pPr>
        <w:pStyle w:val="Psmeno"/>
      </w:pPr>
      <w:r>
        <w:t>v rozporu s § 18 odst. 3 nezapíše údaje do doplňkového registru k autoritativnímu registru pacientů.</w:t>
      </w:r>
    </w:p>
    <w:p w14:paraId="4BCB2A13" w14:textId="77777777" w:rsidR="00797A53" w:rsidRPr="00761A7B" w:rsidRDefault="00797A53" w:rsidP="00797A53">
      <w:pPr>
        <w:pStyle w:val="Psmeno"/>
        <w:numPr>
          <w:ilvl w:val="0"/>
          <w:numId w:val="0"/>
        </w:numPr>
        <w:ind w:left="502"/>
      </w:pPr>
    </w:p>
    <w:p w14:paraId="1FCBEF05" w14:textId="60A76373" w:rsidR="00185257" w:rsidRPr="004748D4" w:rsidRDefault="00185257" w:rsidP="004748D4">
      <w:pPr>
        <w:pStyle w:val="Znovu1"/>
        <w:numPr>
          <w:ilvl w:val="0"/>
          <w:numId w:val="94"/>
        </w:numPr>
        <w:ind w:left="0" w:firstLine="709"/>
        <w:rPr>
          <w:rFonts w:eastAsia="Arial"/>
        </w:rPr>
      </w:pPr>
      <w:r w:rsidRPr="00AD3BD8">
        <w:rPr>
          <w:rFonts w:eastAsia="Arial"/>
        </w:rPr>
        <w:t>Za přestupek lze uložit pokutu do 100</w:t>
      </w:r>
      <w:r w:rsidR="00C61DDC" w:rsidRPr="00AD3BD8">
        <w:rPr>
          <w:rFonts w:eastAsia="Arial"/>
        </w:rPr>
        <w:t xml:space="preserve"> </w:t>
      </w:r>
      <w:r w:rsidRPr="00AD3BD8">
        <w:rPr>
          <w:rFonts w:eastAsia="Arial"/>
        </w:rPr>
        <w:t xml:space="preserve">000 Kč, jde-li o přestupek podle odstavce </w:t>
      </w:r>
      <w:r w:rsidR="000617C7" w:rsidRPr="00AD3BD8">
        <w:rPr>
          <w:rFonts w:eastAsia="Arial"/>
        </w:rPr>
        <w:t>1</w:t>
      </w:r>
      <w:r w:rsidRPr="00AD3BD8">
        <w:rPr>
          <w:rFonts w:eastAsia="Arial"/>
        </w:rPr>
        <w:t xml:space="preserve"> písm. a)</w:t>
      </w:r>
      <w:r w:rsidR="003509EC" w:rsidRPr="00AD3BD8">
        <w:rPr>
          <w:rFonts w:eastAsia="Arial"/>
        </w:rPr>
        <w:t xml:space="preserve">, </w:t>
      </w:r>
      <w:r w:rsidRPr="00AD3BD8">
        <w:rPr>
          <w:rFonts w:eastAsia="Arial"/>
        </w:rPr>
        <w:t>b)</w:t>
      </w:r>
      <w:r w:rsidR="003509EC" w:rsidRPr="00AD3BD8">
        <w:rPr>
          <w:rFonts w:eastAsia="Arial"/>
        </w:rPr>
        <w:t xml:space="preserve"> nebo c)</w:t>
      </w:r>
      <w:r w:rsidRPr="00AD3BD8">
        <w:rPr>
          <w:rFonts w:eastAsia="Arial"/>
        </w:rPr>
        <w:t>.</w:t>
      </w:r>
    </w:p>
    <w:p w14:paraId="67C0FD74" w14:textId="77777777" w:rsidR="00AD3BD8" w:rsidRPr="00761A7B" w:rsidRDefault="00AD3BD8" w:rsidP="00185257">
      <w:pPr>
        <w:pStyle w:val="Odstavecseseznamem"/>
        <w:ind w:left="1440"/>
      </w:pPr>
    </w:p>
    <w:p w14:paraId="6D9D46F7" w14:textId="6D6E703F" w:rsidR="005B127A" w:rsidRPr="00761A7B" w:rsidRDefault="005B127A" w:rsidP="005B127A">
      <w:pPr>
        <w:jc w:val="center"/>
      </w:pPr>
      <w:r w:rsidRPr="00761A7B">
        <w:t xml:space="preserve">§ </w:t>
      </w:r>
      <w:r w:rsidR="00D40DC4" w:rsidRPr="00FA6A6E">
        <w:rPr>
          <w:color w:val="000000" w:themeColor="text1"/>
        </w:rPr>
        <w:t>5</w:t>
      </w:r>
      <w:r w:rsidR="00AD3BD8">
        <w:rPr>
          <w:color w:val="000000" w:themeColor="text1"/>
        </w:rPr>
        <w:t>2</w:t>
      </w:r>
    </w:p>
    <w:p w14:paraId="4CA4D5DA" w14:textId="77777777" w:rsidR="00185257" w:rsidRPr="00AD3BD8" w:rsidRDefault="00185257" w:rsidP="00C45C49">
      <w:pPr>
        <w:pStyle w:val="Znovu1"/>
        <w:numPr>
          <w:ilvl w:val="0"/>
          <w:numId w:val="95"/>
        </w:numPr>
        <w:ind w:left="0" w:firstLine="709"/>
        <w:rPr>
          <w:rFonts w:eastAsia="Arial"/>
        </w:rPr>
      </w:pPr>
      <w:r w:rsidRPr="00AD3BD8">
        <w:rPr>
          <w:rFonts w:eastAsia="Arial"/>
        </w:rPr>
        <w:t xml:space="preserve">Poskytovatel zdravotních služeb se dopustí přestupku tím, že </w:t>
      </w:r>
    </w:p>
    <w:p w14:paraId="797EC4E4" w14:textId="7AC08D10" w:rsidR="00797A53" w:rsidRPr="00797A53" w:rsidRDefault="00797A53" w:rsidP="00C45C49">
      <w:pPr>
        <w:pStyle w:val="Psmeno"/>
        <w:numPr>
          <w:ilvl w:val="0"/>
          <w:numId w:val="96"/>
        </w:numPr>
      </w:pPr>
      <w:r w:rsidRPr="00797A53">
        <w:t>v rozporu s § 18 odst. 3 nezapíše údaje do doplňkového registru k autoritativnímu registru pacientů v rozsahu, který je mu znám</w:t>
      </w:r>
      <w:r>
        <w:t>,</w:t>
      </w:r>
    </w:p>
    <w:p w14:paraId="6AACE4C2" w14:textId="3F3CDD00" w:rsidR="00185257" w:rsidRPr="00761A7B" w:rsidRDefault="00185257" w:rsidP="00C45C49">
      <w:pPr>
        <w:pStyle w:val="Psmeno"/>
        <w:numPr>
          <w:ilvl w:val="0"/>
          <w:numId w:val="96"/>
        </w:numPr>
      </w:pPr>
      <w:r w:rsidRPr="00761A7B">
        <w:t>nezapíše údaje podle § 20 odst. 1 písm. a) do indexu,</w:t>
      </w:r>
    </w:p>
    <w:p w14:paraId="05D0DB25" w14:textId="7156D922" w:rsidR="00185257" w:rsidRDefault="00185257" w:rsidP="00AD3BD8">
      <w:pPr>
        <w:pStyle w:val="Psmeno"/>
      </w:pPr>
      <w:r w:rsidRPr="00761A7B">
        <w:t>neeviduje identifikátory zdravotnických pracovníků podle § 30 odst. 2</w:t>
      </w:r>
      <w:r w:rsidR="00797A53">
        <w:t>.</w:t>
      </w:r>
    </w:p>
    <w:p w14:paraId="4C9E6E54" w14:textId="77777777" w:rsidR="00185257" w:rsidRPr="00761A7B" w:rsidRDefault="00185257" w:rsidP="00185257">
      <w:pPr>
        <w:pStyle w:val="Odstavecseseznamem"/>
        <w:ind w:left="1440"/>
      </w:pPr>
    </w:p>
    <w:p w14:paraId="74FB6DC5" w14:textId="77777777" w:rsidR="00185257" w:rsidRPr="00AD3BD8" w:rsidRDefault="00185257" w:rsidP="00C45C49">
      <w:pPr>
        <w:pStyle w:val="Znovu1"/>
        <w:numPr>
          <w:ilvl w:val="0"/>
          <w:numId w:val="95"/>
        </w:numPr>
        <w:ind w:left="0" w:firstLine="709"/>
        <w:rPr>
          <w:rFonts w:eastAsia="Arial"/>
        </w:rPr>
      </w:pPr>
      <w:r w:rsidRPr="00AD3BD8">
        <w:rPr>
          <w:rFonts w:eastAsia="Arial"/>
        </w:rPr>
        <w:t xml:space="preserve">Za přestupek lze uložit pokutu do </w:t>
      </w:r>
    </w:p>
    <w:p w14:paraId="6CAF15ED" w14:textId="36AB91E6" w:rsidR="00185257" w:rsidRPr="00761A7B" w:rsidRDefault="00185257" w:rsidP="00C45C49">
      <w:pPr>
        <w:pStyle w:val="Psmeno"/>
        <w:numPr>
          <w:ilvl w:val="0"/>
          <w:numId w:val="97"/>
        </w:numPr>
      </w:pPr>
      <w:r w:rsidRPr="00761A7B">
        <w:t>50</w:t>
      </w:r>
      <w:r w:rsidR="00C61DDC">
        <w:t xml:space="preserve"> </w:t>
      </w:r>
      <w:r w:rsidRPr="00761A7B">
        <w:t xml:space="preserve">000 Kč, jde-li o přestupek podle odstavce </w:t>
      </w:r>
      <w:r w:rsidR="000617C7" w:rsidRPr="00761A7B">
        <w:t>1</w:t>
      </w:r>
      <w:r w:rsidRPr="00761A7B">
        <w:t xml:space="preserve"> písm. </w:t>
      </w:r>
      <w:r w:rsidR="00797A53">
        <w:t>a</w:t>
      </w:r>
      <w:r w:rsidRPr="00761A7B">
        <w:t>)</w:t>
      </w:r>
      <w:r w:rsidR="003509EC">
        <w:t xml:space="preserve"> </w:t>
      </w:r>
      <w:r w:rsidR="00797A53">
        <w:t>a</w:t>
      </w:r>
      <w:r w:rsidR="003509EC">
        <w:t xml:space="preserve"> c)</w:t>
      </w:r>
      <w:r w:rsidR="007E6BB8">
        <w:t>,</w:t>
      </w:r>
      <w:r w:rsidRPr="00761A7B">
        <w:t xml:space="preserve"> </w:t>
      </w:r>
    </w:p>
    <w:p w14:paraId="13E90C94" w14:textId="432D01EB" w:rsidR="00185257" w:rsidRDefault="00185257" w:rsidP="00C45C49">
      <w:pPr>
        <w:pStyle w:val="Psmeno"/>
        <w:numPr>
          <w:ilvl w:val="0"/>
          <w:numId w:val="97"/>
        </w:numPr>
      </w:pPr>
      <w:r w:rsidRPr="00761A7B">
        <w:t>100</w:t>
      </w:r>
      <w:r w:rsidR="00C61DDC">
        <w:t xml:space="preserve"> </w:t>
      </w:r>
      <w:r w:rsidRPr="00761A7B">
        <w:t xml:space="preserve">000 Kč, jde-li o přestupek podle odstavce </w:t>
      </w:r>
      <w:r w:rsidR="000617C7" w:rsidRPr="00761A7B">
        <w:t>1</w:t>
      </w:r>
      <w:r w:rsidRPr="00761A7B">
        <w:t xml:space="preserve"> písm. </w:t>
      </w:r>
      <w:r w:rsidR="00797A53">
        <w:t>b</w:t>
      </w:r>
      <w:r w:rsidRPr="00761A7B">
        <w:t>)</w:t>
      </w:r>
      <w:r w:rsidR="00857E6B">
        <w:t>.</w:t>
      </w:r>
    </w:p>
    <w:p w14:paraId="053F1995" w14:textId="7122A145" w:rsidR="00AD3BD8" w:rsidRDefault="00AD3BD8" w:rsidP="00AD3BD8">
      <w:pPr>
        <w:spacing w:after="160" w:line="259" w:lineRule="auto"/>
      </w:pPr>
    </w:p>
    <w:p w14:paraId="6E943765" w14:textId="77777777" w:rsidR="005C6467" w:rsidRPr="00AD3BD8" w:rsidRDefault="005C6467" w:rsidP="005C6467">
      <w:pPr>
        <w:pStyle w:val="Psmeno"/>
        <w:numPr>
          <w:ilvl w:val="0"/>
          <w:numId w:val="0"/>
        </w:numPr>
        <w:ind w:left="785"/>
        <w:jc w:val="center"/>
        <w:rPr>
          <w:rFonts w:eastAsia="Arial"/>
        </w:rPr>
      </w:pPr>
      <w:r w:rsidRPr="00AD3BD8">
        <w:rPr>
          <w:rFonts w:eastAsia="Arial"/>
        </w:rPr>
        <w:t>Hlava X</w:t>
      </w:r>
    </w:p>
    <w:p w14:paraId="673D2514" w14:textId="77777777" w:rsidR="005C6467" w:rsidRPr="00AD3BD8" w:rsidRDefault="00D11DC8" w:rsidP="005C6467">
      <w:pPr>
        <w:pStyle w:val="Psmeno"/>
        <w:numPr>
          <w:ilvl w:val="0"/>
          <w:numId w:val="0"/>
        </w:numPr>
        <w:ind w:left="785"/>
        <w:jc w:val="center"/>
        <w:rPr>
          <w:rFonts w:eastAsia="Arial"/>
        </w:rPr>
      </w:pPr>
      <w:r w:rsidRPr="00AD3BD8">
        <w:rPr>
          <w:rFonts w:eastAsia="Arial"/>
        </w:rPr>
        <w:t>USTANOVENÍ SPOLEČNÁ, PŘECHODNÁ A ZÁVĚREČNÁ</w:t>
      </w:r>
    </w:p>
    <w:p w14:paraId="2FC46DFF" w14:textId="77777777" w:rsidR="00D11DC8" w:rsidRPr="00761A7B" w:rsidRDefault="00D11DC8" w:rsidP="005C6467">
      <w:pPr>
        <w:pStyle w:val="Psmeno"/>
        <w:numPr>
          <w:ilvl w:val="0"/>
          <w:numId w:val="0"/>
        </w:numPr>
        <w:ind w:left="785"/>
        <w:jc w:val="center"/>
        <w:rPr>
          <w:rFonts w:eastAsia="Arial"/>
          <w:b/>
        </w:rPr>
      </w:pPr>
    </w:p>
    <w:p w14:paraId="688DCCB3" w14:textId="77777777" w:rsidR="00D11DC8" w:rsidRPr="00761A7B" w:rsidRDefault="00D11DC8" w:rsidP="005C6467">
      <w:pPr>
        <w:pStyle w:val="Psmeno"/>
        <w:numPr>
          <w:ilvl w:val="0"/>
          <w:numId w:val="0"/>
        </w:numPr>
        <w:ind w:left="785"/>
        <w:jc w:val="center"/>
        <w:rPr>
          <w:rFonts w:eastAsia="Arial"/>
          <w:b/>
        </w:rPr>
      </w:pPr>
    </w:p>
    <w:p w14:paraId="22F2D741" w14:textId="77777777" w:rsidR="005C6467" w:rsidRPr="00FA6A6E" w:rsidRDefault="00FA6A6E" w:rsidP="005C6467">
      <w:pPr>
        <w:pStyle w:val="Psmeno"/>
        <w:numPr>
          <w:ilvl w:val="0"/>
          <w:numId w:val="0"/>
        </w:numPr>
        <w:ind w:left="785"/>
        <w:jc w:val="center"/>
        <w:rPr>
          <w:rFonts w:eastAsia="Arial"/>
          <w:color w:val="000000" w:themeColor="text1"/>
        </w:rPr>
      </w:pPr>
      <w:r>
        <w:rPr>
          <w:rFonts w:eastAsia="Arial"/>
          <w:color w:val="000000" w:themeColor="text1"/>
        </w:rPr>
        <w:t xml:space="preserve">§ </w:t>
      </w:r>
      <w:r w:rsidR="00D40DC4" w:rsidRPr="00FA6A6E">
        <w:rPr>
          <w:rFonts w:eastAsia="Arial"/>
          <w:color w:val="000000" w:themeColor="text1"/>
        </w:rPr>
        <w:t>53</w:t>
      </w:r>
    </w:p>
    <w:p w14:paraId="22BA8268" w14:textId="77777777" w:rsidR="00367556" w:rsidRPr="00761A7B" w:rsidRDefault="00367556" w:rsidP="00367556">
      <w:pPr>
        <w:pStyle w:val="Psmeno"/>
        <w:numPr>
          <w:ilvl w:val="0"/>
          <w:numId w:val="0"/>
        </w:numPr>
        <w:ind w:left="785"/>
        <w:jc w:val="center"/>
        <w:rPr>
          <w:rFonts w:eastAsia="Arial"/>
          <w:b/>
        </w:rPr>
      </w:pPr>
      <w:r w:rsidRPr="00761A7B">
        <w:rPr>
          <w:rFonts w:eastAsia="Arial"/>
          <w:b/>
        </w:rPr>
        <w:t>Společná ustanovení</w:t>
      </w:r>
    </w:p>
    <w:p w14:paraId="6D31942F" w14:textId="77777777" w:rsidR="006F47EC" w:rsidRPr="00367556" w:rsidRDefault="005C6467" w:rsidP="00C45C49">
      <w:pPr>
        <w:pStyle w:val="Znovu1"/>
        <w:numPr>
          <w:ilvl w:val="0"/>
          <w:numId w:val="98"/>
        </w:numPr>
        <w:ind w:left="0" w:firstLine="709"/>
        <w:rPr>
          <w:rFonts w:eastAsia="Arial"/>
        </w:rPr>
      </w:pPr>
      <w:r w:rsidRPr="00367556">
        <w:rPr>
          <w:rFonts w:eastAsia="Arial"/>
        </w:rPr>
        <w:t>Informační systém poskytovatele zdravotních služeb a dalších oprávněných osob podle tohoto zákona se vůči službám elektronického zdravotnictví autentizuje prostřednictvím rezortního elektronického autentizačního prostředku vydávaného správcem informačního datového rozhraní.</w:t>
      </w:r>
    </w:p>
    <w:p w14:paraId="220EBEDF" w14:textId="77777777" w:rsidR="006F47EC" w:rsidRPr="00761A7B" w:rsidRDefault="006F47EC" w:rsidP="00367556">
      <w:pPr>
        <w:pStyle w:val="Znovu1"/>
        <w:numPr>
          <w:ilvl w:val="0"/>
          <w:numId w:val="0"/>
        </w:numPr>
        <w:ind w:left="709"/>
        <w:rPr>
          <w:rFonts w:eastAsia="Arial"/>
        </w:rPr>
      </w:pPr>
    </w:p>
    <w:p w14:paraId="2ABD24CA" w14:textId="77777777" w:rsidR="008440CB" w:rsidRPr="00D40DC4" w:rsidRDefault="00663436" w:rsidP="00C45C49">
      <w:pPr>
        <w:pStyle w:val="Znovu1"/>
        <w:numPr>
          <w:ilvl w:val="0"/>
          <w:numId w:val="95"/>
        </w:numPr>
        <w:ind w:left="0" w:firstLine="709"/>
        <w:rPr>
          <w:rFonts w:eastAsia="Arial"/>
        </w:rPr>
      </w:pPr>
      <w:r w:rsidRPr="00D40DC4">
        <w:rPr>
          <w:rFonts w:eastAsia="Arial"/>
        </w:rPr>
        <w:lastRenderedPageBreak/>
        <w:t xml:space="preserve">Údaje vedené </w:t>
      </w:r>
      <w:r w:rsidR="000C465C" w:rsidRPr="00D40DC4">
        <w:rPr>
          <w:rFonts w:eastAsia="Arial"/>
        </w:rPr>
        <w:t xml:space="preserve">v informačních systémech podle tohoto zákona </w:t>
      </w:r>
      <w:bookmarkStart w:id="10" w:name="_Hlk24444510"/>
      <w:r w:rsidR="000C465C" w:rsidRPr="00D40DC4">
        <w:rPr>
          <w:rFonts w:eastAsia="Arial"/>
        </w:rPr>
        <w:t>vymaže správce těchto systémů po uplynutí doby 10 let</w:t>
      </w:r>
      <w:r w:rsidR="00C37C5F" w:rsidRPr="00D40DC4">
        <w:rPr>
          <w:rFonts w:eastAsia="Arial"/>
        </w:rPr>
        <w:t xml:space="preserve"> od úmrtí pacienta</w:t>
      </w:r>
      <w:r w:rsidR="00630FD7" w:rsidRPr="00D40DC4">
        <w:rPr>
          <w:rFonts w:eastAsia="Arial"/>
        </w:rPr>
        <w:t>.</w:t>
      </w:r>
    </w:p>
    <w:bookmarkEnd w:id="10"/>
    <w:p w14:paraId="35392091" w14:textId="77777777" w:rsidR="00594C69" w:rsidRPr="00761A7B" w:rsidRDefault="00594C69" w:rsidP="004B74FA">
      <w:pPr>
        <w:rPr>
          <w:rFonts w:eastAsia="Arial"/>
        </w:rPr>
      </w:pPr>
    </w:p>
    <w:p w14:paraId="6C98DADA" w14:textId="77777777" w:rsidR="009D1530" w:rsidRPr="00761A7B" w:rsidRDefault="009D1530" w:rsidP="009D1530">
      <w:pPr>
        <w:jc w:val="center"/>
        <w:rPr>
          <w:rFonts w:eastAsia="Arial"/>
        </w:rPr>
      </w:pPr>
    </w:p>
    <w:p w14:paraId="3F10C13A" w14:textId="77777777" w:rsidR="00C17D39" w:rsidRPr="00761A7B" w:rsidRDefault="00772748" w:rsidP="00A6194C">
      <w:pPr>
        <w:jc w:val="center"/>
        <w:rPr>
          <w:rFonts w:eastAsia="Arial"/>
        </w:rPr>
      </w:pPr>
      <w:r w:rsidRPr="00761A7B">
        <w:rPr>
          <w:rFonts w:eastAsia="Arial"/>
        </w:rPr>
        <w:t>§</w:t>
      </w:r>
      <w:r w:rsidRPr="00857E6B">
        <w:rPr>
          <w:rFonts w:eastAsia="Arial"/>
          <w:color w:val="000000" w:themeColor="text1"/>
        </w:rPr>
        <w:t xml:space="preserve"> </w:t>
      </w:r>
      <w:r w:rsidR="00D40DC4" w:rsidRPr="00857E6B">
        <w:rPr>
          <w:rFonts w:eastAsia="Arial"/>
          <w:color w:val="000000" w:themeColor="text1"/>
        </w:rPr>
        <w:t>54</w:t>
      </w:r>
    </w:p>
    <w:p w14:paraId="5E58D0F1" w14:textId="77777777" w:rsidR="00367556" w:rsidRPr="00761A7B" w:rsidRDefault="00367556" w:rsidP="00367556">
      <w:pPr>
        <w:jc w:val="center"/>
        <w:rPr>
          <w:rFonts w:eastAsia="Arial"/>
          <w:b/>
        </w:rPr>
      </w:pPr>
      <w:r w:rsidRPr="00761A7B">
        <w:rPr>
          <w:rFonts w:eastAsia="Arial"/>
          <w:b/>
        </w:rPr>
        <w:t>Přechodná ustanovení</w:t>
      </w:r>
    </w:p>
    <w:p w14:paraId="033808F2" w14:textId="77777777" w:rsidR="00A3224D" w:rsidRPr="00367556" w:rsidRDefault="00E95DA8" w:rsidP="00C45C49">
      <w:pPr>
        <w:pStyle w:val="Znovu1"/>
        <w:numPr>
          <w:ilvl w:val="0"/>
          <w:numId w:val="99"/>
        </w:numPr>
        <w:ind w:left="0" w:firstLine="709"/>
        <w:rPr>
          <w:rFonts w:eastAsia="Arial"/>
        </w:rPr>
      </w:pPr>
      <w:r w:rsidRPr="00367556">
        <w:rPr>
          <w:rFonts w:eastAsia="Arial"/>
        </w:rPr>
        <w:t>Ministerstvo zřídí</w:t>
      </w:r>
      <w:r w:rsidR="000C74E3" w:rsidRPr="00367556">
        <w:rPr>
          <w:rFonts w:eastAsia="Arial"/>
        </w:rPr>
        <w:t xml:space="preserve"> </w:t>
      </w:r>
    </w:p>
    <w:p w14:paraId="6AD94627" w14:textId="19E2A887" w:rsidR="00710D9E" w:rsidRPr="007C17E5" w:rsidRDefault="00710D9E" w:rsidP="00C45C49">
      <w:pPr>
        <w:pStyle w:val="Psmeno"/>
        <w:numPr>
          <w:ilvl w:val="0"/>
          <w:numId w:val="100"/>
        </w:numPr>
      </w:pPr>
      <w:r>
        <w:t>v</w:t>
      </w:r>
      <w:r w:rsidRPr="007C17E5">
        <w:t>ýměnný systém podle § 4 odst. 2 nejpozději do 18 měsíců ode dne nabytí účinnosti tohoto zákona</w:t>
      </w:r>
      <w:r>
        <w:t>,</w:t>
      </w:r>
    </w:p>
    <w:p w14:paraId="17BBDC3F" w14:textId="5C5A679D" w:rsidR="00F23DA9" w:rsidRPr="007C17E5" w:rsidRDefault="00710D9E" w:rsidP="00C45C49">
      <w:pPr>
        <w:pStyle w:val="Psmeno"/>
        <w:numPr>
          <w:ilvl w:val="0"/>
          <w:numId w:val="100"/>
        </w:numPr>
      </w:pPr>
      <w:r>
        <w:t>a</w:t>
      </w:r>
      <w:r w:rsidR="00272335" w:rsidRPr="00761A7B">
        <w:t>utoritativní registry</w:t>
      </w:r>
      <w:r w:rsidR="00052B37" w:rsidRPr="00761A7B">
        <w:t xml:space="preserve"> </w:t>
      </w:r>
      <w:r w:rsidR="00313982" w:rsidRPr="007C17E5">
        <w:t xml:space="preserve">podle § 7 odst. 2 </w:t>
      </w:r>
      <w:r w:rsidR="000C74E3" w:rsidRPr="007C17E5">
        <w:t xml:space="preserve">nejpozději </w:t>
      </w:r>
      <w:r w:rsidR="00052B37" w:rsidRPr="007C17E5">
        <w:t>do 12 měsíců ode dne nabytí účinnosti tohoto zákona,</w:t>
      </w:r>
    </w:p>
    <w:p w14:paraId="1CFD21EF" w14:textId="79FE2746" w:rsidR="00052B37" w:rsidRPr="007C17E5" w:rsidRDefault="00710D9E" w:rsidP="00C45C49">
      <w:pPr>
        <w:pStyle w:val="Psmeno"/>
        <w:numPr>
          <w:ilvl w:val="0"/>
          <w:numId w:val="100"/>
        </w:numPr>
      </w:pPr>
      <w:r>
        <w:t>d</w:t>
      </w:r>
      <w:r w:rsidR="00052B37" w:rsidRPr="007C17E5">
        <w:t>oplňkový registr k autoritativnímu registru pacientů</w:t>
      </w:r>
      <w:r w:rsidR="00313982" w:rsidRPr="007C17E5">
        <w:t xml:space="preserve"> podle § 18 odst. 1</w:t>
      </w:r>
      <w:r w:rsidR="00052B37" w:rsidRPr="007C17E5">
        <w:t xml:space="preserve"> </w:t>
      </w:r>
      <w:r w:rsidR="000C74E3" w:rsidRPr="007C17E5">
        <w:t xml:space="preserve">nejpozději </w:t>
      </w:r>
      <w:r w:rsidR="00052B37" w:rsidRPr="007C17E5">
        <w:t>do 12 měsíců ode dne nabytí účinnosti tohoto zákona,</w:t>
      </w:r>
    </w:p>
    <w:p w14:paraId="360B8C21" w14:textId="722610F2" w:rsidR="00052B37" w:rsidRPr="007C17E5" w:rsidRDefault="00710D9E" w:rsidP="00C45C49">
      <w:pPr>
        <w:pStyle w:val="Psmeno"/>
        <w:numPr>
          <w:ilvl w:val="0"/>
          <w:numId w:val="100"/>
        </w:numPr>
      </w:pPr>
      <w:r>
        <w:t>i</w:t>
      </w:r>
      <w:r w:rsidR="00052B37" w:rsidRPr="007C17E5">
        <w:t>ndex</w:t>
      </w:r>
      <w:r w:rsidR="00313982" w:rsidRPr="007C17E5">
        <w:t xml:space="preserve"> podle § 19 odst. 1</w:t>
      </w:r>
      <w:r w:rsidR="00052B37" w:rsidRPr="007C17E5">
        <w:t xml:space="preserve"> </w:t>
      </w:r>
      <w:r w:rsidR="000C74E3" w:rsidRPr="007C17E5">
        <w:t xml:space="preserve">nejpozději </w:t>
      </w:r>
      <w:r w:rsidR="00052B37" w:rsidRPr="007C17E5">
        <w:t>do 12 měsíců ode dne nabytí účinnosti tohoto zákona,</w:t>
      </w:r>
    </w:p>
    <w:p w14:paraId="740B95F4" w14:textId="73A24D29" w:rsidR="00052B37" w:rsidRPr="007C17E5" w:rsidRDefault="00710D9E" w:rsidP="00C45C49">
      <w:pPr>
        <w:pStyle w:val="Psmeno"/>
        <w:numPr>
          <w:ilvl w:val="0"/>
          <w:numId w:val="100"/>
        </w:numPr>
      </w:pPr>
      <w:r>
        <w:t>r</w:t>
      </w:r>
      <w:r w:rsidR="00052B37" w:rsidRPr="007C17E5">
        <w:t>egistr práv a mandátů</w:t>
      </w:r>
      <w:r w:rsidR="00313982" w:rsidRPr="007C17E5">
        <w:t xml:space="preserve"> podle § 24 odst. 1</w:t>
      </w:r>
      <w:r w:rsidR="00052B37" w:rsidRPr="007C17E5">
        <w:t xml:space="preserve"> </w:t>
      </w:r>
      <w:r w:rsidR="000C74E3" w:rsidRPr="007C17E5">
        <w:t xml:space="preserve">nejpozději </w:t>
      </w:r>
      <w:r w:rsidR="00052B37" w:rsidRPr="007C17E5">
        <w:t>do 24 měsíců ode dne nabytí účinnosti tohoto zákona</w:t>
      </w:r>
      <w:r w:rsidR="00A669B5" w:rsidRPr="007C17E5">
        <w:t>,</w:t>
      </w:r>
    </w:p>
    <w:p w14:paraId="7B84B091" w14:textId="56CDADCB" w:rsidR="00A669B5" w:rsidRPr="007C17E5" w:rsidRDefault="00710D9E" w:rsidP="00C45C49">
      <w:pPr>
        <w:pStyle w:val="Psmeno"/>
        <w:numPr>
          <w:ilvl w:val="0"/>
          <w:numId w:val="100"/>
        </w:numPr>
      </w:pPr>
      <w:r>
        <w:t>e</w:t>
      </w:r>
      <w:r w:rsidR="00A669B5" w:rsidRPr="007C17E5">
        <w:t>mergentní záznam</w:t>
      </w:r>
      <w:r w:rsidR="005F6FF9" w:rsidRPr="007C17E5">
        <w:t xml:space="preserve"> podle § 28 odst. 1</w:t>
      </w:r>
      <w:r w:rsidR="00A669B5" w:rsidRPr="007C17E5">
        <w:t xml:space="preserve"> </w:t>
      </w:r>
      <w:r w:rsidR="000C74E3" w:rsidRPr="007C17E5">
        <w:t xml:space="preserve">nejpozději </w:t>
      </w:r>
      <w:r w:rsidR="00A669B5" w:rsidRPr="007C17E5">
        <w:t xml:space="preserve">do 36 měsíců </w:t>
      </w:r>
      <w:r w:rsidR="00BF6301" w:rsidRPr="007C17E5">
        <w:t>ode dne</w:t>
      </w:r>
      <w:r w:rsidR="005F6FF9" w:rsidRPr="007C17E5">
        <w:t xml:space="preserve"> nabytí účinnosti tohoto zákona.</w:t>
      </w:r>
    </w:p>
    <w:p w14:paraId="5DD15F24" w14:textId="77777777" w:rsidR="00A6194C" w:rsidRPr="00761A7B" w:rsidRDefault="00A6194C" w:rsidP="00BD7D18">
      <w:pPr>
        <w:ind w:firstLine="0"/>
      </w:pPr>
    </w:p>
    <w:p w14:paraId="443BD506" w14:textId="77777777" w:rsidR="00D41184" w:rsidRPr="00761A7B" w:rsidRDefault="00D41184" w:rsidP="003321CC">
      <w:pPr>
        <w:ind w:firstLine="0"/>
      </w:pPr>
    </w:p>
    <w:p w14:paraId="46682511" w14:textId="77777777" w:rsidR="00D41184" w:rsidRPr="00761A7B" w:rsidRDefault="00D41184" w:rsidP="00D41184">
      <w:pPr>
        <w:pStyle w:val="Odstavecseseznamem"/>
        <w:ind w:firstLine="0"/>
        <w:jc w:val="center"/>
      </w:pPr>
      <w:r w:rsidRPr="00761A7B">
        <w:t>§</w:t>
      </w:r>
      <w:r w:rsidRPr="007C17E5">
        <w:rPr>
          <w:color w:val="000000" w:themeColor="text1"/>
        </w:rPr>
        <w:t xml:space="preserve"> </w:t>
      </w:r>
      <w:r w:rsidR="00D40DC4" w:rsidRPr="007C17E5">
        <w:rPr>
          <w:color w:val="000000" w:themeColor="text1"/>
        </w:rPr>
        <w:t>55</w:t>
      </w:r>
    </w:p>
    <w:p w14:paraId="2462C782" w14:textId="77777777" w:rsidR="001553FA" w:rsidRPr="00761A7B" w:rsidRDefault="001553FA" w:rsidP="001553FA">
      <w:pPr>
        <w:pStyle w:val="Odstavecseseznamem"/>
        <w:ind w:firstLine="0"/>
        <w:jc w:val="center"/>
        <w:rPr>
          <w:b/>
        </w:rPr>
      </w:pPr>
      <w:r w:rsidRPr="00761A7B">
        <w:rPr>
          <w:b/>
        </w:rPr>
        <w:t>Účinnost</w:t>
      </w:r>
    </w:p>
    <w:p w14:paraId="3539B3A6" w14:textId="77777777" w:rsidR="00F23DA9" w:rsidRPr="00761A7B" w:rsidRDefault="003F359D" w:rsidP="00F23DA9">
      <w:r w:rsidRPr="00761A7B">
        <w:t xml:space="preserve">Tento zákon nabývá účinnosti dnem </w:t>
      </w:r>
      <w:r w:rsidR="009C2D2D" w:rsidRPr="00761A7B">
        <w:t>1. 1. 2021</w:t>
      </w:r>
      <w:r w:rsidR="00123042" w:rsidRPr="00761A7B">
        <w:t xml:space="preserve"> </w:t>
      </w:r>
      <w:r w:rsidR="007C17E5">
        <w:t>s výjimkou</w:t>
      </w:r>
      <w:r w:rsidR="00123042" w:rsidRPr="00761A7B">
        <w:t xml:space="preserve"> ustanovení</w:t>
      </w:r>
    </w:p>
    <w:p w14:paraId="01ADB4DC" w14:textId="77777777" w:rsidR="00123042" w:rsidRPr="002626FA" w:rsidRDefault="00111583" w:rsidP="00C45C49">
      <w:pPr>
        <w:pStyle w:val="Psmeno"/>
        <w:numPr>
          <w:ilvl w:val="0"/>
          <w:numId w:val="101"/>
        </w:numPr>
      </w:pPr>
      <w:r w:rsidRPr="002626FA">
        <w:t xml:space="preserve">§ 4 odst. 4, § 5 a § 6, která nabývají účinnosti </w:t>
      </w:r>
      <w:r w:rsidR="009C2D2D" w:rsidRPr="002626FA">
        <w:t>1. 1. 2022</w:t>
      </w:r>
      <w:r w:rsidR="00827C67" w:rsidRPr="002626FA">
        <w:t>,</w:t>
      </w:r>
    </w:p>
    <w:p w14:paraId="00000F54" w14:textId="77777777" w:rsidR="00111583" w:rsidRPr="002626FA" w:rsidRDefault="00687FDF" w:rsidP="00C45C49">
      <w:pPr>
        <w:pStyle w:val="Psmeno"/>
        <w:numPr>
          <w:ilvl w:val="0"/>
          <w:numId w:val="101"/>
        </w:numPr>
      </w:pPr>
      <w:r w:rsidRPr="002626FA">
        <w:t>§ 7</w:t>
      </w:r>
      <w:r w:rsidR="00313982" w:rsidRPr="002626FA">
        <w:t xml:space="preserve"> odst. 1 a 3</w:t>
      </w:r>
      <w:r w:rsidRPr="002626FA">
        <w:t xml:space="preserve">, § 8 odst. 3, § 9 až 17, která nabývají účinnosti dnem </w:t>
      </w:r>
      <w:r w:rsidR="00EC7E5D" w:rsidRPr="002626FA">
        <w:t>1.1.2022</w:t>
      </w:r>
      <w:r w:rsidR="002626FA" w:rsidRPr="002626FA">
        <w:t>,</w:t>
      </w:r>
    </w:p>
    <w:p w14:paraId="1D58ADDC" w14:textId="00F0CE67" w:rsidR="00180558" w:rsidRPr="002626FA" w:rsidRDefault="00346574" w:rsidP="00C45C49">
      <w:pPr>
        <w:pStyle w:val="Psmeno"/>
        <w:numPr>
          <w:ilvl w:val="0"/>
          <w:numId w:val="101"/>
        </w:numPr>
      </w:pPr>
      <w:r w:rsidRPr="002626FA">
        <w:t>§ 18</w:t>
      </w:r>
      <w:r w:rsidR="00313982" w:rsidRPr="002626FA">
        <w:t xml:space="preserve"> odst. 2 až 5</w:t>
      </w:r>
      <w:r w:rsidRPr="002626FA">
        <w:t xml:space="preserve">, které nabývá </w:t>
      </w:r>
      <w:r w:rsidR="00410F2A" w:rsidRPr="002626FA">
        <w:t>účinnosti</w:t>
      </w:r>
      <w:r w:rsidRPr="002626FA">
        <w:t xml:space="preserve"> dnem </w:t>
      </w:r>
      <w:r w:rsidR="00EC7E5D" w:rsidRPr="002626FA">
        <w:t>1.1.2022</w:t>
      </w:r>
      <w:r w:rsidR="002626FA" w:rsidRPr="002626FA">
        <w:t>,</w:t>
      </w:r>
      <w:r w:rsidRPr="002626FA">
        <w:t xml:space="preserve"> </w:t>
      </w:r>
    </w:p>
    <w:p w14:paraId="6E129F10" w14:textId="77777777" w:rsidR="004F0A55" w:rsidRPr="002626FA" w:rsidRDefault="00A51449" w:rsidP="00C45C49">
      <w:pPr>
        <w:pStyle w:val="Psmeno"/>
        <w:numPr>
          <w:ilvl w:val="0"/>
          <w:numId w:val="101"/>
        </w:numPr>
      </w:pPr>
      <w:r w:rsidRPr="002626FA">
        <w:t>§ 19</w:t>
      </w:r>
      <w:r w:rsidR="00313982" w:rsidRPr="002626FA">
        <w:t xml:space="preserve"> odst. 2 až 4, § 20 až</w:t>
      </w:r>
      <w:r w:rsidRPr="002626FA">
        <w:t xml:space="preserve"> 23</w:t>
      </w:r>
      <w:r w:rsidR="000D4C52" w:rsidRPr="002626FA">
        <w:t xml:space="preserve"> a § 35 odst. 2 písm. b)</w:t>
      </w:r>
      <w:r w:rsidRPr="002626FA">
        <w:t xml:space="preserve">, která nabývají účinnosti dnem </w:t>
      </w:r>
      <w:r w:rsidR="00EC7E5D" w:rsidRPr="002626FA">
        <w:t>1.1.2022</w:t>
      </w:r>
      <w:r w:rsidRPr="002626FA">
        <w:t>,</w:t>
      </w:r>
    </w:p>
    <w:p w14:paraId="5B6D2980" w14:textId="77777777" w:rsidR="00A51449" w:rsidRPr="002626FA" w:rsidRDefault="00A51449" w:rsidP="00C45C49">
      <w:pPr>
        <w:pStyle w:val="Psmeno"/>
        <w:numPr>
          <w:ilvl w:val="0"/>
          <w:numId w:val="101"/>
        </w:numPr>
      </w:pPr>
      <w:r w:rsidRPr="002626FA">
        <w:t xml:space="preserve">§ 27, která nabývají účinnosti dnem </w:t>
      </w:r>
      <w:r w:rsidR="00EC7E5D" w:rsidRPr="002626FA">
        <w:t>1.1.2023</w:t>
      </w:r>
      <w:r w:rsidRPr="002626FA">
        <w:t>,</w:t>
      </w:r>
    </w:p>
    <w:p w14:paraId="05DDFF53" w14:textId="77777777" w:rsidR="00A51449" w:rsidRPr="002626FA" w:rsidRDefault="00A51449" w:rsidP="00C45C49">
      <w:pPr>
        <w:pStyle w:val="Psmeno"/>
        <w:numPr>
          <w:ilvl w:val="0"/>
          <w:numId w:val="101"/>
        </w:numPr>
      </w:pPr>
      <w:r w:rsidRPr="002626FA">
        <w:t>§ 28</w:t>
      </w:r>
      <w:r w:rsidR="005F6FF9" w:rsidRPr="002626FA">
        <w:t xml:space="preserve"> odst. 2 a 3</w:t>
      </w:r>
      <w:r w:rsidRPr="002626FA">
        <w:t xml:space="preserve"> a § 29, která nabývají účinnosti dnem </w:t>
      </w:r>
      <w:r w:rsidR="00EC7E5D" w:rsidRPr="002626FA">
        <w:t>1.1.2024</w:t>
      </w:r>
      <w:r w:rsidRPr="002626FA">
        <w:t>,</w:t>
      </w:r>
    </w:p>
    <w:p w14:paraId="3098D53E" w14:textId="77777777" w:rsidR="00DF7F8B" w:rsidRPr="008A30AC" w:rsidRDefault="002A2AB4" w:rsidP="00C45C49">
      <w:pPr>
        <w:pStyle w:val="Psmeno"/>
        <w:numPr>
          <w:ilvl w:val="0"/>
          <w:numId w:val="101"/>
        </w:numPr>
        <w:rPr>
          <w:rFonts w:asciiTheme="minorHAnsi" w:hAnsiTheme="minorHAnsi" w:cstheme="minorHAnsi"/>
          <w:strike/>
        </w:rPr>
      </w:pPr>
      <w:r w:rsidRPr="008A30AC">
        <w:t xml:space="preserve">§ 37 až 46, která nabývají účinnosti </w:t>
      </w:r>
      <w:r w:rsidR="00EC7E5D" w:rsidRPr="008A30AC">
        <w:t>dnem</w:t>
      </w:r>
      <w:r w:rsidR="0096486B" w:rsidRPr="008A30AC">
        <w:t xml:space="preserve"> </w:t>
      </w:r>
      <w:r w:rsidR="00EC7E5D" w:rsidRPr="008A30AC">
        <w:t>1.7.2022</w:t>
      </w:r>
      <w:r w:rsidR="00D72066" w:rsidRPr="008A30AC">
        <w:t>.</w:t>
      </w:r>
    </w:p>
    <w:p w14:paraId="3A7F35D7" w14:textId="77777777" w:rsidR="008752BB" w:rsidRDefault="008752BB">
      <w:pPr>
        <w:rPr>
          <w:strike/>
        </w:rPr>
      </w:pPr>
    </w:p>
    <w:p w14:paraId="3D415AF6" w14:textId="77777777" w:rsidR="008752BB" w:rsidRDefault="008752BB">
      <w:pPr>
        <w:rPr>
          <w:strike/>
        </w:rPr>
      </w:pPr>
    </w:p>
    <w:p w14:paraId="0F4B71C0" w14:textId="77777777" w:rsidR="008752BB" w:rsidRDefault="008752BB">
      <w:pPr>
        <w:rPr>
          <w:strike/>
        </w:rPr>
      </w:pPr>
    </w:p>
    <w:p w14:paraId="5C57992E" w14:textId="77777777" w:rsidR="008752BB" w:rsidRDefault="008752BB">
      <w:pPr>
        <w:rPr>
          <w:strike/>
        </w:rPr>
      </w:pPr>
    </w:p>
    <w:p w14:paraId="279C7006" w14:textId="77777777" w:rsidR="008752BB" w:rsidRDefault="008752BB">
      <w:pPr>
        <w:rPr>
          <w:strike/>
        </w:rPr>
      </w:pPr>
    </w:p>
    <w:p w14:paraId="378268C0" w14:textId="77777777" w:rsidR="008752BB" w:rsidRDefault="008752BB">
      <w:pPr>
        <w:rPr>
          <w:strike/>
        </w:rPr>
      </w:pPr>
    </w:p>
    <w:sectPr w:rsidR="008752BB" w:rsidSect="00B379FF">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26AE2" w14:textId="77777777" w:rsidR="0064140C" w:rsidRDefault="0064140C" w:rsidP="00D8566E">
      <w:r>
        <w:separator/>
      </w:r>
    </w:p>
  </w:endnote>
  <w:endnote w:type="continuationSeparator" w:id="0">
    <w:p w14:paraId="03B91422" w14:textId="77777777" w:rsidR="0064140C" w:rsidRDefault="0064140C" w:rsidP="00D8566E">
      <w:r>
        <w:continuationSeparator/>
      </w:r>
    </w:p>
  </w:endnote>
  <w:endnote w:type="continuationNotice" w:id="1">
    <w:p w14:paraId="12021C5F" w14:textId="77777777" w:rsidR="0064140C" w:rsidRDefault="00641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CB506" w14:textId="77777777" w:rsidR="0064140C" w:rsidRDefault="0064140C" w:rsidP="00D8566E">
      <w:r>
        <w:separator/>
      </w:r>
    </w:p>
  </w:footnote>
  <w:footnote w:type="continuationSeparator" w:id="0">
    <w:p w14:paraId="158AAAD4" w14:textId="77777777" w:rsidR="0064140C" w:rsidRDefault="0064140C" w:rsidP="00D8566E">
      <w:r>
        <w:continuationSeparator/>
      </w:r>
    </w:p>
  </w:footnote>
  <w:footnote w:type="continuationNotice" w:id="1">
    <w:p w14:paraId="379D75BA" w14:textId="77777777" w:rsidR="0064140C" w:rsidRDefault="0064140C"/>
  </w:footnote>
  <w:footnote w:id="2">
    <w:p w14:paraId="2CC7F5BA" w14:textId="77777777" w:rsidR="0064140C" w:rsidRDefault="0064140C">
      <w:pPr>
        <w:pStyle w:val="Textpoznpodarou"/>
      </w:pPr>
      <w:r>
        <w:rPr>
          <w:rStyle w:val="Znakapoznpodarou"/>
        </w:rPr>
        <w:footnoteRef/>
      </w:r>
      <w:r w:rsidRPr="0044679D">
        <w:rPr>
          <w:vertAlign w:val="superscript"/>
        </w:rPr>
        <w:t>)</w:t>
      </w:r>
      <w:r>
        <w:t xml:space="preserve"> </w:t>
      </w:r>
      <w:bookmarkStart w:id="3" w:name="_Hlk22732813"/>
      <w:r>
        <w:t>Zákon č. 250/2017 Sb. o elektronické identifikaci</w:t>
      </w:r>
      <w:bookmarkEnd w:id="3"/>
      <w:r>
        <w:t>.</w:t>
      </w:r>
    </w:p>
  </w:footnote>
  <w:footnote w:id="3">
    <w:p w14:paraId="0E2A9B18" w14:textId="77777777" w:rsidR="0064140C" w:rsidRDefault="0064140C" w:rsidP="008333CC">
      <w:pPr>
        <w:pStyle w:val="Textpoznpodarou"/>
        <w:ind w:left="708" w:firstLine="1"/>
      </w:pPr>
      <w:r>
        <w:rPr>
          <w:rStyle w:val="Znakapoznpodarou"/>
        </w:rPr>
        <w:footnoteRef/>
      </w:r>
      <w:r w:rsidRPr="008333CC">
        <w:rPr>
          <w:vertAlign w:val="superscript"/>
        </w:rPr>
        <w:t>)</w:t>
      </w:r>
      <w:r>
        <w:t xml:space="preserve"> § 20 odst. 1 </w:t>
      </w:r>
      <w:r w:rsidRPr="00142B64">
        <w:t xml:space="preserve">zákona č. 372/2011 Sb., o zdravotních službách a podmínkách jejich poskytování </w:t>
      </w:r>
      <w:r>
        <w:t xml:space="preserve">(zákon o zdravotních službách), </w:t>
      </w:r>
      <w:r w:rsidRPr="00142B64">
        <w:t>ve znění pozdějších předpisů</w:t>
      </w:r>
      <w:r>
        <w:t>.</w:t>
      </w:r>
    </w:p>
  </w:footnote>
  <w:footnote w:id="4">
    <w:p w14:paraId="138C95E1" w14:textId="77777777" w:rsidR="0064140C" w:rsidRDefault="0064140C" w:rsidP="00A35AE2">
      <w:pPr>
        <w:pStyle w:val="Textpoznpodarou"/>
      </w:pPr>
      <w:r>
        <w:rPr>
          <w:rStyle w:val="Znakapoznpodarou"/>
        </w:rPr>
        <w:footnoteRef/>
      </w:r>
      <w:r w:rsidRPr="008333CC">
        <w:rPr>
          <w:vertAlign w:val="superscript"/>
        </w:rPr>
        <w:t>)</w:t>
      </w:r>
      <w:r>
        <w:t xml:space="preserve"> § 11 odst. 8 zákona č. 372/2011 Sb.</w:t>
      </w:r>
    </w:p>
  </w:footnote>
  <w:footnote w:id="5">
    <w:p w14:paraId="135E8805" w14:textId="77777777" w:rsidR="0064140C" w:rsidRDefault="0064140C" w:rsidP="008333CC">
      <w:pPr>
        <w:pStyle w:val="Textpoznpodarou"/>
        <w:ind w:left="709" w:firstLine="0"/>
      </w:pPr>
      <w:bookmarkStart w:id="4" w:name="_Hlk22735097"/>
      <w:r>
        <w:rPr>
          <w:rStyle w:val="Znakapoznpodarou"/>
        </w:rPr>
        <w:footnoteRef/>
      </w:r>
      <w:r w:rsidRPr="008333CC">
        <w:rPr>
          <w:vertAlign w:val="superscript"/>
        </w:rPr>
        <w:t>)</w:t>
      </w:r>
      <w:r>
        <w:t xml:space="preserve"> Zákon č. 220/1991 Sb., o České lékařské komoře, České stomatologické komoře a České lékárnické komoře, ve znění pozdějších předpisů.</w:t>
      </w:r>
      <w:bookmarkEnd w:id="4"/>
    </w:p>
  </w:footnote>
  <w:footnote w:id="6">
    <w:p w14:paraId="2C94F2E5" w14:textId="77777777" w:rsidR="0064140C" w:rsidRDefault="0064140C" w:rsidP="003263DE">
      <w:pPr>
        <w:pStyle w:val="Textpoznpodarou"/>
        <w:ind w:left="709" w:firstLine="0"/>
      </w:pPr>
      <w:r>
        <w:rPr>
          <w:rStyle w:val="Znakapoznpodarou"/>
        </w:rPr>
        <w:footnoteRef/>
      </w:r>
      <w:r w:rsidRPr="003263DE">
        <w:rPr>
          <w:vertAlign w:val="superscript"/>
        </w:rPr>
        <w:t>)</w:t>
      </w:r>
      <w:r>
        <w:t xml:space="preserve"> Zákon č. 95/2004 Sb., </w:t>
      </w:r>
      <w:r w:rsidRPr="003263DE">
        <w:t>o podmínkách získávání a uznávání odborné způsobilosti a specializované způsobilosti k výkonu zdravotnického povolání lékaře, zubního lékaře a farmaceuta</w:t>
      </w:r>
      <w:r>
        <w:t>, ve znění pozdějších předpisů, a zákon č. 96/2004 Sb., o podmínkách získávání a uznávání způsobilosti k výkonu nelékařských zdravotnických povolání a k výkonu činností souvisejících s poskytováním zdravotní péče a o změně některých souvisejících zákonů (zákon o nelékařských zdravotnických povoláních), ve znění pozdějších předpisů.</w:t>
      </w:r>
    </w:p>
  </w:footnote>
  <w:footnote w:id="7">
    <w:p w14:paraId="6937152E" w14:textId="77777777" w:rsidR="0064140C" w:rsidRDefault="0064140C" w:rsidP="00B8190A">
      <w:pPr>
        <w:pStyle w:val="Textpoznpodarou"/>
      </w:pPr>
      <w:r>
        <w:rPr>
          <w:rStyle w:val="Znakapoznpodarou"/>
        </w:rPr>
        <w:footnoteRef/>
      </w:r>
      <w:r w:rsidRPr="001C486E">
        <w:rPr>
          <w:vertAlign w:val="superscript"/>
        </w:rPr>
        <w:t>)</w:t>
      </w:r>
      <w:r>
        <w:t xml:space="preserve"> Příloha č. 1 vyhlášky č. 98/2012 Sb. o zdravotnické dokumentaci, ve znění pozdějších předpisů.</w:t>
      </w:r>
    </w:p>
  </w:footnote>
  <w:footnote w:id="8">
    <w:p w14:paraId="01346553" w14:textId="77777777" w:rsidR="0064140C" w:rsidRDefault="0064140C">
      <w:pPr>
        <w:pStyle w:val="Textpoznpodarou"/>
      </w:pPr>
      <w:r>
        <w:rPr>
          <w:rStyle w:val="Znakapoznpodarou"/>
        </w:rPr>
        <w:footnoteRef/>
      </w:r>
      <w:r w:rsidRPr="00AC76D8">
        <w:rPr>
          <w:vertAlign w:val="superscript"/>
        </w:rPr>
        <w:t>)</w:t>
      </w:r>
      <w:r>
        <w:t xml:space="preserve"> </w:t>
      </w:r>
      <w:r w:rsidRPr="002D16AF">
        <w:rPr>
          <w:rFonts w:eastAsia="Arial"/>
        </w:rPr>
        <w:t xml:space="preserve">§ </w:t>
      </w:r>
      <w:r w:rsidRPr="00AC76D8">
        <w:rPr>
          <w:rFonts w:eastAsia="Arial"/>
        </w:rPr>
        <w:t xml:space="preserve">65 odst. 1 a 2 </w:t>
      </w:r>
      <w:r>
        <w:t>zákona č. 372/2011 Sb.</w:t>
      </w:r>
    </w:p>
  </w:footnote>
  <w:footnote w:id="9">
    <w:p w14:paraId="521FCBF0" w14:textId="77777777" w:rsidR="0064140C" w:rsidRDefault="0064140C" w:rsidP="000E1A47">
      <w:pPr>
        <w:pStyle w:val="Textpoznpodarou"/>
        <w:ind w:left="708" w:firstLine="1"/>
      </w:pPr>
      <w:r>
        <w:rPr>
          <w:rStyle w:val="Znakapoznpodarou"/>
        </w:rPr>
        <w:footnoteRef/>
      </w:r>
      <w:r w:rsidRPr="000343D6">
        <w:rPr>
          <w:vertAlign w:val="superscript"/>
        </w:rPr>
        <w:t xml:space="preserve">) </w:t>
      </w:r>
      <w:r>
        <w:rPr>
          <w:vertAlign w:val="superscript"/>
        </w:rPr>
        <w:t xml:space="preserve"> </w:t>
      </w:r>
      <w:r w:rsidRPr="000343D6">
        <w:t>Vyhláška č. 82/2018 Sb.</w:t>
      </w:r>
      <w:r>
        <w:t xml:space="preserve"> </w:t>
      </w:r>
      <w:r w:rsidRPr="000E1A47">
        <w:t>o bezpečnostních opatřeních, kybernetických bezpečnostních incidentech, reaktivních opatřeních, náležitostech podání v oblasti kybernetické bezpečnosti a likvidaci dat</w:t>
      </w:r>
      <w:r>
        <w:t>.</w:t>
      </w:r>
    </w:p>
  </w:footnote>
  <w:footnote w:id="10">
    <w:p w14:paraId="28DF852A" w14:textId="77777777" w:rsidR="0064140C" w:rsidRDefault="0064140C" w:rsidP="005D708E">
      <w:pPr>
        <w:pStyle w:val="Textpoznpodarou"/>
      </w:pPr>
      <w:r>
        <w:rPr>
          <w:rStyle w:val="Znakapoznpodarou"/>
        </w:rPr>
        <w:footnoteRef/>
      </w:r>
      <w:r>
        <w:rPr>
          <w:vertAlign w:val="superscript"/>
        </w:rPr>
        <w:t>)</w:t>
      </w:r>
      <w:r>
        <w:t xml:space="preserve"> § 20 zákona č. 365/2000 Sb., o informačních systémech veřejné správy a o změně některých dalších zákonů, ve znění pozdějších předpisů</w:t>
      </w:r>
    </w:p>
  </w:footnote>
  <w:footnote w:id="11">
    <w:p w14:paraId="22046C6F" w14:textId="77777777" w:rsidR="0064140C" w:rsidRDefault="0064140C" w:rsidP="005D708E">
      <w:pPr>
        <w:pStyle w:val="Textpoznpodarou"/>
      </w:pPr>
      <w:r>
        <w:rPr>
          <w:rStyle w:val="Znakapoznpodarou"/>
        </w:rPr>
        <w:footnoteRef/>
      </w:r>
      <w:r>
        <w:rPr>
          <w:vertAlign w:val="superscript"/>
        </w:rPr>
        <w:t>)</w:t>
      </w:r>
      <w:r>
        <w:t xml:space="preserve"> § 20 zákona č. 250/2017 Sb., o elektronické identifikaci</w:t>
      </w:r>
    </w:p>
  </w:footnote>
  <w:footnote w:id="12">
    <w:p w14:paraId="1EC09F70" w14:textId="77777777" w:rsidR="0064140C" w:rsidRDefault="0064140C" w:rsidP="003636CD">
      <w:pPr>
        <w:pStyle w:val="Textpoznpodarou"/>
      </w:pPr>
      <w:r>
        <w:rPr>
          <w:rStyle w:val="Znakapoznpodarou"/>
        </w:rPr>
        <w:footnoteRef/>
      </w:r>
      <w:r>
        <w:t xml:space="preserve"> ČSN ISO 9001.</w:t>
      </w:r>
    </w:p>
  </w:footnote>
  <w:footnote w:id="13">
    <w:p w14:paraId="5EB15F9B" w14:textId="77777777" w:rsidR="0064140C" w:rsidRDefault="0064140C" w:rsidP="003636CD">
      <w:pPr>
        <w:pStyle w:val="Textpoznpodarou"/>
      </w:pPr>
      <w:r>
        <w:rPr>
          <w:rStyle w:val="Znakapoznpodarou"/>
        </w:rPr>
        <w:footnoteRef/>
      </w:r>
      <w:r>
        <w:t xml:space="preserve"> ČSN ISO 27000.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6ECA"/>
    <w:multiLevelType w:val="hybridMultilevel"/>
    <w:tmpl w:val="29AAC586"/>
    <w:lvl w:ilvl="0" w:tplc="A5F89D3C">
      <w:start w:val="1"/>
      <w:numFmt w:val="lowerLetter"/>
      <w:pStyle w:val="Psmeno"/>
      <w:lvlText w:val="%1)"/>
      <w:lvlJc w:val="left"/>
      <w:pPr>
        <w:ind w:left="502"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2274" w:hanging="360"/>
      </w:pPr>
    </w:lvl>
    <w:lvl w:ilvl="2" w:tplc="0405001B">
      <w:start w:val="1"/>
      <w:numFmt w:val="lowerRoman"/>
      <w:lvlText w:val="%3."/>
      <w:lvlJc w:val="right"/>
      <w:pPr>
        <w:ind w:left="2994" w:hanging="180"/>
      </w:pPr>
    </w:lvl>
    <w:lvl w:ilvl="3" w:tplc="0405000F" w:tentative="1">
      <w:start w:val="1"/>
      <w:numFmt w:val="decimal"/>
      <w:lvlText w:val="%4."/>
      <w:lvlJc w:val="left"/>
      <w:pPr>
        <w:ind w:left="3714" w:hanging="360"/>
      </w:pPr>
    </w:lvl>
    <w:lvl w:ilvl="4" w:tplc="04050019" w:tentative="1">
      <w:start w:val="1"/>
      <w:numFmt w:val="lowerLetter"/>
      <w:lvlText w:val="%5."/>
      <w:lvlJc w:val="left"/>
      <w:pPr>
        <w:ind w:left="4434" w:hanging="360"/>
      </w:pPr>
    </w:lvl>
    <w:lvl w:ilvl="5" w:tplc="0405001B" w:tentative="1">
      <w:start w:val="1"/>
      <w:numFmt w:val="lowerRoman"/>
      <w:lvlText w:val="%6."/>
      <w:lvlJc w:val="right"/>
      <w:pPr>
        <w:ind w:left="5154" w:hanging="180"/>
      </w:pPr>
    </w:lvl>
    <w:lvl w:ilvl="6" w:tplc="0405000F" w:tentative="1">
      <w:start w:val="1"/>
      <w:numFmt w:val="decimal"/>
      <w:lvlText w:val="%7."/>
      <w:lvlJc w:val="left"/>
      <w:pPr>
        <w:ind w:left="5874" w:hanging="360"/>
      </w:pPr>
    </w:lvl>
    <w:lvl w:ilvl="7" w:tplc="04050019" w:tentative="1">
      <w:start w:val="1"/>
      <w:numFmt w:val="lowerLetter"/>
      <w:lvlText w:val="%8."/>
      <w:lvlJc w:val="left"/>
      <w:pPr>
        <w:ind w:left="6594" w:hanging="360"/>
      </w:pPr>
    </w:lvl>
    <w:lvl w:ilvl="8" w:tplc="0405001B" w:tentative="1">
      <w:start w:val="1"/>
      <w:numFmt w:val="lowerRoman"/>
      <w:lvlText w:val="%9."/>
      <w:lvlJc w:val="right"/>
      <w:pPr>
        <w:ind w:left="7314" w:hanging="180"/>
      </w:pPr>
    </w:lvl>
  </w:abstractNum>
  <w:abstractNum w:abstractNumId="1" w15:restartNumberingAfterBreak="0">
    <w:nsid w:val="035F1150"/>
    <w:multiLevelType w:val="hybridMultilevel"/>
    <w:tmpl w:val="B0B6A908"/>
    <w:lvl w:ilvl="0" w:tplc="5986E8D6">
      <w:start w:val="2"/>
      <w:numFmt w:val="decimal"/>
      <w:lvlText w:val="%1."/>
      <w:lvlJc w:val="left"/>
      <w:pPr>
        <w:ind w:left="1713" w:hanging="360"/>
      </w:pPr>
      <w:rPr>
        <w:rFonts w:hint="default"/>
      </w:rPr>
    </w:lvl>
    <w:lvl w:ilvl="1" w:tplc="04050019" w:tentative="1">
      <w:start w:val="1"/>
      <w:numFmt w:val="lowerLetter"/>
      <w:lvlText w:val="%2."/>
      <w:lvlJc w:val="left"/>
      <w:pPr>
        <w:ind w:left="2088" w:hanging="360"/>
      </w:pPr>
    </w:lvl>
    <w:lvl w:ilvl="2" w:tplc="0405001B" w:tentative="1">
      <w:start w:val="1"/>
      <w:numFmt w:val="lowerRoman"/>
      <w:lvlText w:val="%3."/>
      <w:lvlJc w:val="right"/>
      <w:pPr>
        <w:ind w:left="2808" w:hanging="180"/>
      </w:pPr>
    </w:lvl>
    <w:lvl w:ilvl="3" w:tplc="0405000F" w:tentative="1">
      <w:start w:val="1"/>
      <w:numFmt w:val="decimal"/>
      <w:lvlText w:val="%4."/>
      <w:lvlJc w:val="left"/>
      <w:pPr>
        <w:ind w:left="3528" w:hanging="360"/>
      </w:pPr>
    </w:lvl>
    <w:lvl w:ilvl="4" w:tplc="04050019" w:tentative="1">
      <w:start w:val="1"/>
      <w:numFmt w:val="lowerLetter"/>
      <w:lvlText w:val="%5."/>
      <w:lvlJc w:val="left"/>
      <w:pPr>
        <w:ind w:left="4248" w:hanging="360"/>
      </w:pPr>
    </w:lvl>
    <w:lvl w:ilvl="5" w:tplc="0405001B" w:tentative="1">
      <w:start w:val="1"/>
      <w:numFmt w:val="lowerRoman"/>
      <w:lvlText w:val="%6."/>
      <w:lvlJc w:val="right"/>
      <w:pPr>
        <w:ind w:left="4968" w:hanging="180"/>
      </w:pPr>
    </w:lvl>
    <w:lvl w:ilvl="6" w:tplc="0405000F" w:tentative="1">
      <w:start w:val="1"/>
      <w:numFmt w:val="decimal"/>
      <w:lvlText w:val="%7."/>
      <w:lvlJc w:val="left"/>
      <w:pPr>
        <w:ind w:left="5688" w:hanging="360"/>
      </w:pPr>
    </w:lvl>
    <w:lvl w:ilvl="7" w:tplc="04050019" w:tentative="1">
      <w:start w:val="1"/>
      <w:numFmt w:val="lowerLetter"/>
      <w:lvlText w:val="%8."/>
      <w:lvlJc w:val="left"/>
      <w:pPr>
        <w:ind w:left="6408" w:hanging="360"/>
      </w:pPr>
    </w:lvl>
    <w:lvl w:ilvl="8" w:tplc="0405001B" w:tentative="1">
      <w:start w:val="1"/>
      <w:numFmt w:val="lowerRoman"/>
      <w:lvlText w:val="%9."/>
      <w:lvlJc w:val="right"/>
      <w:pPr>
        <w:ind w:left="7128" w:hanging="180"/>
      </w:pPr>
    </w:lvl>
  </w:abstractNum>
  <w:abstractNum w:abstractNumId="2" w15:restartNumberingAfterBreak="0">
    <w:nsid w:val="45811D57"/>
    <w:multiLevelType w:val="hybridMultilevel"/>
    <w:tmpl w:val="D8DAD742"/>
    <w:lvl w:ilvl="0" w:tplc="87F2B704">
      <w:start w:val="1"/>
      <w:numFmt w:val="decimal"/>
      <w:pStyle w:val="Znovu1"/>
      <w:lvlText w:val="(%1)"/>
      <w:lvlJc w:val="left"/>
      <w:pPr>
        <w:ind w:left="142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 w15:restartNumberingAfterBreak="0">
    <w:nsid w:val="4F0C3AF0"/>
    <w:multiLevelType w:val="hybridMultilevel"/>
    <w:tmpl w:val="8C449D3E"/>
    <w:lvl w:ilvl="0" w:tplc="C4A8F056">
      <w:start w:val="1"/>
      <w:numFmt w:val="decimal"/>
      <w:lvlText w:val="(%1)"/>
      <w:lvlJc w:val="left"/>
      <w:pPr>
        <w:ind w:left="720" w:hanging="360"/>
      </w:pPr>
      <w:rPr>
        <w:rFonts w:hint="default"/>
        <w:strike w:val="0"/>
        <w:d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58A622D8"/>
    <w:multiLevelType w:val="hybridMultilevel"/>
    <w:tmpl w:val="24DA3A30"/>
    <w:lvl w:ilvl="0" w:tplc="F6B8857A">
      <w:start w:val="1"/>
      <w:numFmt w:val="decimal"/>
      <w:pStyle w:val="Podnadpis"/>
      <w:lvlText w:val="(%1)"/>
      <w:lvlJc w:val="left"/>
      <w:pPr>
        <w:ind w:left="1069"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837" w:hanging="360"/>
      </w:pPr>
    </w:lvl>
    <w:lvl w:ilvl="2" w:tplc="0405001B" w:tentative="1">
      <w:start w:val="1"/>
      <w:numFmt w:val="lowerRoman"/>
      <w:lvlText w:val="%3."/>
      <w:lvlJc w:val="right"/>
      <w:pPr>
        <w:ind w:left="2557" w:hanging="180"/>
      </w:pPr>
    </w:lvl>
    <w:lvl w:ilvl="3" w:tplc="0405000F" w:tentative="1">
      <w:start w:val="1"/>
      <w:numFmt w:val="decimal"/>
      <w:lvlText w:val="%4."/>
      <w:lvlJc w:val="left"/>
      <w:pPr>
        <w:ind w:left="3277" w:hanging="360"/>
      </w:pPr>
    </w:lvl>
    <w:lvl w:ilvl="4" w:tplc="04050019" w:tentative="1">
      <w:start w:val="1"/>
      <w:numFmt w:val="lowerLetter"/>
      <w:lvlText w:val="%5."/>
      <w:lvlJc w:val="left"/>
      <w:pPr>
        <w:ind w:left="3997" w:hanging="360"/>
      </w:pPr>
    </w:lvl>
    <w:lvl w:ilvl="5" w:tplc="0405001B" w:tentative="1">
      <w:start w:val="1"/>
      <w:numFmt w:val="lowerRoman"/>
      <w:lvlText w:val="%6."/>
      <w:lvlJc w:val="right"/>
      <w:pPr>
        <w:ind w:left="4717" w:hanging="180"/>
      </w:pPr>
    </w:lvl>
    <w:lvl w:ilvl="6" w:tplc="0405000F" w:tentative="1">
      <w:start w:val="1"/>
      <w:numFmt w:val="decimal"/>
      <w:lvlText w:val="%7."/>
      <w:lvlJc w:val="left"/>
      <w:pPr>
        <w:ind w:left="5437" w:hanging="360"/>
      </w:pPr>
    </w:lvl>
    <w:lvl w:ilvl="7" w:tplc="04050019" w:tentative="1">
      <w:start w:val="1"/>
      <w:numFmt w:val="lowerLetter"/>
      <w:lvlText w:val="%8."/>
      <w:lvlJc w:val="left"/>
      <w:pPr>
        <w:ind w:left="6157" w:hanging="360"/>
      </w:pPr>
    </w:lvl>
    <w:lvl w:ilvl="8" w:tplc="0405001B" w:tentative="1">
      <w:start w:val="1"/>
      <w:numFmt w:val="lowerRoman"/>
      <w:lvlText w:val="%9."/>
      <w:lvlJc w:val="right"/>
      <w:pPr>
        <w:ind w:left="6877" w:hanging="180"/>
      </w:pPr>
    </w:lvl>
  </w:abstractNum>
  <w:abstractNum w:abstractNumId="5" w15:restartNumberingAfterBreak="0">
    <w:nsid w:val="5CA86A14"/>
    <w:multiLevelType w:val="hybridMultilevel"/>
    <w:tmpl w:val="4BE4E54E"/>
    <w:lvl w:ilvl="0" w:tplc="EA4052EA">
      <w:start w:val="1"/>
      <w:numFmt w:val="lowerLetter"/>
      <w:lvlText w:val="%1)"/>
      <w:lvlJc w:val="left"/>
      <w:pPr>
        <w:ind w:left="1413" w:hanging="705"/>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688D3550"/>
    <w:multiLevelType w:val="hybridMultilevel"/>
    <w:tmpl w:val="28CEBB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C750816"/>
    <w:multiLevelType w:val="hybridMultilevel"/>
    <w:tmpl w:val="E75C51E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72BE3ADD"/>
    <w:multiLevelType w:val="hybridMultilevel"/>
    <w:tmpl w:val="129EBB84"/>
    <w:lvl w:ilvl="0" w:tplc="19728EC8">
      <w:start w:val="1"/>
      <w:numFmt w:val="decimal"/>
      <w:pStyle w:val="Odstavec1"/>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6FC02FA"/>
    <w:multiLevelType w:val="hybridMultilevel"/>
    <w:tmpl w:val="B9FEFEFE"/>
    <w:lvl w:ilvl="0" w:tplc="04050017">
      <w:start w:val="1"/>
      <w:numFmt w:val="lowerLetter"/>
      <w:lvlText w:val="%1)"/>
      <w:lvlJc w:val="left"/>
      <w:pPr>
        <w:ind w:left="1068" w:hanging="360"/>
      </w:pPr>
      <w:rPr>
        <w:rFonts w:hint="default"/>
      </w:rPr>
    </w:lvl>
    <w:lvl w:ilvl="1" w:tplc="0405000F">
      <w:start w:val="1"/>
      <w:numFmt w:val="decimal"/>
      <w:lvlText w:val="%2."/>
      <w:lvlJc w:val="left"/>
      <w:pPr>
        <w:ind w:left="1788" w:hanging="360"/>
      </w:pPr>
    </w:lvl>
    <w:lvl w:ilvl="2" w:tplc="D87831C4">
      <w:start w:val="1"/>
      <w:numFmt w:val="decimal"/>
      <w:lvlText w:val="(%3)"/>
      <w:lvlJc w:val="left"/>
      <w:pPr>
        <w:ind w:left="720" w:hanging="363"/>
      </w:pPr>
      <w:rPr>
        <w:rFonts w:hint="default"/>
      </w:rPr>
    </w:lvl>
    <w:lvl w:ilvl="3" w:tplc="04050017">
      <w:start w:val="1"/>
      <w:numFmt w:val="lowerLetter"/>
      <w:lvlText w:val="%4)"/>
      <w:lvlJc w:val="left"/>
      <w:pPr>
        <w:ind w:left="1440" w:hanging="363"/>
      </w:pPr>
      <w:rPr>
        <w:rFonts w:hint="default"/>
      </w:r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15:restartNumberingAfterBreak="0">
    <w:nsid w:val="792C4CF0"/>
    <w:multiLevelType w:val="hybridMultilevel"/>
    <w:tmpl w:val="F4DC5742"/>
    <w:lvl w:ilvl="0" w:tplc="06FC6CF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1"/>
  </w:num>
  <w:num w:numId="2">
    <w:abstractNumId w:val="6"/>
  </w:num>
  <w:num w:numId="3">
    <w:abstractNumId w:val="10"/>
  </w:num>
  <w:num w:numId="4">
    <w:abstractNumId w:val="7"/>
  </w:num>
  <w:num w:numId="5">
    <w:abstractNumId w:val="5"/>
  </w:num>
  <w:num w:numId="6">
    <w:abstractNumId w:val="3"/>
  </w:num>
  <w:num w:numId="7">
    <w:abstractNumId w:val="9"/>
  </w:num>
  <w:num w:numId="8">
    <w:abstractNumId w:val="4"/>
  </w:num>
  <w:num w:numId="9">
    <w:abstractNumId w:val="0"/>
    <w:lvlOverride w:ilvl="0">
      <w:startOverride w:val="1"/>
    </w:lvlOverride>
  </w:num>
  <w:num w:numId="10">
    <w:abstractNumId w:val="0"/>
    <w:lvlOverride w:ilvl="0">
      <w:startOverride w:val="1"/>
    </w:lvlOverride>
  </w:num>
  <w:num w:numId="11">
    <w:abstractNumId w:val="0"/>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8"/>
  </w:num>
  <w:num w:numId="16">
    <w:abstractNumId w:val="2"/>
  </w:num>
  <w:num w:numId="17">
    <w:abstractNumId w:val="2"/>
    <w:lvlOverride w:ilvl="0">
      <w:startOverride w:val="1"/>
    </w:lvlOverride>
  </w:num>
  <w:num w:numId="18">
    <w:abstractNumId w:val="2"/>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2"/>
    <w:lvlOverride w:ilvl="0">
      <w:startOverride w:val="1"/>
    </w:lvlOverride>
  </w:num>
  <w:num w:numId="22">
    <w:abstractNumId w:val="0"/>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0"/>
    <w:lvlOverride w:ilvl="0">
      <w:startOverride w:val="1"/>
    </w:lvlOverride>
  </w:num>
  <w:num w:numId="27">
    <w:abstractNumId w:val="2"/>
    <w:lvlOverride w:ilvl="0">
      <w:startOverride w:val="1"/>
    </w:lvlOverride>
  </w:num>
  <w:num w:numId="28">
    <w:abstractNumId w:val="0"/>
    <w:lvlOverride w:ilvl="0">
      <w:startOverride w:val="1"/>
    </w:lvlOverride>
  </w:num>
  <w:num w:numId="29">
    <w:abstractNumId w:val="2"/>
    <w:lvlOverride w:ilvl="0">
      <w:startOverride w:val="1"/>
    </w:lvlOverride>
  </w:num>
  <w:num w:numId="30">
    <w:abstractNumId w:val="0"/>
    <w:lvlOverride w:ilvl="0">
      <w:startOverride w:val="1"/>
    </w:lvlOverride>
  </w:num>
  <w:num w:numId="31">
    <w:abstractNumId w:val="2"/>
    <w:lvlOverride w:ilvl="0">
      <w:startOverride w:val="1"/>
    </w:lvlOverride>
  </w:num>
  <w:num w:numId="32">
    <w:abstractNumId w:val="0"/>
    <w:lvlOverride w:ilvl="0">
      <w:startOverride w:val="1"/>
    </w:lvlOverride>
  </w:num>
  <w:num w:numId="33">
    <w:abstractNumId w:val="2"/>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2"/>
    <w:lvlOverride w:ilvl="0">
      <w:startOverride w:val="1"/>
    </w:lvlOverride>
  </w:num>
  <w:num w:numId="37">
    <w:abstractNumId w:val="0"/>
    <w:lvlOverride w:ilvl="0">
      <w:startOverride w:val="1"/>
    </w:lvlOverride>
  </w:num>
  <w:num w:numId="38">
    <w:abstractNumId w:val="2"/>
    <w:lvlOverride w:ilvl="0">
      <w:startOverride w:val="1"/>
    </w:lvlOverride>
  </w:num>
  <w:num w:numId="39">
    <w:abstractNumId w:val="0"/>
    <w:lvlOverride w:ilvl="0">
      <w:startOverride w:val="1"/>
    </w:lvlOverride>
  </w:num>
  <w:num w:numId="40">
    <w:abstractNumId w:val="2"/>
    <w:lvlOverride w:ilvl="0">
      <w:startOverride w:val="1"/>
    </w:lvlOverride>
  </w:num>
  <w:num w:numId="41">
    <w:abstractNumId w:val="2"/>
    <w:lvlOverride w:ilvl="0">
      <w:startOverride w:val="1"/>
    </w:lvlOverride>
  </w:num>
  <w:num w:numId="42">
    <w:abstractNumId w:val="0"/>
    <w:lvlOverride w:ilvl="0">
      <w:startOverride w:val="1"/>
    </w:lvlOverride>
  </w:num>
  <w:num w:numId="43">
    <w:abstractNumId w:val="2"/>
    <w:lvlOverride w:ilvl="0">
      <w:startOverride w:val="1"/>
    </w:lvlOverride>
  </w:num>
  <w:num w:numId="44">
    <w:abstractNumId w:val="0"/>
    <w:lvlOverride w:ilvl="0">
      <w:startOverride w:val="1"/>
    </w:lvlOverride>
  </w:num>
  <w:num w:numId="45">
    <w:abstractNumId w:val="2"/>
    <w:lvlOverride w:ilvl="0">
      <w:startOverride w:val="1"/>
    </w:lvlOverride>
  </w:num>
  <w:num w:numId="46">
    <w:abstractNumId w:val="2"/>
    <w:lvlOverride w:ilvl="0">
      <w:startOverride w:val="1"/>
    </w:lvlOverride>
  </w:num>
  <w:num w:numId="47">
    <w:abstractNumId w:val="0"/>
    <w:lvlOverride w:ilvl="0">
      <w:startOverride w:val="1"/>
    </w:lvlOverride>
  </w:num>
  <w:num w:numId="48">
    <w:abstractNumId w:val="2"/>
    <w:lvlOverride w:ilvl="0">
      <w:startOverride w:val="1"/>
    </w:lvlOverride>
  </w:num>
  <w:num w:numId="49">
    <w:abstractNumId w:val="0"/>
    <w:lvlOverride w:ilvl="0">
      <w:startOverride w:val="1"/>
    </w:lvlOverride>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2"/>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0"/>
    <w:lvlOverride w:ilvl="0">
      <w:startOverride w:val="1"/>
    </w:lvlOverride>
  </w:num>
  <w:num w:numId="60">
    <w:abstractNumId w:val="2"/>
    <w:lvlOverride w:ilvl="0">
      <w:startOverride w:val="1"/>
    </w:lvlOverride>
  </w:num>
  <w:num w:numId="61">
    <w:abstractNumId w:val="0"/>
    <w:lvlOverride w:ilvl="0">
      <w:startOverride w:val="1"/>
    </w:lvlOverride>
  </w:num>
  <w:num w:numId="62">
    <w:abstractNumId w:val="0"/>
    <w:lvlOverride w:ilvl="0">
      <w:startOverride w:val="1"/>
    </w:lvlOverride>
  </w:num>
  <w:num w:numId="63">
    <w:abstractNumId w:val="0"/>
    <w:lvlOverride w:ilvl="0">
      <w:startOverride w:val="1"/>
    </w:lvlOverride>
  </w:num>
  <w:num w:numId="64">
    <w:abstractNumId w:val="2"/>
    <w:lvlOverride w:ilvl="0">
      <w:startOverride w:val="1"/>
    </w:lvlOverride>
  </w:num>
  <w:num w:numId="65">
    <w:abstractNumId w:val="2"/>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2"/>
    <w:lvlOverride w:ilvl="0">
      <w:startOverride w:val="1"/>
    </w:lvlOverride>
  </w:num>
  <w:num w:numId="69">
    <w:abstractNumId w:val="2"/>
    <w:lvlOverride w:ilvl="0">
      <w:startOverride w:val="1"/>
    </w:lvlOverride>
  </w:num>
  <w:num w:numId="70">
    <w:abstractNumId w:val="2"/>
    <w:lvlOverride w:ilvl="0">
      <w:startOverride w:val="1"/>
    </w:lvlOverride>
  </w:num>
  <w:num w:numId="71">
    <w:abstractNumId w:val="0"/>
    <w:lvlOverride w:ilvl="0">
      <w:startOverride w:val="1"/>
    </w:lvlOverride>
  </w:num>
  <w:num w:numId="72">
    <w:abstractNumId w:val="0"/>
    <w:lvlOverride w:ilvl="0">
      <w:startOverride w:val="1"/>
    </w:lvlOverride>
  </w:num>
  <w:num w:numId="73">
    <w:abstractNumId w:val="0"/>
    <w:lvlOverride w:ilvl="0">
      <w:startOverride w:val="1"/>
    </w:lvlOverride>
  </w:num>
  <w:num w:numId="74">
    <w:abstractNumId w:val="0"/>
    <w:lvlOverride w:ilvl="0">
      <w:startOverride w:val="1"/>
    </w:lvlOverride>
  </w:num>
  <w:num w:numId="75">
    <w:abstractNumId w:val="0"/>
    <w:lvlOverride w:ilvl="0">
      <w:startOverride w:val="1"/>
    </w:lvlOverride>
  </w:num>
  <w:num w:numId="76">
    <w:abstractNumId w:val="0"/>
    <w:lvlOverride w:ilvl="0">
      <w:startOverride w:val="1"/>
    </w:lvlOverride>
  </w:num>
  <w:num w:numId="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0"/>
    <w:lvlOverride w:ilvl="0">
      <w:startOverride w:val="1"/>
    </w:lvlOverride>
  </w:num>
  <w:num w:numId="79">
    <w:abstractNumId w:val="2"/>
    <w:lvlOverride w:ilvl="0">
      <w:startOverride w:val="1"/>
    </w:lvlOverride>
  </w:num>
  <w:num w:numId="80">
    <w:abstractNumId w:val="0"/>
    <w:lvlOverride w:ilvl="0">
      <w:startOverride w:val="1"/>
    </w:lvlOverride>
  </w:num>
  <w:num w:numId="81">
    <w:abstractNumId w:val="2"/>
    <w:lvlOverride w:ilvl="0">
      <w:startOverride w:val="1"/>
    </w:lvlOverride>
  </w:num>
  <w:num w:numId="82">
    <w:abstractNumId w:val="0"/>
    <w:lvlOverride w:ilvl="0">
      <w:startOverride w:val="1"/>
    </w:lvlOverride>
  </w:num>
  <w:num w:numId="83">
    <w:abstractNumId w:val="2"/>
    <w:lvlOverride w:ilvl="0">
      <w:startOverride w:val="1"/>
    </w:lvlOverride>
  </w:num>
  <w:num w:numId="84">
    <w:abstractNumId w:val="2"/>
    <w:lvlOverride w:ilvl="0">
      <w:startOverride w:val="1"/>
    </w:lvlOverride>
  </w:num>
  <w:num w:numId="85">
    <w:abstractNumId w:val="2"/>
    <w:lvlOverride w:ilvl="0">
      <w:startOverride w:val="1"/>
    </w:lvlOverride>
  </w:num>
  <w:num w:numId="86">
    <w:abstractNumId w:val="0"/>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2"/>
    <w:lvlOverride w:ilvl="0">
      <w:startOverride w:val="1"/>
    </w:lvlOverride>
  </w:num>
  <w:num w:numId="91">
    <w:abstractNumId w:val="0"/>
    <w:lvlOverride w:ilvl="0">
      <w:startOverride w:val="1"/>
    </w:lvlOverride>
  </w:num>
  <w:num w:numId="92">
    <w:abstractNumId w:val="2"/>
    <w:lvlOverride w:ilvl="0">
      <w:startOverride w:val="1"/>
    </w:lvlOverride>
  </w:num>
  <w:num w:numId="93">
    <w:abstractNumId w:val="0"/>
    <w:lvlOverride w:ilvl="0">
      <w:startOverride w:val="1"/>
    </w:lvlOverride>
  </w:num>
  <w:num w:numId="94">
    <w:abstractNumId w:val="2"/>
    <w:lvlOverride w:ilvl="0">
      <w:startOverride w:val="1"/>
    </w:lvlOverride>
  </w:num>
  <w:num w:numId="95">
    <w:abstractNumId w:val="2"/>
    <w:lvlOverride w:ilvl="0">
      <w:startOverride w:val="1"/>
    </w:lvlOverride>
  </w:num>
  <w:num w:numId="96">
    <w:abstractNumId w:val="0"/>
    <w:lvlOverride w:ilvl="0">
      <w:startOverride w:val="1"/>
    </w:lvlOverride>
  </w:num>
  <w:num w:numId="97">
    <w:abstractNumId w:val="0"/>
    <w:lvlOverride w:ilvl="0">
      <w:startOverride w:val="1"/>
    </w:lvlOverride>
  </w:num>
  <w:num w:numId="98">
    <w:abstractNumId w:val="2"/>
    <w:lvlOverride w:ilvl="0">
      <w:startOverride w:val="1"/>
    </w:lvlOverride>
  </w:num>
  <w:num w:numId="99">
    <w:abstractNumId w:val="2"/>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num>
  <w:num w:numId="103">
    <w:abstractNumId w:val="0"/>
    <w:lvlOverride w:ilvl="0">
      <w:startOverride w:val="1"/>
    </w:lvlOverride>
  </w:num>
  <w:num w:numId="104">
    <w:abstractNumId w:val="2"/>
    <w:lvlOverride w:ilvl="0">
      <w:startOverride w:val="1"/>
    </w:lvlOverride>
  </w:num>
  <w:num w:numId="105">
    <w:abstractNumId w:val="2"/>
    <w:lvlOverride w:ilvl="0">
      <w:startOverride w:val="1"/>
    </w:lvlOverride>
  </w:num>
  <w:num w:numId="106">
    <w:abstractNumId w:val="0"/>
    <w:lvlOverride w:ilvl="0">
      <w:startOverride w:val="1"/>
    </w:lvlOverride>
  </w:num>
  <w:num w:numId="107">
    <w:abstractNumId w:val="2"/>
    <w:lvlOverride w:ilvl="0">
      <w:startOverride w:val="1"/>
    </w:lvlOverride>
  </w:num>
  <w:num w:numId="108">
    <w:abstractNumId w:val="2"/>
  </w:num>
  <w:num w:numId="109">
    <w:abstractNumId w:val="0"/>
    <w:lvlOverride w:ilvl="0">
      <w:startOverride w:val="1"/>
    </w:lvlOverride>
  </w:num>
  <w:num w:numId="110">
    <w:abstractNumId w:val="2"/>
  </w:num>
  <w:num w:numId="111">
    <w:abstractNumId w:val="0"/>
    <w:lvlOverride w:ilvl="0">
      <w:startOverride w:val="1"/>
    </w:lvlOverride>
  </w:num>
  <w:num w:numId="112">
    <w:abstractNumId w:val="2"/>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embedSystemFonts/>
  <w:hideSpellingErrors/>
  <w:hideGrammaticalErrors/>
  <w:proofState w:spelling="clean" w:grammar="clean"/>
  <w:stylePaneFormatFilter w:val="B824" w:allStyles="0" w:customStyles="0" w:latentStyles="1" w:stylesInUse="0" w:headingStyles="1" w:numberingStyles="0" w:tableStyles="0" w:directFormattingOnRuns="0" w:directFormattingOnParagraphs="0" w:directFormattingOnNumbering="0" w:directFormattingOnTables="1" w:clearFormatting="1" w:top3HeadingStyles="1" w:visibleStyles="0" w:alternateStyleNames="1"/>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9AE"/>
    <w:rsid w:val="0000312D"/>
    <w:rsid w:val="00004EE1"/>
    <w:rsid w:val="00010B85"/>
    <w:rsid w:val="000114A0"/>
    <w:rsid w:val="00012C6C"/>
    <w:rsid w:val="00015541"/>
    <w:rsid w:val="00015804"/>
    <w:rsid w:val="000166C5"/>
    <w:rsid w:val="00017F6F"/>
    <w:rsid w:val="000211AD"/>
    <w:rsid w:val="0002180E"/>
    <w:rsid w:val="0002224F"/>
    <w:rsid w:val="00022DA9"/>
    <w:rsid w:val="00025E80"/>
    <w:rsid w:val="00027D67"/>
    <w:rsid w:val="000310BD"/>
    <w:rsid w:val="00032CF4"/>
    <w:rsid w:val="000343D6"/>
    <w:rsid w:val="00034D0C"/>
    <w:rsid w:val="00034D3A"/>
    <w:rsid w:val="00041AD2"/>
    <w:rsid w:val="0004582F"/>
    <w:rsid w:val="00046049"/>
    <w:rsid w:val="00046342"/>
    <w:rsid w:val="00047012"/>
    <w:rsid w:val="00052B37"/>
    <w:rsid w:val="00053A5C"/>
    <w:rsid w:val="0005490C"/>
    <w:rsid w:val="00057006"/>
    <w:rsid w:val="000573BC"/>
    <w:rsid w:val="000605F4"/>
    <w:rsid w:val="00060945"/>
    <w:rsid w:val="00060F19"/>
    <w:rsid w:val="000617C7"/>
    <w:rsid w:val="000663DF"/>
    <w:rsid w:val="00070038"/>
    <w:rsid w:val="000733DA"/>
    <w:rsid w:val="000746A2"/>
    <w:rsid w:val="00077B1E"/>
    <w:rsid w:val="0008150E"/>
    <w:rsid w:val="00081FD7"/>
    <w:rsid w:val="00084399"/>
    <w:rsid w:val="00087C15"/>
    <w:rsid w:val="00095316"/>
    <w:rsid w:val="00097D70"/>
    <w:rsid w:val="000A09AF"/>
    <w:rsid w:val="000A1001"/>
    <w:rsid w:val="000A2678"/>
    <w:rsid w:val="000A4B00"/>
    <w:rsid w:val="000A6091"/>
    <w:rsid w:val="000A6805"/>
    <w:rsid w:val="000B090C"/>
    <w:rsid w:val="000B2204"/>
    <w:rsid w:val="000B3E97"/>
    <w:rsid w:val="000B59C7"/>
    <w:rsid w:val="000B7521"/>
    <w:rsid w:val="000C28A4"/>
    <w:rsid w:val="000C43C5"/>
    <w:rsid w:val="000C465C"/>
    <w:rsid w:val="000C5818"/>
    <w:rsid w:val="000C6DB8"/>
    <w:rsid w:val="000C7113"/>
    <w:rsid w:val="000C73F3"/>
    <w:rsid w:val="000C74E3"/>
    <w:rsid w:val="000C7938"/>
    <w:rsid w:val="000D0BBE"/>
    <w:rsid w:val="000D31AB"/>
    <w:rsid w:val="000D4C52"/>
    <w:rsid w:val="000D4E8E"/>
    <w:rsid w:val="000D7846"/>
    <w:rsid w:val="000E1A47"/>
    <w:rsid w:val="000E2333"/>
    <w:rsid w:val="000E5701"/>
    <w:rsid w:val="000F286E"/>
    <w:rsid w:val="000F42E4"/>
    <w:rsid w:val="000F48B5"/>
    <w:rsid w:val="000F4E33"/>
    <w:rsid w:val="000F5BB0"/>
    <w:rsid w:val="000F7FB9"/>
    <w:rsid w:val="001005FC"/>
    <w:rsid w:val="001029E8"/>
    <w:rsid w:val="00104DC7"/>
    <w:rsid w:val="001061B9"/>
    <w:rsid w:val="001066B6"/>
    <w:rsid w:val="0011054A"/>
    <w:rsid w:val="00111583"/>
    <w:rsid w:val="001117A0"/>
    <w:rsid w:val="001138F7"/>
    <w:rsid w:val="001140A6"/>
    <w:rsid w:val="00114B5D"/>
    <w:rsid w:val="00115523"/>
    <w:rsid w:val="00117A58"/>
    <w:rsid w:val="00117B4E"/>
    <w:rsid w:val="001222FE"/>
    <w:rsid w:val="00123042"/>
    <w:rsid w:val="00127737"/>
    <w:rsid w:val="001318C5"/>
    <w:rsid w:val="00131B92"/>
    <w:rsid w:val="001330D0"/>
    <w:rsid w:val="001378B0"/>
    <w:rsid w:val="00137C85"/>
    <w:rsid w:val="00137F64"/>
    <w:rsid w:val="00144373"/>
    <w:rsid w:val="0014516C"/>
    <w:rsid w:val="0014611F"/>
    <w:rsid w:val="00150B90"/>
    <w:rsid w:val="0015235E"/>
    <w:rsid w:val="00153C0C"/>
    <w:rsid w:val="00153E00"/>
    <w:rsid w:val="00155113"/>
    <w:rsid w:val="001553FA"/>
    <w:rsid w:val="00155432"/>
    <w:rsid w:val="0015560A"/>
    <w:rsid w:val="00156DCD"/>
    <w:rsid w:val="00157950"/>
    <w:rsid w:val="00161BB5"/>
    <w:rsid w:val="00161C97"/>
    <w:rsid w:val="00163F4E"/>
    <w:rsid w:val="001645DD"/>
    <w:rsid w:val="00166C21"/>
    <w:rsid w:val="001676EB"/>
    <w:rsid w:val="00172AD0"/>
    <w:rsid w:val="0017453A"/>
    <w:rsid w:val="00180431"/>
    <w:rsid w:val="00180558"/>
    <w:rsid w:val="001805D7"/>
    <w:rsid w:val="00180712"/>
    <w:rsid w:val="001808C7"/>
    <w:rsid w:val="00180F8F"/>
    <w:rsid w:val="00183AB7"/>
    <w:rsid w:val="00184873"/>
    <w:rsid w:val="00185257"/>
    <w:rsid w:val="001864DA"/>
    <w:rsid w:val="0018729B"/>
    <w:rsid w:val="00187C59"/>
    <w:rsid w:val="001916FA"/>
    <w:rsid w:val="001919F7"/>
    <w:rsid w:val="00193331"/>
    <w:rsid w:val="00193520"/>
    <w:rsid w:val="00193858"/>
    <w:rsid w:val="00194623"/>
    <w:rsid w:val="0019593F"/>
    <w:rsid w:val="00195EE8"/>
    <w:rsid w:val="00197458"/>
    <w:rsid w:val="0019782C"/>
    <w:rsid w:val="0019784C"/>
    <w:rsid w:val="001A0286"/>
    <w:rsid w:val="001A0ACD"/>
    <w:rsid w:val="001B40D2"/>
    <w:rsid w:val="001B4F8F"/>
    <w:rsid w:val="001B5123"/>
    <w:rsid w:val="001B68CD"/>
    <w:rsid w:val="001C0B20"/>
    <w:rsid w:val="001C0F48"/>
    <w:rsid w:val="001C1691"/>
    <w:rsid w:val="001C18C7"/>
    <w:rsid w:val="001C26B1"/>
    <w:rsid w:val="001C4365"/>
    <w:rsid w:val="001C486E"/>
    <w:rsid w:val="001C496F"/>
    <w:rsid w:val="001C5AF1"/>
    <w:rsid w:val="001D46C0"/>
    <w:rsid w:val="001D64EE"/>
    <w:rsid w:val="001D6EED"/>
    <w:rsid w:val="001D7827"/>
    <w:rsid w:val="001D7EAA"/>
    <w:rsid w:val="001E16DF"/>
    <w:rsid w:val="001E190C"/>
    <w:rsid w:val="001E1CE4"/>
    <w:rsid w:val="001E2C8D"/>
    <w:rsid w:val="001E68D1"/>
    <w:rsid w:val="001E6D21"/>
    <w:rsid w:val="001F246A"/>
    <w:rsid w:val="001F3366"/>
    <w:rsid w:val="001F3804"/>
    <w:rsid w:val="001F51C5"/>
    <w:rsid w:val="001F7EF9"/>
    <w:rsid w:val="002009DF"/>
    <w:rsid w:val="0020250F"/>
    <w:rsid w:val="0020472E"/>
    <w:rsid w:val="0020592C"/>
    <w:rsid w:val="002070BD"/>
    <w:rsid w:val="00210904"/>
    <w:rsid w:val="00210E22"/>
    <w:rsid w:val="00212582"/>
    <w:rsid w:val="00213658"/>
    <w:rsid w:val="0021740C"/>
    <w:rsid w:val="00221089"/>
    <w:rsid w:val="002218F4"/>
    <w:rsid w:val="00221DE2"/>
    <w:rsid w:val="00223AD5"/>
    <w:rsid w:val="0022421D"/>
    <w:rsid w:val="00226017"/>
    <w:rsid w:val="002264C8"/>
    <w:rsid w:val="00227961"/>
    <w:rsid w:val="0023049F"/>
    <w:rsid w:val="00230A3C"/>
    <w:rsid w:val="00230FE2"/>
    <w:rsid w:val="002317B1"/>
    <w:rsid w:val="00233A8F"/>
    <w:rsid w:val="00233C64"/>
    <w:rsid w:val="00240B40"/>
    <w:rsid w:val="002413AB"/>
    <w:rsid w:val="00243B44"/>
    <w:rsid w:val="00244EB8"/>
    <w:rsid w:val="002460A8"/>
    <w:rsid w:val="002465C4"/>
    <w:rsid w:val="002550E6"/>
    <w:rsid w:val="002563C6"/>
    <w:rsid w:val="002571CA"/>
    <w:rsid w:val="002622C0"/>
    <w:rsid w:val="002624EB"/>
    <w:rsid w:val="002626FA"/>
    <w:rsid w:val="00262EA1"/>
    <w:rsid w:val="00262F38"/>
    <w:rsid w:val="002666E6"/>
    <w:rsid w:val="00266EDA"/>
    <w:rsid w:val="0026702E"/>
    <w:rsid w:val="002672DC"/>
    <w:rsid w:val="00270528"/>
    <w:rsid w:val="002705F5"/>
    <w:rsid w:val="00272335"/>
    <w:rsid w:val="002761F7"/>
    <w:rsid w:val="00276E70"/>
    <w:rsid w:val="00276FBB"/>
    <w:rsid w:val="00277F93"/>
    <w:rsid w:val="00281237"/>
    <w:rsid w:val="00284902"/>
    <w:rsid w:val="002853AC"/>
    <w:rsid w:val="0028688D"/>
    <w:rsid w:val="002875B1"/>
    <w:rsid w:val="00290D41"/>
    <w:rsid w:val="00292BE4"/>
    <w:rsid w:val="002937AF"/>
    <w:rsid w:val="002938DA"/>
    <w:rsid w:val="00294D58"/>
    <w:rsid w:val="00295569"/>
    <w:rsid w:val="00296BF6"/>
    <w:rsid w:val="0029738E"/>
    <w:rsid w:val="002A1029"/>
    <w:rsid w:val="002A11F5"/>
    <w:rsid w:val="002A2633"/>
    <w:rsid w:val="002A2AB4"/>
    <w:rsid w:val="002A34D5"/>
    <w:rsid w:val="002A3922"/>
    <w:rsid w:val="002A6CA7"/>
    <w:rsid w:val="002B2026"/>
    <w:rsid w:val="002B2733"/>
    <w:rsid w:val="002B3791"/>
    <w:rsid w:val="002B4661"/>
    <w:rsid w:val="002B4D2E"/>
    <w:rsid w:val="002B4E7B"/>
    <w:rsid w:val="002B7465"/>
    <w:rsid w:val="002C00B4"/>
    <w:rsid w:val="002C1CB1"/>
    <w:rsid w:val="002C1F92"/>
    <w:rsid w:val="002C4D18"/>
    <w:rsid w:val="002C7293"/>
    <w:rsid w:val="002C7576"/>
    <w:rsid w:val="002D0670"/>
    <w:rsid w:val="002D09EA"/>
    <w:rsid w:val="002D0B60"/>
    <w:rsid w:val="002D1356"/>
    <w:rsid w:val="002D16AF"/>
    <w:rsid w:val="002D5CC5"/>
    <w:rsid w:val="002D6668"/>
    <w:rsid w:val="002E24AD"/>
    <w:rsid w:val="002E439B"/>
    <w:rsid w:val="002E6F74"/>
    <w:rsid w:val="002F059C"/>
    <w:rsid w:val="002F0BD2"/>
    <w:rsid w:val="002F335E"/>
    <w:rsid w:val="002F3837"/>
    <w:rsid w:val="002F3993"/>
    <w:rsid w:val="002F4E44"/>
    <w:rsid w:val="002F5840"/>
    <w:rsid w:val="002F7458"/>
    <w:rsid w:val="0030019A"/>
    <w:rsid w:val="00300664"/>
    <w:rsid w:val="00302844"/>
    <w:rsid w:val="00305A26"/>
    <w:rsid w:val="00313982"/>
    <w:rsid w:val="00313AD5"/>
    <w:rsid w:val="003146D1"/>
    <w:rsid w:val="00320733"/>
    <w:rsid w:val="00320B20"/>
    <w:rsid w:val="00321776"/>
    <w:rsid w:val="003236A6"/>
    <w:rsid w:val="00323D33"/>
    <w:rsid w:val="003263DE"/>
    <w:rsid w:val="00326C1C"/>
    <w:rsid w:val="00327212"/>
    <w:rsid w:val="00327F49"/>
    <w:rsid w:val="00330CF5"/>
    <w:rsid w:val="00331AC8"/>
    <w:rsid w:val="003321CC"/>
    <w:rsid w:val="00333A66"/>
    <w:rsid w:val="0033696A"/>
    <w:rsid w:val="0033785D"/>
    <w:rsid w:val="00343837"/>
    <w:rsid w:val="0034395D"/>
    <w:rsid w:val="00344317"/>
    <w:rsid w:val="00345C4C"/>
    <w:rsid w:val="00346574"/>
    <w:rsid w:val="00347AA5"/>
    <w:rsid w:val="0035057A"/>
    <w:rsid w:val="003509EC"/>
    <w:rsid w:val="0035130B"/>
    <w:rsid w:val="003516D6"/>
    <w:rsid w:val="00351DE3"/>
    <w:rsid w:val="0035491D"/>
    <w:rsid w:val="0035510F"/>
    <w:rsid w:val="00356C1A"/>
    <w:rsid w:val="00357011"/>
    <w:rsid w:val="00357CAB"/>
    <w:rsid w:val="003615C9"/>
    <w:rsid w:val="00361796"/>
    <w:rsid w:val="0036184E"/>
    <w:rsid w:val="00361DBA"/>
    <w:rsid w:val="00362DC5"/>
    <w:rsid w:val="003636CD"/>
    <w:rsid w:val="00363F6F"/>
    <w:rsid w:val="00364519"/>
    <w:rsid w:val="0036548F"/>
    <w:rsid w:val="00365E5E"/>
    <w:rsid w:val="00367556"/>
    <w:rsid w:val="00370009"/>
    <w:rsid w:val="00371851"/>
    <w:rsid w:val="00372BE3"/>
    <w:rsid w:val="003736DE"/>
    <w:rsid w:val="003763DF"/>
    <w:rsid w:val="00377C5D"/>
    <w:rsid w:val="00377E99"/>
    <w:rsid w:val="00381A91"/>
    <w:rsid w:val="00381D40"/>
    <w:rsid w:val="00381D6E"/>
    <w:rsid w:val="00381FF2"/>
    <w:rsid w:val="00382CA0"/>
    <w:rsid w:val="00382CEE"/>
    <w:rsid w:val="00383A60"/>
    <w:rsid w:val="00383E3F"/>
    <w:rsid w:val="003849B0"/>
    <w:rsid w:val="00384F41"/>
    <w:rsid w:val="00386E1A"/>
    <w:rsid w:val="00386F02"/>
    <w:rsid w:val="0038798B"/>
    <w:rsid w:val="00391E37"/>
    <w:rsid w:val="00392BBE"/>
    <w:rsid w:val="00393F57"/>
    <w:rsid w:val="00394BCD"/>
    <w:rsid w:val="0039501D"/>
    <w:rsid w:val="00395AF5"/>
    <w:rsid w:val="0039731D"/>
    <w:rsid w:val="003A0188"/>
    <w:rsid w:val="003A2944"/>
    <w:rsid w:val="003A3E9A"/>
    <w:rsid w:val="003A43D7"/>
    <w:rsid w:val="003B2C7B"/>
    <w:rsid w:val="003B407D"/>
    <w:rsid w:val="003B46B8"/>
    <w:rsid w:val="003C0165"/>
    <w:rsid w:val="003C0A54"/>
    <w:rsid w:val="003C0EA7"/>
    <w:rsid w:val="003C0F9E"/>
    <w:rsid w:val="003C37DA"/>
    <w:rsid w:val="003C55A5"/>
    <w:rsid w:val="003C5C9F"/>
    <w:rsid w:val="003D2AA3"/>
    <w:rsid w:val="003D30C1"/>
    <w:rsid w:val="003D3D79"/>
    <w:rsid w:val="003D43AD"/>
    <w:rsid w:val="003D635A"/>
    <w:rsid w:val="003D660C"/>
    <w:rsid w:val="003D6C28"/>
    <w:rsid w:val="003E129D"/>
    <w:rsid w:val="003E1A2E"/>
    <w:rsid w:val="003E1F3C"/>
    <w:rsid w:val="003E294E"/>
    <w:rsid w:val="003E3632"/>
    <w:rsid w:val="003E42FF"/>
    <w:rsid w:val="003E4E5B"/>
    <w:rsid w:val="003E6138"/>
    <w:rsid w:val="003E6605"/>
    <w:rsid w:val="003E775B"/>
    <w:rsid w:val="003F0F34"/>
    <w:rsid w:val="003F359D"/>
    <w:rsid w:val="003F37FD"/>
    <w:rsid w:val="003F57B5"/>
    <w:rsid w:val="003F57F2"/>
    <w:rsid w:val="003F6C96"/>
    <w:rsid w:val="00400F8B"/>
    <w:rsid w:val="004011EA"/>
    <w:rsid w:val="00401FC0"/>
    <w:rsid w:val="00402F32"/>
    <w:rsid w:val="004058C6"/>
    <w:rsid w:val="004100BD"/>
    <w:rsid w:val="00410F2A"/>
    <w:rsid w:val="00411C5F"/>
    <w:rsid w:val="00411FB7"/>
    <w:rsid w:val="00413B8A"/>
    <w:rsid w:val="00414F01"/>
    <w:rsid w:val="00415407"/>
    <w:rsid w:val="00415C49"/>
    <w:rsid w:val="0041648E"/>
    <w:rsid w:val="004217A1"/>
    <w:rsid w:val="004219AF"/>
    <w:rsid w:val="00421FAC"/>
    <w:rsid w:val="004225B8"/>
    <w:rsid w:val="0042314C"/>
    <w:rsid w:val="004265E7"/>
    <w:rsid w:val="00431668"/>
    <w:rsid w:val="004400F0"/>
    <w:rsid w:val="0044209B"/>
    <w:rsid w:val="004423C3"/>
    <w:rsid w:val="00442457"/>
    <w:rsid w:val="00442F46"/>
    <w:rsid w:val="00443952"/>
    <w:rsid w:val="004448A1"/>
    <w:rsid w:val="0044679D"/>
    <w:rsid w:val="00450115"/>
    <w:rsid w:val="00451982"/>
    <w:rsid w:val="00451C0E"/>
    <w:rsid w:val="00455874"/>
    <w:rsid w:val="004615A9"/>
    <w:rsid w:val="004632C3"/>
    <w:rsid w:val="00464993"/>
    <w:rsid w:val="00466863"/>
    <w:rsid w:val="004711D7"/>
    <w:rsid w:val="00471DAB"/>
    <w:rsid w:val="004728F5"/>
    <w:rsid w:val="004739F4"/>
    <w:rsid w:val="00473C0D"/>
    <w:rsid w:val="004748D4"/>
    <w:rsid w:val="004761D1"/>
    <w:rsid w:val="004775C1"/>
    <w:rsid w:val="00477B12"/>
    <w:rsid w:val="00483C63"/>
    <w:rsid w:val="00483E0C"/>
    <w:rsid w:val="004861C3"/>
    <w:rsid w:val="004868B1"/>
    <w:rsid w:val="00486A5E"/>
    <w:rsid w:val="004906BA"/>
    <w:rsid w:val="00491253"/>
    <w:rsid w:val="0049176C"/>
    <w:rsid w:val="00491CC1"/>
    <w:rsid w:val="00493DAD"/>
    <w:rsid w:val="00493DE7"/>
    <w:rsid w:val="0049447A"/>
    <w:rsid w:val="00495978"/>
    <w:rsid w:val="00495CF4"/>
    <w:rsid w:val="004A0AE7"/>
    <w:rsid w:val="004A2E04"/>
    <w:rsid w:val="004A545D"/>
    <w:rsid w:val="004A5B5A"/>
    <w:rsid w:val="004A7BEE"/>
    <w:rsid w:val="004B14D5"/>
    <w:rsid w:val="004B20C8"/>
    <w:rsid w:val="004B4D5B"/>
    <w:rsid w:val="004B6313"/>
    <w:rsid w:val="004B64BA"/>
    <w:rsid w:val="004B6C2D"/>
    <w:rsid w:val="004B74FA"/>
    <w:rsid w:val="004C2551"/>
    <w:rsid w:val="004C2737"/>
    <w:rsid w:val="004C279B"/>
    <w:rsid w:val="004C3144"/>
    <w:rsid w:val="004C4F5E"/>
    <w:rsid w:val="004C6EE2"/>
    <w:rsid w:val="004C7237"/>
    <w:rsid w:val="004D277F"/>
    <w:rsid w:val="004D372C"/>
    <w:rsid w:val="004D5A51"/>
    <w:rsid w:val="004D65EE"/>
    <w:rsid w:val="004E0352"/>
    <w:rsid w:val="004E0C63"/>
    <w:rsid w:val="004E2DFF"/>
    <w:rsid w:val="004E3551"/>
    <w:rsid w:val="004E401D"/>
    <w:rsid w:val="004E477D"/>
    <w:rsid w:val="004E5628"/>
    <w:rsid w:val="004E69AA"/>
    <w:rsid w:val="004E6D6B"/>
    <w:rsid w:val="004E723E"/>
    <w:rsid w:val="004F0A55"/>
    <w:rsid w:val="004F15BB"/>
    <w:rsid w:val="004F1EC5"/>
    <w:rsid w:val="004F257B"/>
    <w:rsid w:val="004F3EEE"/>
    <w:rsid w:val="004F4F4A"/>
    <w:rsid w:val="004F6B68"/>
    <w:rsid w:val="004F7006"/>
    <w:rsid w:val="004F71EF"/>
    <w:rsid w:val="004F76BC"/>
    <w:rsid w:val="00500E04"/>
    <w:rsid w:val="00500F8A"/>
    <w:rsid w:val="00502DCA"/>
    <w:rsid w:val="00502E92"/>
    <w:rsid w:val="00503A0D"/>
    <w:rsid w:val="00504785"/>
    <w:rsid w:val="005058F0"/>
    <w:rsid w:val="005067EC"/>
    <w:rsid w:val="0050702F"/>
    <w:rsid w:val="0050740F"/>
    <w:rsid w:val="005126BF"/>
    <w:rsid w:val="005142AE"/>
    <w:rsid w:val="005160DB"/>
    <w:rsid w:val="005173B8"/>
    <w:rsid w:val="00517B16"/>
    <w:rsid w:val="00522174"/>
    <w:rsid w:val="00522204"/>
    <w:rsid w:val="00525A7B"/>
    <w:rsid w:val="00526591"/>
    <w:rsid w:val="00527C7C"/>
    <w:rsid w:val="00530098"/>
    <w:rsid w:val="00534CD9"/>
    <w:rsid w:val="00534CE1"/>
    <w:rsid w:val="005360BB"/>
    <w:rsid w:val="00536B7C"/>
    <w:rsid w:val="00536E37"/>
    <w:rsid w:val="00537505"/>
    <w:rsid w:val="00541458"/>
    <w:rsid w:val="00544B46"/>
    <w:rsid w:val="0054682F"/>
    <w:rsid w:val="00550338"/>
    <w:rsid w:val="005504CB"/>
    <w:rsid w:val="00551123"/>
    <w:rsid w:val="00551263"/>
    <w:rsid w:val="00555652"/>
    <w:rsid w:val="00555A77"/>
    <w:rsid w:val="005562A3"/>
    <w:rsid w:val="00560D75"/>
    <w:rsid w:val="00562285"/>
    <w:rsid w:val="005625AD"/>
    <w:rsid w:val="00562AFF"/>
    <w:rsid w:val="00565671"/>
    <w:rsid w:val="00571686"/>
    <w:rsid w:val="00571F62"/>
    <w:rsid w:val="00573677"/>
    <w:rsid w:val="00573E2D"/>
    <w:rsid w:val="005747D9"/>
    <w:rsid w:val="0058330B"/>
    <w:rsid w:val="00583917"/>
    <w:rsid w:val="00586A2F"/>
    <w:rsid w:val="005901BB"/>
    <w:rsid w:val="00590698"/>
    <w:rsid w:val="005907D5"/>
    <w:rsid w:val="005915C2"/>
    <w:rsid w:val="00591858"/>
    <w:rsid w:val="00591A0E"/>
    <w:rsid w:val="00594C69"/>
    <w:rsid w:val="0059512A"/>
    <w:rsid w:val="00596A65"/>
    <w:rsid w:val="005A07EB"/>
    <w:rsid w:val="005A0822"/>
    <w:rsid w:val="005A1243"/>
    <w:rsid w:val="005A335C"/>
    <w:rsid w:val="005A5DC1"/>
    <w:rsid w:val="005A6325"/>
    <w:rsid w:val="005A69BC"/>
    <w:rsid w:val="005B127A"/>
    <w:rsid w:val="005B1858"/>
    <w:rsid w:val="005B21D2"/>
    <w:rsid w:val="005B24FC"/>
    <w:rsid w:val="005B2C3F"/>
    <w:rsid w:val="005B305C"/>
    <w:rsid w:val="005B3AE2"/>
    <w:rsid w:val="005B3E87"/>
    <w:rsid w:val="005B73FB"/>
    <w:rsid w:val="005C57A0"/>
    <w:rsid w:val="005C5D84"/>
    <w:rsid w:val="005C6467"/>
    <w:rsid w:val="005C747B"/>
    <w:rsid w:val="005C789E"/>
    <w:rsid w:val="005D0602"/>
    <w:rsid w:val="005D0E24"/>
    <w:rsid w:val="005D22C7"/>
    <w:rsid w:val="005D3956"/>
    <w:rsid w:val="005D53DF"/>
    <w:rsid w:val="005D607D"/>
    <w:rsid w:val="005D6D56"/>
    <w:rsid w:val="005D708E"/>
    <w:rsid w:val="005D7B73"/>
    <w:rsid w:val="005E6389"/>
    <w:rsid w:val="005F4D85"/>
    <w:rsid w:val="005F5B68"/>
    <w:rsid w:val="005F6FF9"/>
    <w:rsid w:val="006003FC"/>
    <w:rsid w:val="006009B2"/>
    <w:rsid w:val="00602810"/>
    <w:rsid w:val="006058A6"/>
    <w:rsid w:val="00606034"/>
    <w:rsid w:val="006060C4"/>
    <w:rsid w:val="0060643C"/>
    <w:rsid w:val="00607432"/>
    <w:rsid w:val="00607DF8"/>
    <w:rsid w:val="00610753"/>
    <w:rsid w:val="00611B44"/>
    <w:rsid w:val="00611C8D"/>
    <w:rsid w:val="0061291B"/>
    <w:rsid w:val="00614133"/>
    <w:rsid w:val="00614458"/>
    <w:rsid w:val="00615C08"/>
    <w:rsid w:val="00616E92"/>
    <w:rsid w:val="00617067"/>
    <w:rsid w:val="006211EC"/>
    <w:rsid w:val="0062165C"/>
    <w:rsid w:val="006221D4"/>
    <w:rsid w:val="0062245B"/>
    <w:rsid w:val="00622921"/>
    <w:rsid w:val="0062472A"/>
    <w:rsid w:val="00624EEC"/>
    <w:rsid w:val="00626151"/>
    <w:rsid w:val="00630FD7"/>
    <w:rsid w:val="00632FD4"/>
    <w:rsid w:val="006334C4"/>
    <w:rsid w:val="00636F36"/>
    <w:rsid w:val="00640411"/>
    <w:rsid w:val="0064140C"/>
    <w:rsid w:val="0064356F"/>
    <w:rsid w:val="0064360C"/>
    <w:rsid w:val="00645646"/>
    <w:rsid w:val="00646038"/>
    <w:rsid w:val="006466D8"/>
    <w:rsid w:val="006520D0"/>
    <w:rsid w:val="006539C3"/>
    <w:rsid w:val="006541EB"/>
    <w:rsid w:val="006542E5"/>
    <w:rsid w:val="0065530D"/>
    <w:rsid w:val="006566B2"/>
    <w:rsid w:val="00657423"/>
    <w:rsid w:val="006603BE"/>
    <w:rsid w:val="006604DB"/>
    <w:rsid w:val="0066292E"/>
    <w:rsid w:val="00662AA3"/>
    <w:rsid w:val="006632BD"/>
    <w:rsid w:val="00663436"/>
    <w:rsid w:val="00665ADE"/>
    <w:rsid w:val="00667F25"/>
    <w:rsid w:val="00670ECE"/>
    <w:rsid w:val="00671E33"/>
    <w:rsid w:val="00671EE1"/>
    <w:rsid w:val="006725E6"/>
    <w:rsid w:val="00672787"/>
    <w:rsid w:val="00673A48"/>
    <w:rsid w:val="00675DA7"/>
    <w:rsid w:val="00675DC3"/>
    <w:rsid w:val="00676321"/>
    <w:rsid w:val="00682363"/>
    <w:rsid w:val="006826A5"/>
    <w:rsid w:val="00683450"/>
    <w:rsid w:val="006836AD"/>
    <w:rsid w:val="00684850"/>
    <w:rsid w:val="006848A0"/>
    <w:rsid w:val="00686CFA"/>
    <w:rsid w:val="00687FDF"/>
    <w:rsid w:val="006926E7"/>
    <w:rsid w:val="00695436"/>
    <w:rsid w:val="00696A5C"/>
    <w:rsid w:val="00697400"/>
    <w:rsid w:val="006A151C"/>
    <w:rsid w:val="006A2337"/>
    <w:rsid w:val="006A4526"/>
    <w:rsid w:val="006A73F7"/>
    <w:rsid w:val="006A7706"/>
    <w:rsid w:val="006B0325"/>
    <w:rsid w:val="006B037D"/>
    <w:rsid w:val="006B065A"/>
    <w:rsid w:val="006B0CAD"/>
    <w:rsid w:val="006B326E"/>
    <w:rsid w:val="006B43A4"/>
    <w:rsid w:val="006B5000"/>
    <w:rsid w:val="006B5D7D"/>
    <w:rsid w:val="006B6702"/>
    <w:rsid w:val="006B67D6"/>
    <w:rsid w:val="006C2988"/>
    <w:rsid w:val="006C3861"/>
    <w:rsid w:val="006C3910"/>
    <w:rsid w:val="006C6841"/>
    <w:rsid w:val="006C754A"/>
    <w:rsid w:val="006D0489"/>
    <w:rsid w:val="006D22E0"/>
    <w:rsid w:val="006D7B80"/>
    <w:rsid w:val="006E0A4F"/>
    <w:rsid w:val="006E482E"/>
    <w:rsid w:val="006E5173"/>
    <w:rsid w:val="006E534E"/>
    <w:rsid w:val="006E5C8D"/>
    <w:rsid w:val="006E5F9E"/>
    <w:rsid w:val="006E792D"/>
    <w:rsid w:val="006E79B5"/>
    <w:rsid w:val="006F47EC"/>
    <w:rsid w:val="006F58A4"/>
    <w:rsid w:val="006F5F0C"/>
    <w:rsid w:val="006F767B"/>
    <w:rsid w:val="007005D8"/>
    <w:rsid w:val="00700602"/>
    <w:rsid w:val="0070447C"/>
    <w:rsid w:val="00705CD1"/>
    <w:rsid w:val="00706375"/>
    <w:rsid w:val="00706DAD"/>
    <w:rsid w:val="00710D9E"/>
    <w:rsid w:val="00711C85"/>
    <w:rsid w:val="00714513"/>
    <w:rsid w:val="0071514F"/>
    <w:rsid w:val="00716826"/>
    <w:rsid w:val="00716A15"/>
    <w:rsid w:val="00716C5A"/>
    <w:rsid w:val="00717FF3"/>
    <w:rsid w:val="007211DC"/>
    <w:rsid w:val="007231A5"/>
    <w:rsid w:val="00723363"/>
    <w:rsid w:val="00723CB0"/>
    <w:rsid w:val="00724C85"/>
    <w:rsid w:val="0073031C"/>
    <w:rsid w:val="00731848"/>
    <w:rsid w:val="00733A04"/>
    <w:rsid w:val="00735DF4"/>
    <w:rsid w:val="007404E0"/>
    <w:rsid w:val="00742500"/>
    <w:rsid w:val="007444A2"/>
    <w:rsid w:val="0074712B"/>
    <w:rsid w:val="007476F8"/>
    <w:rsid w:val="00752571"/>
    <w:rsid w:val="00752A63"/>
    <w:rsid w:val="00753C02"/>
    <w:rsid w:val="0075493B"/>
    <w:rsid w:val="007552A4"/>
    <w:rsid w:val="00756DA5"/>
    <w:rsid w:val="00761A7B"/>
    <w:rsid w:val="00761D1F"/>
    <w:rsid w:val="007620C6"/>
    <w:rsid w:val="0076594A"/>
    <w:rsid w:val="00765F85"/>
    <w:rsid w:val="00766821"/>
    <w:rsid w:val="00770FCD"/>
    <w:rsid w:val="007714F9"/>
    <w:rsid w:val="007723ED"/>
    <w:rsid w:val="00772748"/>
    <w:rsid w:val="0077278C"/>
    <w:rsid w:val="00772AEF"/>
    <w:rsid w:val="007737EB"/>
    <w:rsid w:val="00775C09"/>
    <w:rsid w:val="00777370"/>
    <w:rsid w:val="007802FA"/>
    <w:rsid w:val="00782AB5"/>
    <w:rsid w:val="00784853"/>
    <w:rsid w:val="00786D6A"/>
    <w:rsid w:val="00790CFF"/>
    <w:rsid w:val="007921E1"/>
    <w:rsid w:val="0079221C"/>
    <w:rsid w:val="00792E05"/>
    <w:rsid w:val="00794714"/>
    <w:rsid w:val="00795923"/>
    <w:rsid w:val="00797A53"/>
    <w:rsid w:val="007A27EE"/>
    <w:rsid w:val="007A4993"/>
    <w:rsid w:val="007A55A9"/>
    <w:rsid w:val="007A64EF"/>
    <w:rsid w:val="007A661A"/>
    <w:rsid w:val="007B084C"/>
    <w:rsid w:val="007B2308"/>
    <w:rsid w:val="007B70CA"/>
    <w:rsid w:val="007C089B"/>
    <w:rsid w:val="007C118E"/>
    <w:rsid w:val="007C17E5"/>
    <w:rsid w:val="007C5555"/>
    <w:rsid w:val="007C6504"/>
    <w:rsid w:val="007C67B1"/>
    <w:rsid w:val="007D22FA"/>
    <w:rsid w:val="007D45CD"/>
    <w:rsid w:val="007D4E77"/>
    <w:rsid w:val="007D55D1"/>
    <w:rsid w:val="007E0C25"/>
    <w:rsid w:val="007E0CC0"/>
    <w:rsid w:val="007E195A"/>
    <w:rsid w:val="007E1F21"/>
    <w:rsid w:val="007E3D4F"/>
    <w:rsid w:val="007E6187"/>
    <w:rsid w:val="007E6BB8"/>
    <w:rsid w:val="007E7EBC"/>
    <w:rsid w:val="007E7ECE"/>
    <w:rsid w:val="007E7F54"/>
    <w:rsid w:val="007F1475"/>
    <w:rsid w:val="007F31C4"/>
    <w:rsid w:val="007F365B"/>
    <w:rsid w:val="007F7241"/>
    <w:rsid w:val="00800D8F"/>
    <w:rsid w:val="00804728"/>
    <w:rsid w:val="0080474B"/>
    <w:rsid w:val="008052C8"/>
    <w:rsid w:val="00805424"/>
    <w:rsid w:val="00805862"/>
    <w:rsid w:val="00807375"/>
    <w:rsid w:val="00810C2D"/>
    <w:rsid w:val="0081220A"/>
    <w:rsid w:val="00812B21"/>
    <w:rsid w:val="0081339E"/>
    <w:rsid w:val="00813546"/>
    <w:rsid w:val="00814954"/>
    <w:rsid w:val="00815A40"/>
    <w:rsid w:val="0081755A"/>
    <w:rsid w:val="0082274B"/>
    <w:rsid w:val="00822FAE"/>
    <w:rsid w:val="00827C67"/>
    <w:rsid w:val="008302C0"/>
    <w:rsid w:val="0083164C"/>
    <w:rsid w:val="008318A7"/>
    <w:rsid w:val="008332AC"/>
    <w:rsid w:val="008333CC"/>
    <w:rsid w:val="008370A6"/>
    <w:rsid w:val="00841284"/>
    <w:rsid w:val="0084179E"/>
    <w:rsid w:val="00841D8A"/>
    <w:rsid w:val="00843D35"/>
    <w:rsid w:val="008440CB"/>
    <w:rsid w:val="00844278"/>
    <w:rsid w:val="00844B57"/>
    <w:rsid w:val="0084652E"/>
    <w:rsid w:val="008466A6"/>
    <w:rsid w:val="008473DC"/>
    <w:rsid w:val="00850D5B"/>
    <w:rsid w:val="00853083"/>
    <w:rsid w:val="008548F5"/>
    <w:rsid w:val="008551A7"/>
    <w:rsid w:val="0085670E"/>
    <w:rsid w:val="00857E6B"/>
    <w:rsid w:val="00860359"/>
    <w:rsid w:val="00860A88"/>
    <w:rsid w:val="00860AA4"/>
    <w:rsid w:val="00860AEE"/>
    <w:rsid w:val="00861727"/>
    <w:rsid w:val="00861A43"/>
    <w:rsid w:val="008625EE"/>
    <w:rsid w:val="0086416B"/>
    <w:rsid w:val="00864266"/>
    <w:rsid w:val="008643AA"/>
    <w:rsid w:val="00864455"/>
    <w:rsid w:val="008653AF"/>
    <w:rsid w:val="00866BE3"/>
    <w:rsid w:val="00867955"/>
    <w:rsid w:val="00870A47"/>
    <w:rsid w:val="008731F0"/>
    <w:rsid w:val="00873ABF"/>
    <w:rsid w:val="00874B36"/>
    <w:rsid w:val="008752BB"/>
    <w:rsid w:val="00875438"/>
    <w:rsid w:val="00881A5E"/>
    <w:rsid w:val="008841C9"/>
    <w:rsid w:val="008843E0"/>
    <w:rsid w:val="00884EFC"/>
    <w:rsid w:val="00885129"/>
    <w:rsid w:val="00885576"/>
    <w:rsid w:val="00885872"/>
    <w:rsid w:val="00887264"/>
    <w:rsid w:val="00887D21"/>
    <w:rsid w:val="00891513"/>
    <w:rsid w:val="008917B5"/>
    <w:rsid w:val="00892563"/>
    <w:rsid w:val="00895DAD"/>
    <w:rsid w:val="00896CCF"/>
    <w:rsid w:val="008A1A31"/>
    <w:rsid w:val="008A1C32"/>
    <w:rsid w:val="008A1EE9"/>
    <w:rsid w:val="008A2421"/>
    <w:rsid w:val="008A30AC"/>
    <w:rsid w:val="008A3E6D"/>
    <w:rsid w:val="008A7C84"/>
    <w:rsid w:val="008B0228"/>
    <w:rsid w:val="008B0B53"/>
    <w:rsid w:val="008B1ACF"/>
    <w:rsid w:val="008B2511"/>
    <w:rsid w:val="008B2A24"/>
    <w:rsid w:val="008B3E60"/>
    <w:rsid w:val="008B497B"/>
    <w:rsid w:val="008B51B1"/>
    <w:rsid w:val="008B5233"/>
    <w:rsid w:val="008C1761"/>
    <w:rsid w:val="008C47D6"/>
    <w:rsid w:val="008D0E55"/>
    <w:rsid w:val="008D14CA"/>
    <w:rsid w:val="008D1E16"/>
    <w:rsid w:val="008D2BC8"/>
    <w:rsid w:val="008D33B4"/>
    <w:rsid w:val="008D46B2"/>
    <w:rsid w:val="008D5125"/>
    <w:rsid w:val="008E2A2A"/>
    <w:rsid w:val="008E3467"/>
    <w:rsid w:val="008E3621"/>
    <w:rsid w:val="008E3B8E"/>
    <w:rsid w:val="008E5DA8"/>
    <w:rsid w:val="008E5F30"/>
    <w:rsid w:val="008F19E5"/>
    <w:rsid w:val="008F38E7"/>
    <w:rsid w:val="008F3E74"/>
    <w:rsid w:val="008F402D"/>
    <w:rsid w:val="008F4C0D"/>
    <w:rsid w:val="008F67FE"/>
    <w:rsid w:val="008F6ABC"/>
    <w:rsid w:val="008F6F44"/>
    <w:rsid w:val="009000F0"/>
    <w:rsid w:val="009004FD"/>
    <w:rsid w:val="009049DB"/>
    <w:rsid w:val="00906036"/>
    <w:rsid w:val="00907E5D"/>
    <w:rsid w:val="00910660"/>
    <w:rsid w:val="00910D2B"/>
    <w:rsid w:val="009118EB"/>
    <w:rsid w:val="009119A5"/>
    <w:rsid w:val="00911FE3"/>
    <w:rsid w:val="009132F8"/>
    <w:rsid w:val="00916188"/>
    <w:rsid w:val="00916694"/>
    <w:rsid w:val="0091720A"/>
    <w:rsid w:val="0092050B"/>
    <w:rsid w:val="00920733"/>
    <w:rsid w:val="009209AE"/>
    <w:rsid w:val="009217D8"/>
    <w:rsid w:val="00921B33"/>
    <w:rsid w:val="00922352"/>
    <w:rsid w:val="009227B2"/>
    <w:rsid w:val="00922AB6"/>
    <w:rsid w:val="00923534"/>
    <w:rsid w:val="00924FA2"/>
    <w:rsid w:val="00930BB4"/>
    <w:rsid w:val="00931E67"/>
    <w:rsid w:val="00931F01"/>
    <w:rsid w:val="00932210"/>
    <w:rsid w:val="00933B40"/>
    <w:rsid w:val="00936F80"/>
    <w:rsid w:val="00937276"/>
    <w:rsid w:val="009404E1"/>
    <w:rsid w:val="00940A46"/>
    <w:rsid w:val="00940E04"/>
    <w:rsid w:val="00942161"/>
    <w:rsid w:val="00942F41"/>
    <w:rsid w:val="00943031"/>
    <w:rsid w:val="009436D1"/>
    <w:rsid w:val="0094543C"/>
    <w:rsid w:val="009511B6"/>
    <w:rsid w:val="00951D0E"/>
    <w:rsid w:val="00955410"/>
    <w:rsid w:val="0095772C"/>
    <w:rsid w:val="00957841"/>
    <w:rsid w:val="00961BFE"/>
    <w:rsid w:val="0096241C"/>
    <w:rsid w:val="00962696"/>
    <w:rsid w:val="0096486B"/>
    <w:rsid w:val="0096517B"/>
    <w:rsid w:val="0097130B"/>
    <w:rsid w:val="00971B54"/>
    <w:rsid w:val="00974E34"/>
    <w:rsid w:val="00977C03"/>
    <w:rsid w:val="00977FF3"/>
    <w:rsid w:val="00980472"/>
    <w:rsid w:val="00981014"/>
    <w:rsid w:val="00982E73"/>
    <w:rsid w:val="0098370B"/>
    <w:rsid w:val="00985C49"/>
    <w:rsid w:val="00987B69"/>
    <w:rsid w:val="00987C64"/>
    <w:rsid w:val="00987F28"/>
    <w:rsid w:val="00990280"/>
    <w:rsid w:val="009919CB"/>
    <w:rsid w:val="00991E06"/>
    <w:rsid w:val="00992FE8"/>
    <w:rsid w:val="00994F54"/>
    <w:rsid w:val="00995326"/>
    <w:rsid w:val="009958EB"/>
    <w:rsid w:val="00996409"/>
    <w:rsid w:val="00997296"/>
    <w:rsid w:val="009A24D8"/>
    <w:rsid w:val="009A5A65"/>
    <w:rsid w:val="009A7009"/>
    <w:rsid w:val="009A70D8"/>
    <w:rsid w:val="009A74DC"/>
    <w:rsid w:val="009B249D"/>
    <w:rsid w:val="009B360B"/>
    <w:rsid w:val="009B3EE7"/>
    <w:rsid w:val="009B4DA7"/>
    <w:rsid w:val="009B6114"/>
    <w:rsid w:val="009B7139"/>
    <w:rsid w:val="009C2C87"/>
    <w:rsid w:val="009C2D2D"/>
    <w:rsid w:val="009C2DDF"/>
    <w:rsid w:val="009C4AF5"/>
    <w:rsid w:val="009C4D92"/>
    <w:rsid w:val="009C5B45"/>
    <w:rsid w:val="009C5D28"/>
    <w:rsid w:val="009C69C1"/>
    <w:rsid w:val="009C6AA9"/>
    <w:rsid w:val="009C79B1"/>
    <w:rsid w:val="009D0114"/>
    <w:rsid w:val="009D09E6"/>
    <w:rsid w:val="009D0C34"/>
    <w:rsid w:val="009D1530"/>
    <w:rsid w:val="009D1FA2"/>
    <w:rsid w:val="009D25B3"/>
    <w:rsid w:val="009D3AE9"/>
    <w:rsid w:val="009D5D05"/>
    <w:rsid w:val="009D5EE0"/>
    <w:rsid w:val="009D76C2"/>
    <w:rsid w:val="009E0A84"/>
    <w:rsid w:val="009E104D"/>
    <w:rsid w:val="009E1679"/>
    <w:rsid w:val="009E1E7F"/>
    <w:rsid w:val="009E4982"/>
    <w:rsid w:val="009E57D1"/>
    <w:rsid w:val="009E7D48"/>
    <w:rsid w:val="009F22D3"/>
    <w:rsid w:val="009F3689"/>
    <w:rsid w:val="009F677F"/>
    <w:rsid w:val="009F68C3"/>
    <w:rsid w:val="00A01288"/>
    <w:rsid w:val="00A02EA4"/>
    <w:rsid w:val="00A03318"/>
    <w:rsid w:val="00A043EF"/>
    <w:rsid w:val="00A04574"/>
    <w:rsid w:val="00A04C01"/>
    <w:rsid w:val="00A04CEB"/>
    <w:rsid w:val="00A063CA"/>
    <w:rsid w:val="00A06C8B"/>
    <w:rsid w:val="00A06F0D"/>
    <w:rsid w:val="00A07157"/>
    <w:rsid w:val="00A11E26"/>
    <w:rsid w:val="00A13690"/>
    <w:rsid w:val="00A14EC0"/>
    <w:rsid w:val="00A2183C"/>
    <w:rsid w:val="00A22BF3"/>
    <w:rsid w:val="00A2332C"/>
    <w:rsid w:val="00A233C0"/>
    <w:rsid w:val="00A233E9"/>
    <w:rsid w:val="00A23B83"/>
    <w:rsid w:val="00A26FF9"/>
    <w:rsid w:val="00A271DE"/>
    <w:rsid w:val="00A31708"/>
    <w:rsid w:val="00A3224D"/>
    <w:rsid w:val="00A3224F"/>
    <w:rsid w:val="00A325C0"/>
    <w:rsid w:val="00A32A0C"/>
    <w:rsid w:val="00A337B1"/>
    <w:rsid w:val="00A3409E"/>
    <w:rsid w:val="00A344BB"/>
    <w:rsid w:val="00A356FF"/>
    <w:rsid w:val="00A35AE2"/>
    <w:rsid w:val="00A37776"/>
    <w:rsid w:val="00A415BA"/>
    <w:rsid w:val="00A417A8"/>
    <w:rsid w:val="00A42860"/>
    <w:rsid w:val="00A438D9"/>
    <w:rsid w:val="00A43C83"/>
    <w:rsid w:val="00A44A3E"/>
    <w:rsid w:val="00A465E0"/>
    <w:rsid w:val="00A470B6"/>
    <w:rsid w:val="00A508B6"/>
    <w:rsid w:val="00A50F45"/>
    <w:rsid w:val="00A51449"/>
    <w:rsid w:val="00A51B07"/>
    <w:rsid w:val="00A52801"/>
    <w:rsid w:val="00A53EC1"/>
    <w:rsid w:val="00A54B1A"/>
    <w:rsid w:val="00A54F57"/>
    <w:rsid w:val="00A55A4A"/>
    <w:rsid w:val="00A566C7"/>
    <w:rsid w:val="00A566E5"/>
    <w:rsid w:val="00A572B1"/>
    <w:rsid w:val="00A60A67"/>
    <w:rsid w:val="00A60D45"/>
    <w:rsid w:val="00A60FA1"/>
    <w:rsid w:val="00A6194C"/>
    <w:rsid w:val="00A645CA"/>
    <w:rsid w:val="00A669B5"/>
    <w:rsid w:val="00A71499"/>
    <w:rsid w:val="00A71AA2"/>
    <w:rsid w:val="00A71DE5"/>
    <w:rsid w:val="00A71F92"/>
    <w:rsid w:val="00A745D8"/>
    <w:rsid w:val="00A74A12"/>
    <w:rsid w:val="00A74D69"/>
    <w:rsid w:val="00A769A2"/>
    <w:rsid w:val="00A77523"/>
    <w:rsid w:val="00A81E0A"/>
    <w:rsid w:val="00A82E56"/>
    <w:rsid w:val="00A83555"/>
    <w:rsid w:val="00A83C7A"/>
    <w:rsid w:val="00A8665E"/>
    <w:rsid w:val="00A902CA"/>
    <w:rsid w:val="00A93107"/>
    <w:rsid w:val="00A96338"/>
    <w:rsid w:val="00A967A0"/>
    <w:rsid w:val="00A974E2"/>
    <w:rsid w:val="00AA048E"/>
    <w:rsid w:val="00AA0882"/>
    <w:rsid w:val="00AA1E4E"/>
    <w:rsid w:val="00AA21AC"/>
    <w:rsid w:val="00AA2E14"/>
    <w:rsid w:val="00AA5116"/>
    <w:rsid w:val="00AA6E14"/>
    <w:rsid w:val="00AB2D39"/>
    <w:rsid w:val="00AB465A"/>
    <w:rsid w:val="00AB5088"/>
    <w:rsid w:val="00AB723C"/>
    <w:rsid w:val="00AB76EE"/>
    <w:rsid w:val="00AB78ED"/>
    <w:rsid w:val="00AC29AC"/>
    <w:rsid w:val="00AC2A63"/>
    <w:rsid w:val="00AC5BE9"/>
    <w:rsid w:val="00AC61FF"/>
    <w:rsid w:val="00AC76D8"/>
    <w:rsid w:val="00AD1178"/>
    <w:rsid w:val="00AD1994"/>
    <w:rsid w:val="00AD3ABB"/>
    <w:rsid w:val="00AD3BD8"/>
    <w:rsid w:val="00AD519B"/>
    <w:rsid w:val="00AD5390"/>
    <w:rsid w:val="00AD547A"/>
    <w:rsid w:val="00AE17DD"/>
    <w:rsid w:val="00AE288D"/>
    <w:rsid w:val="00AE3D43"/>
    <w:rsid w:val="00AE4985"/>
    <w:rsid w:val="00AE592F"/>
    <w:rsid w:val="00AE6BD5"/>
    <w:rsid w:val="00AE6D0B"/>
    <w:rsid w:val="00AE73DE"/>
    <w:rsid w:val="00AF02D8"/>
    <w:rsid w:val="00AF1C6C"/>
    <w:rsid w:val="00AF350D"/>
    <w:rsid w:val="00AF4A11"/>
    <w:rsid w:val="00AF4BA9"/>
    <w:rsid w:val="00AF5516"/>
    <w:rsid w:val="00AF5A7B"/>
    <w:rsid w:val="00AF6E62"/>
    <w:rsid w:val="00AF73DD"/>
    <w:rsid w:val="00AF7861"/>
    <w:rsid w:val="00B01633"/>
    <w:rsid w:val="00B0696B"/>
    <w:rsid w:val="00B136A9"/>
    <w:rsid w:val="00B14E82"/>
    <w:rsid w:val="00B154F9"/>
    <w:rsid w:val="00B167BC"/>
    <w:rsid w:val="00B1697D"/>
    <w:rsid w:val="00B206A6"/>
    <w:rsid w:val="00B20C86"/>
    <w:rsid w:val="00B216B8"/>
    <w:rsid w:val="00B217D9"/>
    <w:rsid w:val="00B22EF4"/>
    <w:rsid w:val="00B22FC0"/>
    <w:rsid w:val="00B230F7"/>
    <w:rsid w:val="00B23648"/>
    <w:rsid w:val="00B2501A"/>
    <w:rsid w:val="00B2578B"/>
    <w:rsid w:val="00B307E7"/>
    <w:rsid w:val="00B31BDB"/>
    <w:rsid w:val="00B3361A"/>
    <w:rsid w:val="00B3590D"/>
    <w:rsid w:val="00B3613B"/>
    <w:rsid w:val="00B3660E"/>
    <w:rsid w:val="00B37104"/>
    <w:rsid w:val="00B379FF"/>
    <w:rsid w:val="00B37B80"/>
    <w:rsid w:val="00B40596"/>
    <w:rsid w:val="00B40872"/>
    <w:rsid w:val="00B42B62"/>
    <w:rsid w:val="00B43AAE"/>
    <w:rsid w:val="00B46ED3"/>
    <w:rsid w:val="00B47BDB"/>
    <w:rsid w:val="00B47D7D"/>
    <w:rsid w:val="00B50461"/>
    <w:rsid w:val="00B50957"/>
    <w:rsid w:val="00B529C8"/>
    <w:rsid w:val="00B536F8"/>
    <w:rsid w:val="00B55D81"/>
    <w:rsid w:val="00B56F87"/>
    <w:rsid w:val="00B62D9B"/>
    <w:rsid w:val="00B63598"/>
    <w:rsid w:val="00B63AB6"/>
    <w:rsid w:val="00B63CBD"/>
    <w:rsid w:val="00B64089"/>
    <w:rsid w:val="00B64FCA"/>
    <w:rsid w:val="00B66159"/>
    <w:rsid w:val="00B7059B"/>
    <w:rsid w:val="00B70896"/>
    <w:rsid w:val="00B7108F"/>
    <w:rsid w:val="00B714A3"/>
    <w:rsid w:val="00B71943"/>
    <w:rsid w:val="00B71F28"/>
    <w:rsid w:val="00B7230D"/>
    <w:rsid w:val="00B728DC"/>
    <w:rsid w:val="00B74D76"/>
    <w:rsid w:val="00B75B93"/>
    <w:rsid w:val="00B77E0A"/>
    <w:rsid w:val="00B80C96"/>
    <w:rsid w:val="00B8190A"/>
    <w:rsid w:val="00B81AFE"/>
    <w:rsid w:val="00B82628"/>
    <w:rsid w:val="00B827C0"/>
    <w:rsid w:val="00B836F2"/>
    <w:rsid w:val="00B8468F"/>
    <w:rsid w:val="00B84C88"/>
    <w:rsid w:val="00B8686F"/>
    <w:rsid w:val="00B871B3"/>
    <w:rsid w:val="00B932E9"/>
    <w:rsid w:val="00B943A4"/>
    <w:rsid w:val="00B9481E"/>
    <w:rsid w:val="00B9538A"/>
    <w:rsid w:val="00B966EC"/>
    <w:rsid w:val="00B97C75"/>
    <w:rsid w:val="00BA009F"/>
    <w:rsid w:val="00BA26CC"/>
    <w:rsid w:val="00BA2904"/>
    <w:rsid w:val="00BA29E5"/>
    <w:rsid w:val="00BA2DC2"/>
    <w:rsid w:val="00BA2F66"/>
    <w:rsid w:val="00BA3D08"/>
    <w:rsid w:val="00BB26B5"/>
    <w:rsid w:val="00BB7193"/>
    <w:rsid w:val="00BB722F"/>
    <w:rsid w:val="00BB7F6C"/>
    <w:rsid w:val="00BC1AF6"/>
    <w:rsid w:val="00BC1F32"/>
    <w:rsid w:val="00BD109F"/>
    <w:rsid w:val="00BD1754"/>
    <w:rsid w:val="00BD2A56"/>
    <w:rsid w:val="00BD3F28"/>
    <w:rsid w:val="00BD52DC"/>
    <w:rsid w:val="00BD57FD"/>
    <w:rsid w:val="00BD667D"/>
    <w:rsid w:val="00BD746D"/>
    <w:rsid w:val="00BD7D18"/>
    <w:rsid w:val="00BE0A04"/>
    <w:rsid w:val="00BE144E"/>
    <w:rsid w:val="00BE285C"/>
    <w:rsid w:val="00BE339D"/>
    <w:rsid w:val="00BE53DB"/>
    <w:rsid w:val="00BE6217"/>
    <w:rsid w:val="00BE682F"/>
    <w:rsid w:val="00BE7262"/>
    <w:rsid w:val="00BE7EB0"/>
    <w:rsid w:val="00BF2A9F"/>
    <w:rsid w:val="00BF37D2"/>
    <w:rsid w:val="00BF3B5C"/>
    <w:rsid w:val="00BF3C98"/>
    <w:rsid w:val="00BF3EDE"/>
    <w:rsid w:val="00BF46CA"/>
    <w:rsid w:val="00BF4E0A"/>
    <w:rsid w:val="00BF5868"/>
    <w:rsid w:val="00BF6301"/>
    <w:rsid w:val="00C00AAE"/>
    <w:rsid w:val="00C034FA"/>
    <w:rsid w:val="00C03581"/>
    <w:rsid w:val="00C03776"/>
    <w:rsid w:val="00C04778"/>
    <w:rsid w:val="00C11090"/>
    <w:rsid w:val="00C137E0"/>
    <w:rsid w:val="00C1424C"/>
    <w:rsid w:val="00C14A9E"/>
    <w:rsid w:val="00C17838"/>
    <w:rsid w:val="00C17D39"/>
    <w:rsid w:val="00C212FA"/>
    <w:rsid w:val="00C215E5"/>
    <w:rsid w:val="00C21E86"/>
    <w:rsid w:val="00C2272A"/>
    <w:rsid w:val="00C23036"/>
    <w:rsid w:val="00C2467E"/>
    <w:rsid w:val="00C25019"/>
    <w:rsid w:val="00C2563E"/>
    <w:rsid w:val="00C26640"/>
    <w:rsid w:val="00C2793B"/>
    <w:rsid w:val="00C30B34"/>
    <w:rsid w:val="00C310A7"/>
    <w:rsid w:val="00C31B00"/>
    <w:rsid w:val="00C3214F"/>
    <w:rsid w:val="00C324E2"/>
    <w:rsid w:val="00C335CB"/>
    <w:rsid w:val="00C34B6A"/>
    <w:rsid w:val="00C358C5"/>
    <w:rsid w:val="00C37C5F"/>
    <w:rsid w:val="00C42551"/>
    <w:rsid w:val="00C42554"/>
    <w:rsid w:val="00C43084"/>
    <w:rsid w:val="00C4591E"/>
    <w:rsid w:val="00C45C49"/>
    <w:rsid w:val="00C45EFF"/>
    <w:rsid w:val="00C4771C"/>
    <w:rsid w:val="00C51097"/>
    <w:rsid w:val="00C512A1"/>
    <w:rsid w:val="00C53F8D"/>
    <w:rsid w:val="00C550F9"/>
    <w:rsid w:val="00C56757"/>
    <w:rsid w:val="00C61A41"/>
    <w:rsid w:val="00C61DDC"/>
    <w:rsid w:val="00C62DD0"/>
    <w:rsid w:val="00C63B7F"/>
    <w:rsid w:val="00C658E8"/>
    <w:rsid w:val="00C65D5D"/>
    <w:rsid w:val="00C65E88"/>
    <w:rsid w:val="00C665C6"/>
    <w:rsid w:val="00C7138C"/>
    <w:rsid w:val="00C71600"/>
    <w:rsid w:val="00C7789B"/>
    <w:rsid w:val="00C8155C"/>
    <w:rsid w:val="00C84C13"/>
    <w:rsid w:val="00C85392"/>
    <w:rsid w:val="00C854DC"/>
    <w:rsid w:val="00C9085B"/>
    <w:rsid w:val="00C927E3"/>
    <w:rsid w:val="00C92A47"/>
    <w:rsid w:val="00C92D02"/>
    <w:rsid w:val="00C9302E"/>
    <w:rsid w:val="00C96AFA"/>
    <w:rsid w:val="00CA0753"/>
    <w:rsid w:val="00CA1A42"/>
    <w:rsid w:val="00CA1C2F"/>
    <w:rsid w:val="00CA4B5D"/>
    <w:rsid w:val="00CB2300"/>
    <w:rsid w:val="00CB2EA0"/>
    <w:rsid w:val="00CB38C1"/>
    <w:rsid w:val="00CB41CF"/>
    <w:rsid w:val="00CB7042"/>
    <w:rsid w:val="00CB71A2"/>
    <w:rsid w:val="00CC18FB"/>
    <w:rsid w:val="00CC4516"/>
    <w:rsid w:val="00CC4A63"/>
    <w:rsid w:val="00CC5296"/>
    <w:rsid w:val="00CC533E"/>
    <w:rsid w:val="00CC644C"/>
    <w:rsid w:val="00CD0D97"/>
    <w:rsid w:val="00CD1584"/>
    <w:rsid w:val="00CD3147"/>
    <w:rsid w:val="00CD42E8"/>
    <w:rsid w:val="00CD4C7C"/>
    <w:rsid w:val="00CD53F7"/>
    <w:rsid w:val="00CD663E"/>
    <w:rsid w:val="00CE00F5"/>
    <w:rsid w:val="00CE039C"/>
    <w:rsid w:val="00CE05FF"/>
    <w:rsid w:val="00CE07C5"/>
    <w:rsid w:val="00CE0CB0"/>
    <w:rsid w:val="00CE4F0A"/>
    <w:rsid w:val="00CE542E"/>
    <w:rsid w:val="00CF2517"/>
    <w:rsid w:val="00CF2F99"/>
    <w:rsid w:val="00CF3411"/>
    <w:rsid w:val="00CF38D6"/>
    <w:rsid w:val="00CF40CF"/>
    <w:rsid w:val="00CF4221"/>
    <w:rsid w:val="00CF4B8B"/>
    <w:rsid w:val="00CF5161"/>
    <w:rsid w:val="00CF5E28"/>
    <w:rsid w:val="00D006C3"/>
    <w:rsid w:val="00D014FF"/>
    <w:rsid w:val="00D02414"/>
    <w:rsid w:val="00D02A77"/>
    <w:rsid w:val="00D0374C"/>
    <w:rsid w:val="00D03A62"/>
    <w:rsid w:val="00D03F8E"/>
    <w:rsid w:val="00D04A60"/>
    <w:rsid w:val="00D053EC"/>
    <w:rsid w:val="00D05F09"/>
    <w:rsid w:val="00D07A71"/>
    <w:rsid w:val="00D101AC"/>
    <w:rsid w:val="00D11BA5"/>
    <w:rsid w:val="00D11DC8"/>
    <w:rsid w:val="00D12987"/>
    <w:rsid w:val="00D16277"/>
    <w:rsid w:val="00D20931"/>
    <w:rsid w:val="00D211EE"/>
    <w:rsid w:val="00D2478B"/>
    <w:rsid w:val="00D248A5"/>
    <w:rsid w:val="00D250CE"/>
    <w:rsid w:val="00D27162"/>
    <w:rsid w:val="00D27959"/>
    <w:rsid w:val="00D32414"/>
    <w:rsid w:val="00D32F0D"/>
    <w:rsid w:val="00D33154"/>
    <w:rsid w:val="00D33629"/>
    <w:rsid w:val="00D33DD0"/>
    <w:rsid w:val="00D36653"/>
    <w:rsid w:val="00D4060F"/>
    <w:rsid w:val="00D40AF9"/>
    <w:rsid w:val="00D40DC4"/>
    <w:rsid w:val="00D41184"/>
    <w:rsid w:val="00D43919"/>
    <w:rsid w:val="00D45691"/>
    <w:rsid w:val="00D45EA7"/>
    <w:rsid w:val="00D47324"/>
    <w:rsid w:val="00D507E4"/>
    <w:rsid w:val="00D515F6"/>
    <w:rsid w:val="00D51B8D"/>
    <w:rsid w:val="00D53AFD"/>
    <w:rsid w:val="00D53D58"/>
    <w:rsid w:val="00D54CF0"/>
    <w:rsid w:val="00D61F34"/>
    <w:rsid w:val="00D642DE"/>
    <w:rsid w:val="00D64C67"/>
    <w:rsid w:val="00D65758"/>
    <w:rsid w:val="00D65C14"/>
    <w:rsid w:val="00D660CD"/>
    <w:rsid w:val="00D70291"/>
    <w:rsid w:val="00D71D7E"/>
    <w:rsid w:val="00D72066"/>
    <w:rsid w:val="00D72E23"/>
    <w:rsid w:val="00D73E68"/>
    <w:rsid w:val="00D7465C"/>
    <w:rsid w:val="00D7566A"/>
    <w:rsid w:val="00D8164D"/>
    <w:rsid w:val="00D83B15"/>
    <w:rsid w:val="00D8566E"/>
    <w:rsid w:val="00D85D32"/>
    <w:rsid w:val="00D867FA"/>
    <w:rsid w:val="00D86CAE"/>
    <w:rsid w:val="00D87957"/>
    <w:rsid w:val="00D94A4D"/>
    <w:rsid w:val="00D96E12"/>
    <w:rsid w:val="00DA0E75"/>
    <w:rsid w:val="00DA1219"/>
    <w:rsid w:val="00DA1468"/>
    <w:rsid w:val="00DA4F7D"/>
    <w:rsid w:val="00DA5113"/>
    <w:rsid w:val="00DA6413"/>
    <w:rsid w:val="00DA6863"/>
    <w:rsid w:val="00DB3B28"/>
    <w:rsid w:val="00DB5037"/>
    <w:rsid w:val="00DB7A08"/>
    <w:rsid w:val="00DC05D2"/>
    <w:rsid w:val="00DC0701"/>
    <w:rsid w:val="00DC25C5"/>
    <w:rsid w:val="00DC3723"/>
    <w:rsid w:val="00DC3B38"/>
    <w:rsid w:val="00DC44AD"/>
    <w:rsid w:val="00DC52F7"/>
    <w:rsid w:val="00DC5AA2"/>
    <w:rsid w:val="00DD19AE"/>
    <w:rsid w:val="00DD1BCC"/>
    <w:rsid w:val="00DD20DA"/>
    <w:rsid w:val="00DD4199"/>
    <w:rsid w:val="00DD4446"/>
    <w:rsid w:val="00DD468C"/>
    <w:rsid w:val="00DE05A9"/>
    <w:rsid w:val="00DE0678"/>
    <w:rsid w:val="00DE4EA6"/>
    <w:rsid w:val="00DF6917"/>
    <w:rsid w:val="00DF7081"/>
    <w:rsid w:val="00DF7F8B"/>
    <w:rsid w:val="00E049B7"/>
    <w:rsid w:val="00E064AC"/>
    <w:rsid w:val="00E067A5"/>
    <w:rsid w:val="00E06EC4"/>
    <w:rsid w:val="00E10448"/>
    <w:rsid w:val="00E11374"/>
    <w:rsid w:val="00E12AA4"/>
    <w:rsid w:val="00E132D2"/>
    <w:rsid w:val="00E15930"/>
    <w:rsid w:val="00E204A0"/>
    <w:rsid w:val="00E2164B"/>
    <w:rsid w:val="00E21954"/>
    <w:rsid w:val="00E221C0"/>
    <w:rsid w:val="00E22BD8"/>
    <w:rsid w:val="00E25B19"/>
    <w:rsid w:val="00E316FF"/>
    <w:rsid w:val="00E32A3A"/>
    <w:rsid w:val="00E32A6D"/>
    <w:rsid w:val="00E32D58"/>
    <w:rsid w:val="00E349AA"/>
    <w:rsid w:val="00E3678C"/>
    <w:rsid w:val="00E36AA4"/>
    <w:rsid w:val="00E424BF"/>
    <w:rsid w:val="00E43575"/>
    <w:rsid w:val="00E43E34"/>
    <w:rsid w:val="00E46707"/>
    <w:rsid w:val="00E51929"/>
    <w:rsid w:val="00E544EC"/>
    <w:rsid w:val="00E572F2"/>
    <w:rsid w:val="00E61002"/>
    <w:rsid w:val="00E637B8"/>
    <w:rsid w:val="00E7003A"/>
    <w:rsid w:val="00E71CF2"/>
    <w:rsid w:val="00E73D30"/>
    <w:rsid w:val="00E74137"/>
    <w:rsid w:val="00E754F4"/>
    <w:rsid w:val="00E80D46"/>
    <w:rsid w:val="00E81C20"/>
    <w:rsid w:val="00E8288C"/>
    <w:rsid w:val="00E83052"/>
    <w:rsid w:val="00E86E14"/>
    <w:rsid w:val="00E87068"/>
    <w:rsid w:val="00E87397"/>
    <w:rsid w:val="00E878FB"/>
    <w:rsid w:val="00E903F9"/>
    <w:rsid w:val="00E9548F"/>
    <w:rsid w:val="00E95DA8"/>
    <w:rsid w:val="00E964E6"/>
    <w:rsid w:val="00EA13AD"/>
    <w:rsid w:val="00EA1883"/>
    <w:rsid w:val="00EA2776"/>
    <w:rsid w:val="00EA341D"/>
    <w:rsid w:val="00EA5477"/>
    <w:rsid w:val="00EA619C"/>
    <w:rsid w:val="00EA6441"/>
    <w:rsid w:val="00EA76E1"/>
    <w:rsid w:val="00EB017D"/>
    <w:rsid w:val="00EB0349"/>
    <w:rsid w:val="00EB18FC"/>
    <w:rsid w:val="00EB2506"/>
    <w:rsid w:val="00EB2FA1"/>
    <w:rsid w:val="00EB3E18"/>
    <w:rsid w:val="00EB674E"/>
    <w:rsid w:val="00EC22B8"/>
    <w:rsid w:val="00EC2500"/>
    <w:rsid w:val="00EC3B39"/>
    <w:rsid w:val="00EC6353"/>
    <w:rsid w:val="00EC69FD"/>
    <w:rsid w:val="00EC779D"/>
    <w:rsid w:val="00EC788C"/>
    <w:rsid w:val="00EC7E5D"/>
    <w:rsid w:val="00ED0458"/>
    <w:rsid w:val="00ED37AE"/>
    <w:rsid w:val="00ED4C47"/>
    <w:rsid w:val="00ED7C82"/>
    <w:rsid w:val="00EE0396"/>
    <w:rsid w:val="00EE2038"/>
    <w:rsid w:val="00EE2EB4"/>
    <w:rsid w:val="00EE4AF9"/>
    <w:rsid w:val="00EE64BA"/>
    <w:rsid w:val="00EE6755"/>
    <w:rsid w:val="00EE6AA8"/>
    <w:rsid w:val="00EF024E"/>
    <w:rsid w:val="00EF1BFA"/>
    <w:rsid w:val="00EF53AF"/>
    <w:rsid w:val="00EF5C7E"/>
    <w:rsid w:val="00EF65CB"/>
    <w:rsid w:val="00EF735D"/>
    <w:rsid w:val="00EF747C"/>
    <w:rsid w:val="00F05437"/>
    <w:rsid w:val="00F05563"/>
    <w:rsid w:val="00F062C3"/>
    <w:rsid w:val="00F10C3A"/>
    <w:rsid w:val="00F13F64"/>
    <w:rsid w:val="00F146C9"/>
    <w:rsid w:val="00F14E91"/>
    <w:rsid w:val="00F177C9"/>
    <w:rsid w:val="00F21CE4"/>
    <w:rsid w:val="00F23DA9"/>
    <w:rsid w:val="00F23F80"/>
    <w:rsid w:val="00F24EE5"/>
    <w:rsid w:val="00F251FA"/>
    <w:rsid w:val="00F265E2"/>
    <w:rsid w:val="00F26C5F"/>
    <w:rsid w:val="00F27349"/>
    <w:rsid w:val="00F3085C"/>
    <w:rsid w:val="00F3108C"/>
    <w:rsid w:val="00F32E94"/>
    <w:rsid w:val="00F337BA"/>
    <w:rsid w:val="00F33A9D"/>
    <w:rsid w:val="00F3466F"/>
    <w:rsid w:val="00F35002"/>
    <w:rsid w:val="00F3540F"/>
    <w:rsid w:val="00F40E11"/>
    <w:rsid w:val="00F40F30"/>
    <w:rsid w:val="00F42545"/>
    <w:rsid w:val="00F44576"/>
    <w:rsid w:val="00F464D3"/>
    <w:rsid w:val="00F474C1"/>
    <w:rsid w:val="00F47645"/>
    <w:rsid w:val="00F47A76"/>
    <w:rsid w:val="00F47C82"/>
    <w:rsid w:val="00F551D8"/>
    <w:rsid w:val="00F56F0F"/>
    <w:rsid w:val="00F61305"/>
    <w:rsid w:val="00F62399"/>
    <w:rsid w:val="00F6442A"/>
    <w:rsid w:val="00F65434"/>
    <w:rsid w:val="00F67F35"/>
    <w:rsid w:val="00F71182"/>
    <w:rsid w:val="00F72DFC"/>
    <w:rsid w:val="00F73BCC"/>
    <w:rsid w:val="00F76727"/>
    <w:rsid w:val="00F76F61"/>
    <w:rsid w:val="00F77044"/>
    <w:rsid w:val="00F801D3"/>
    <w:rsid w:val="00F80707"/>
    <w:rsid w:val="00F8269B"/>
    <w:rsid w:val="00F8301F"/>
    <w:rsid w:val="00F8303A"/>
    <w:rsid w:val="00F85CCC"/>
    <w:rsid w:val="00F87BF7"/>
    <w:rsid w:val="00F91167"/>
    <w:rsid w:val="00F931A5"/>
    <w:rsid w:val="00F931E3"/>
    <w:rsid w:val="00F94F71"/>
    <w:rsid w:val="00F959FB"/>
    <w:rsid w:val="00F97031"/>
    <w:rsid w:val="00F97758"/>
    <w:rsid w:val="00FA09A8"/>
    <w:rsid w:val="00FA3040"/>
    <w:rsid w:val="00FA3C80"/>
    <w:rsid w:val="00FA4174"/>
    <w:rsid w:val="00FA45C7"/>
    <w:rsid w:val="00FA64CE"/>
    <w:rsid w:val="00FA6A6E"/>
    <w:rsid w:val="00FA7641"/>
    <w:rsid w:val="00FA7B81"/>
    <w:rsid w:val="00FB168C"/>
    <w:rsid w:val="00FB46BD"/>
    <w:rsid w:val="00FB4D4F"/>
    <w:rsid w:val="00FB4FF2"/>
    <w:rsid w:val="00FB5D58"/>
    <w:rsid w:val="00FB728D"/>
    <w:rsid w:val="00FB7A7E"/>
    <w:rsid w:val="00FC0290"/>
    <w:rsid w:val="00FC10C6"/>
    <w:rsid w:val="00FC7F9D"/>
    <w:rsid w:val="00FD03F9"/>
    <w:rsid w:val="00FD0482"/>
    <w:rsid w:val="00FD07C3"/>
    <w:rsid w:val="00FD1193"/>
    <w:rsid w:val="00FD129D"/>
    <w:rsid w:val="00FE02AF"/>
    <w:rsid w:val="00FE0CA3"/>
    <w:rsid w:val="00FE2749"/>
    <w:rsid w:val="00FE3DED"/>
    <w:rsid w:val="00FE56FD"/>
    <w:rsid w:val="00FE7939"/>
    <w:rsid w:val="00FF1B92"/>
    <w:rsid w:val="00FF2BC4"/>
    <w:rsid w:val="00FF3C2E"/>
    <w:rsid w:val="00FF48A7"/>
    <w:rsid w:val="00FF4FEF"/>
    <w:rsid w:val="00FF50A3"/>
    <w:rsid w:val="00FF70EA"/>
    <w:rsid w:val="00FF75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AD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pPr>
        <w:ind w:firstLine="709"/>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0312D"/>
    <w:rPr>
      <w:sz w:val="24"/>
      <w:szCs w:val="24"/>
    </w:rPr>
  </w:style>
  <w:style w:type="paragraph" w:styleId="Nadpis1">
    <w:name w:val="heading 1"/>
    <w:basedOn w:val="Normln"/>
    <w:next w:val="Normln"/>
    <w:link w:val="Nadpis1Char"/>
    <w:qFormat/>
    <w:rsid w:val="000031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345C4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semiHidden/>
    <w:rsid w:val="00345C4C"/>
    <w:rPr>
      <w:rFonts w:asciiTheme="majorHAnsi" w:eastAsiaTheme="majorEastAsia" w:hAnsiTheme="majorHAnsi" w:cstheme="majorBidi"/>
      <w:b/>
      <w:bCs/>
      <w:color w:val="4F81BD" w:themeColor="accent1"/>
      <w:sz w:val="26"/>
      <w:szCs w:val="26"/>
    </w:rPr>
  </w:style>
  <w:style w:type="paragraph" w:styleId="Zhlav">
    <w:name w:val="header"/>
    <w:basedOn w:val="Normln"/>
    <w:link w:val="ZhlavChar"/>
    <w:rsid w:val="00D8566E"/>
    <w:pPr>
      <w:tabs>
        <w:tab w:val="center" w:pos="4536"/>
        <w:tab w:val="right" w:pos="9072"/>
      </w:tabs>
    </w:pPr>
  </w:style>
  <w:style w:type="character" w:customStyle="1" w:styleId="ZhlavChar">
    <w:name w:val="Záhlaví Char"/>
    <w:basedOn w:val="Standardnpsmoodstavce"/>
    <w:link w:val="Zhlav"/>
    <w:rsid w:val="00D8566E"/>
    <w:rPr>
      <w:sz w:val="24"/>
      <w:szCs w:val="24"/>
    </w:rPr>
  </w:style>
  <w:style w:type="paragraph" w:styleId="Zpat">
    <w:name w:val="footer"/>
    <w:basedOn w:val="Normln"/>
    <w:link w:val="ZpatChar"/>
    <w:uiPriority w:val="99"/>
    <w:rsid w:val="00D8566E"/>
    <w:pPr>
      <w:tabs>
        <w:tab w:val="center" w:pos="4536"/>
        <w:tab w:val="right" w:pos="9072"/>
      </w:tabs>
    </w:pPr>
  </w:style>
  <w:style w:type="character" w:customStyle="1" w:styleId="ZpatChar">
    <w:name w:val="Zápatí Char"/>
    <w:basedOn w:val="Standardnpsmoodstavce"/>
    <w:link w:val="Zpat"/>
    <w:uiPriority w:val="99"/>
    <w:rsid w:val="00D8566E"/>
    <w:rPr>
      <w:sz w:val="24"/>
      <w:szCs w:val="24"/>
    </w:rPr>
  </w:style>
  <w:style w:type="paragraph" w:styleId="Textbubliny">
    <w:name w:val="Balloon Text"/>
    <w:basedOn w:val="Normln"/>
    <w:link w:val="TextbublinyChar"/>
    <w:rsid w:val="00D8566E"/>
    <w:rPr>
      <w:rFonts w:ascii="Tahoma" w:hAnsi="Tahoma" w:cs="Tahoma"/>
      <w:sz w:val="16"/>
      <w:szCs w:val="16"/>
    </w:rPr>
  </w:style>
  <w:style w:type="character" w:customStyle="1" w:styleId="TextbublinyChar">
    <w:name w:val="Text bubliny Char"/>
    <w:basedOn w:val="Standardnpsmoodstavce"/>
    <w:link w:val="Textbubliny"/>
    <w:rsid w:val="00D8566E"/>
    <w:rPr>
      <w:rFonts w:ascii="Tahoma" w:hAnsi="Tahoma" w:cs="Tahoma"/>
      <w:sz w:val="16"/>
      <w:szCs w:val="16"/>
    </w:rPr>
  </w:style>
  <w:style w:type="paragraph" w:styleId="Textpoznpodarou">
    <w:name w:val="footnote text"/>
    <w:basedOn w:val="Normln"/>
    <w:link w:val="TextpoznpodarouChar"/>
    <w:uiPriority w:val="99"/>
    <w:rsid w:val="0021740C"/>
    <w:rPr>
      <w:sz w:val="20"/>
      <w:szCs w:val="20"/>
    </w:rPr>
  </w:style>
  <w:style w:type="character" w:customStyle="1" w:styleId="TextpoznpodarouChar">
    <w:name w:val="Text pozn. pod čarou Char"/>
    <w:basedOn w:val="Standardnpsmoodstavce"/>
    <w:link w:val="Textpoznpodarou"/>
    <w:uiPriority w:val="99"/>
    <w:rsid w:val="0021740C"/>
  </w:style>
  <w:style w:type="character" w:styleId="Znakapoznpodarou">
    <w:name w:val="footnote reference"/>
    <w:basedOn w:val="Standardnpsmoodstavce"/>
    <w:uiPriority w:val="99"/>
    <w:rsid w:val="0021740C"/>
    <w:rPr>
      <w:vertAlign w:val="superscript"/>
    </w:rPr>
  </w:style>
  <w:style w:type="paragraph" w:styleId="Odstavecseseznamem">
    <w:name w:val="List Paragraph"/>
    <w:aliases w:val="_Odstavec se seznamem,Seznam - odrážky,Tučné,Fiche List Paragraph"/>
    <w:basedOn w:val="Normln"/>
    <w:link w:val="OdstavecseseznamemChar"/>
    <w:uiPriority w:val="34"/>
    <w:qFormat/>
    <w:rsid w:val="00700602"/>
    <w:pPr>
      <w:ind w:left="720"/>
      <w:contextualSpacing/>
    </w:pPr>
  </w:style>
  <w:style w:type="character" w:styleId="Odkaznakoment">
    <w:name w:val="annotation reference"/>
    <w:basedOn w:val="Standardnpsmoodstavce"/>
    <w:uiPriority w:val="99"/>
    <w:rsid w:val="00700602"/>
    <w:rPr>
      <w:sz w:val="16"/>
      <w:szCs w:val="16"/>
    </w:rPr>
  </w:style>
  <w:style w:type="paragraph" w:styleId="Textkomente">
    <w:name w:val="annotation text"/>
    <w:basedOn w:val="Normln"/>
    <w:link w:val="TextkomenteChar"/>
    <w:uiPriority w:val="99"/>
    <w:rsid w:val="00700602"/>
    <w:rPr>
      <w:sz w:val="20"/>
      <w:szCs w:val="20"/>
    </w:rPr>
  </w:style>
  <w:style w:type="character" w:customStyle="1" w:styleId="TextkomenteChar">
    <w:name w:val="Text komentáře Char"/>
    <w:basedOn w:val="Standardnpsmoodstavce"/>
    <w:link w:val="Textkomente"/>
    <w:uiPriority w:val="99"/>
    <w:rsid w:val="00700602"/>
  </w:style>
  <w:style w:type="paragraph" w:customStyle="1" w:styleId="xhlavacislo">
    <w:name w:val="x_hlavacislo"/>
    <w:basedOn w:val="Normln"/>
    <w:rsid w:val="006848A0"/>
    <w:pPr>
      <w:spacing w:before="100" w:beforeAutospacing="1" w:after="100" w:afterAutospacing="1"/>
    </w:pPr>
  </w:style>
  <w:style w:type="character" w:customStyle="1" w:styleId="OdstavecseseznamemChar">
    <w:name w:val="Odstavec se seznamem Char"/>
    <w:aliases w:val="_Odstavec se seznamem Char,Seznam - odrážky Char,Tučné Char,Fiche List Paragraph Char"/>
    <w:basedOn w:val="Standardnpsmoodstavce"/>
    <w:link w:val="Odstavecseseznamem"/>
    <w:uiPriority w:val="34"/>
    <w:locked/>
    <w:rsid w:val="00E81C20"/>
    <w:rPr>
      <w:sz w:val="24"/>
      <w:szCs w:val="24"/>
    </w:rPr>
  </w:style>
  <w:style w:type="paragraph" w:styleId="Pedmtkomente">
    <w:name w:val="annotation subject"/>
    <w:basedOn w:val="Textkomente"/>
    <w:next w:val="Textkomente"/>
    <w:link w:val="PedmtkomenteChar"/>
    <w:semiHidden/>
    <w:unhideWhenUsed/>
    <w:rsid w:val="00686CFA"/>
    <w:rPr>
      <w:b/>
      <w:bCs/>
    </w:rPr>
  </w:style>
  <w:style w:type="character" w:customStyle="1" w:styleId="PedmtkomenteChar">
    <w:name w:val="Předmět komentáře Char"/>
    <w:basedOn w:val="TextkomenteChar"/>
    <w:link w:val="Pedmtkomente"/>
    <w:semiHidden/>
    <w:rsid w:val="00686CFA"/>
    <w:rPr>
      <w:b/>
      <w:bCs/>
    </w:rPr>
  </w:style>
  <w:style w:type="paragraph" w:styleId="Revize">
    <w:name w:val="Revision"/>
    <w:hidden/>
    <w:uiPriority w:val="99"/>
    <w:semiHidden/>
    <w:rsid w:val="00262EA1"/>
    <w:rPr>
      <w:sz w:val="24"/>
      <w:szCs w:val="24"/>
    </w:rPr>
  </w:style>
  <w:style w:type="paragraph" w:styleId="Prosttext">
    <w:name w:val="Plain Text"/>
    <w:basedOn w:val="Normln"/>
    <w:link w:val="ProsttextChar"/>
    <w:uiPriority w:val="99"/>
    <w:unhideWhenUsed/>
    <w:rsid w:val="00860AA4"/>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860AA4"/>
    <w:rPr>
      <w:rFonts w:ascii="Calibri" w:eastAsiaTheme="minorHAnsi" w:hAnsi="Calibri" w:cstheme="minorBidi"/>
      <w:sz w:val="22"/>
      <w:szCs w:val="21"/>
      <w:lang w:eastAsia="en-US"/>
    </w:rPr>
  </w:style>
  <w:style w:type="paragraph" w:customStyle="1" w:styleId="l5">
    <w:name w:val="l5"/>
    <w:basedOn w:val="Normln"/>
    <w:rsid w:val="00F6442A"/>
    <w:pPr>
      <w:spacing w:before="100" w:beforeAutospacing="1" w:after="100" w:afterAutospacing="1"/>
    </w:pPr>
  </w:style>
  <w:style w:type="paragraph" w:customStyle="1" w:styleId="l3">
    <w:name w:val="l3"/>
    <w:basedOn w:val="Normln"/>
    <w:rsid w:val="00F6442A"/>
    <w:pPr>
      <w:spacing w:before="100" w:beforeAutospacing="1" w:after="100" w:afterAutospacing="1"/>
    </w:pPr>
  </w:style>
  <w:style w:type="paragraph" w:customStyle="1" w:styleId="l4">
    <w:name w:val="l4"/>
    <w:basedOn w:val="Normln"/>
    <w:rsid w:val="00F6442A"/>
    <w:pPr>
      <w:spacing w:before="100" w:beforeAutospacing="1" w:after="100" w:afterAutospacing="1"/>
    </w:pPr>
  </w:style>
  <w:style w:type="paragraph" w:styleId="Podnadpis">
    <w:name w:val="Subtitle"/>
    <w:aliases w:val="Odstavce"/>
    <w:basedOn w:val="Normln"/>
    <w:next w:val="Normln"/>
    <w:link w:val="PodnadpisChar"/>
    <w:qFormat/>
    <w:rsid w:val="0000312D"/>
    <w:pPr>
      <w:numPr>
        <w:numId w:val="8"/>
      </w:numPr>
      <w:ind w:left="709" w:hanging="709"/>
      <w:textboxTightWrap w:val="firstAndLastLine"/>
    </w:pPr>
    <w:rPr>
      <w:rFonts w:eastAsiaTheme="minorEastAsia" w:cstheme="minorBidi"/>
      <w:szCs w:val="22"/>
    </w:rPr>
  </w:style>
  <w:style w:type="character" w:customStyle="1" w:styleId="PodnadpisChar">
    <w:name w:val="Podnadpis Char"/>
    <w:aliases w:val="Odstavce Char"/>
    <w:basedOn w:val="Standardnpsmoodstavce"/>
    <w:link w:val="Podnadpis"/>
    <w:rsid w:val="0000312D"/>
    <w:rPr>
      <w:rFonts w:eastAsiaTheme="minorEastAsia" w:cstheme="minorBidi"/>
      <w:sz w:val="24"/>
      <w:szCs w:val="22"/>
    </w:rPr>
  </w:style>
  <w:style w:type="paragraph" w:customStyle="1" w:styleId="Psmeno">
    <w:name w:val="Písmeno"/>
    <w:basedOn w:val="Normln"/>
    <w:link w:val="PsmenoChar"/>
    <w:qFormat/>
    <w:rsid w:val="00573E2D"/>
    <w:pPr>
      <w:numPr>
        <w:numId w:val="102"/>
      </w:numPr>
      <w:contextualSpacing/>
    </w:pPr>
  </w:style>
  <w:style w:type="character" w:styleId="Siln">
    <w:name w:val="Strong"/>
    <w:basedOn w:val="Standardnpsmoodstavce"/>
    <w:qFormat/>
    <w:rsid w:val="00DF7081"/>
    <w:rPr>
      <w:b/>
      <w:bCs/>
    </w:rPr>
  </w:style>
  <w:style w:type="character" w:customStyle="1" w:styleId="PsmenoChar">
    <w:name w:val="Písmeno Char"/>
    <w:basedOn w:val="PodnadpisChar"/>
    <w:link w:val="Psmeno"/>
    <w:rsid w:val="00573E2D"/>
    <w:rPr>
      <w:rFonts w:eastAsiaTheme="minorEastAsia" w:cstheme="minorBidi"/>
      <w:sz w:val="24"/>
      <w:szCs w:val="24"/>
    </w:rPr>
  </w:style>
  <w:style w:type="paragraph" w:styleId="Nzev">
    <w:name w:val="Title"/>
    <w:basedOn w:val="Normln"/>
    <w:next w:val="Normln"/>
    <w:link w:val="NzevChar"/>
    <w:qFormat/>
    <w:rsid w:val="00DF7081"/>
    <w:pPr>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rsid w:val="00DF7081"/>
    <w:rPr>
      <w:rFonts w:asciiTheme="majorHAnsi" w:eastAsiaTheme="majorEastAsia" w:hAnsiTheme="majorHAnsi" w:cstheme="majorBidi"/>
      <w:spacing w:val="-10"/>
      <w:kern w:val="28"/>
      <w:sz w:val="56"/>
      <w:szCs w:val="56"/>
    </w:rPr>
  </w:style>
  <w:style w:type="paragraph" w:customStyle="1" w:styleId="Odstavec1">
    <w:name w:val="Odstavec1"/>
    <w:basedOn w:val="Podnadpis"/>
    <w:link w:val="Odstavec1Char"/>
    <w:rsid w:val="00BA29E5"/>
    <w:pPr>
      <w:numPr>
        <w:numId w:val="15"/>
      </w:numPr>
    </w:pPr>
  </w:style>
  <w:style w:type="paragraph" w:customStyle="1" w:styleId="Znovu1">
    <w:name w:val="Znovu 1"/>
    <w:basedOn w:val="Normln"/>
    <w:link w:val="Znovu1Char"/>
    <w:qFormat/>
    <w:rsid w:val="00D053EC"/>
    <w:pPr>
      <w:numPr>
        <w:numId w:val="16"/>
      </w:numPr>
      <w:textboxTightWrap w:val="firstLineOnly"/>
    </w:pPr>
  </w:style>
  <w:style w:type="character" w:customStyle="1" w:styleId="Odstavec1Char">
    <w:name w:val="Odstavec1 Char"/>
    <w:basedOn w:val="PodnadpisChar"/>
    <w:link w:val="Odstavec1"/>
    <w:rsid w:val="00BA29E5"/>
    <w:rPr>
      <w:rFonts w:eastAsiaTheme="minorEastAsia" w:cstheme="minorBidi"/>
      <w:sz w:val="24"/>
      <w:szCs w:val="22"/>
    </w:rPr>
  </w:style>
  <w:style w:type="paragraph" w:styleId="Bezmezer">
    <w:name w:val="No Spacing"/>
    <w:uiPriority w:val="1"/>
    <w:qFormat/>
    <w:rsid w:val="00BA29E5"/>
    <w:rPr>
      <w:sz w:val="24"/>
      <w:szCs w:val="24"/>
    </w:rPr>
  </w:style>
  <w:style w:type="character" w:customStyle="1" w:styleId="Znovu1Char">
    <w:name w:val="Znovu 1 Char"/>
    <w:basedOn w:val="PodnadpisChar"/>
    <w:link w:val="Znovu1"/>
    <w:rsid w:val="00D053EC"/>
    <w:rPr>
      <w:rFonts w:eastAsiaTheme="minorEastAsia" w:cstheme="minorBidi"/>
      <w:sz w:val="24"/>
      <w:szCs w:val="24"/>
    </w:rPr>
  </w:style>
  <w:style w:type="character" w:customStyle="1" w:styleId="Nadpis1Char">
    <w:name w:val="Nadpis 1 Char"/>
    <w:basedOn w:val="Standardnpsmoodstavce"/>
    <w:link w:val="Nadpis1"/>
    <w:rsid w:val="0000312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124374">
      <w:bodyDiv w:val="1"/>
      <w:marLeft w:val="0"/>
      <w:marRight w:val="0"/>
      <w:marTop w:val="0"/>
      <w:marBottom w:val="0"/>
      <w:divBdr>
        <w:top w:val="none" w:sz="0" w:space="0" w:color="auto"/>
        <w:left w:val="none" w:sz="0" w:space="0" w:color="auto"/>
        <w:bottom w:val="none" w:sz="0" w:space="0" w:color="auto"/>
        <w:right w:val="none" w:sz="0" w:space="0" w:color="auto"/>
      </w:divBdr>
    </w:div>
    <w:div w:id="361825529">
      <w:bodyDiv w:val="1"/>
      <w:marLeft w:val="0"/>
      <w:marRight w:val="0"/>
      <w:marTop w:val="0"/>
      <w:marBottom w:val="0"/>
      <w:divBdr>
        <w:top w:val="none" w:sz="0" w:space="0" w:color="auto"/>
        <w:left w:val="none" w:sz="0" w:space="0" w:color="auto"/>
        <w:bottom w:val="none" w:sz="0" w:space="0" w:color="auto"/>
        <w:right w:val="none" w:sz="0" w:space="0" w:color="auto"/>
      </w:divBdr>
    </w:div>
    <w:div w:id="412354669">
      <w:bodyDiv w:val="1"/>
      <w:marLeft w:val="0"/>
      <w:marRight w:val="0"/>
      <w:marTop w:val="0"/>
      <w:marBottom w:val="0"/>
      <w:divBdr>
        <w:top w:val="none" w:sz="0" w:space="0" w:color="auto"/>
        <w:left w:val="none" w:sz="0" w:space="0" w:color="auto"/>
        <w:bottom w:val="none" w:sz="0" w:space="0" w:color="auto"/>
        <w:right w:val="none" w:sz="0" w:space="0" w:color="auto"/>
      </w:divBdr>
    </w:div>
    <w:div w:id="449016890">
      <w:bodyDiv w:val="1"/>
      <w:marLeft w:val="0"/>
      <w:marRight w:val="0"/>
      <w:marTop w:val="0"/>
      <w:marBottom w:val="0"/>
      <w:divBdr>
        <w:top w:val="none" w:sz="0" w:space="0" w:color="auto"/>
        <w:left w:val="none" w:sz="0" w:space="0" w:color="auto"/>
        <w:bottom w:val="none" w:sz="0" w:space="0" w:color="auto"/>
        <w:right w:val="none" w:sz="0" w:space="0" w:color="auto"/>
      </w:divBdr>
    </w:div>
    <w:div w:id="540678910">
      <w:bodyDiv w:val="1"/>
      <w:marLeft w:val="0"/>
      <w:marRight w:val="0"/>
      <w:marTop w:val="0"/>
      <w:marBottom w:val="0"/>
      <w:divBdr>
        <w:top w:val="none" w:sz="0" w:space="0" w:color="auto"/>
        <w:left w:val="none" w:sz="0" w:space="0" w:color="auto"/>
        <w:bottom w:val="none" w:sz="0" w:space="0" w:color="auto"/>
        <w:right w:val="none" w:sz="0" w:space="0" w:color="auto"/>
      </w:divBdr>
    </w:div>
    <w:div w:id="650259195">
      <w:bodyDiv w:val="1"/>
      <w:marLeft w:val="0"/>
      <w:marRight w:val="0"/>
      <w:marTop w:val="0"/>
      <w:marBottom w:val="0"/>
      <w:divBdr>
        <w:top w:val="none" w:sz="0" w:space="0" w:color="auto"/>
        <w:left w:val="none" w:sz="0" w:space="0" w:color="auto"/>
        <w:bottom w:val="none" w:sz="0" w:space="0" w:color="auto"/>
        <w:right w:val="none" w:sz="0" w:space="0" w:color="auto"/>
      </w:divBdr>
    </w:div>
    <w:div w:id="718751638">
      <w:bodyDiv w:val="1"/>
      <w:marLeft w:val="0"/>
      <w:marRight w:val="0"/>
      <w:marTop w:val="0"/>
      <w:marBottom w:val="0"/>
      <w:divBdr>
        <w:top w:val="none" w:sz="0" w:space="0" w:color="auto"/>
        <w:left w:val="none" w:sz="0" w:space="0" w:color="auto"/>
        <w:bottom w:val="none" w:sz="0" w:space="0" w:color="auto"/>
        <w:right w:val="none" w:sz="0" w:space="0" w:color="auto"/>
      </w:divBdr>
    </w:div>
    <w:div w:id="835807514">
      <w:bodyDiv w:val="1"/>
      <w:marLeft w:val="0"/>
      <w:marRight w:val="0"/>
      <w:marTop w:val="0"/>
      <w:marBottom w:val="0"/>
      <w:divBdr>
        <w:top w:val="none" w:sz="0" w:space="0" w:color="auto"/>
        <w:left w:val="none" w:sz="0" w:space="0" w:color="auto"/>
        <w:bottom w:val="none" w:sz="0" w:space="0" w:color="auto"/>
        <w:right w:val="none" w:sz="0" w:space="0" w:color="auto"/>
      </w:divBdr>
    </w:div>
    <w:div w:id="1013798169">
      <w:bodyDiv w:val="1"/>
      <w:marLeft w:val="0"/>
      <w:marRight w:val="0"/>
      <w:marTop w:val="0"/>
      <w:marBottom w:val="0"/>
      <w:divBdr>
        <w:top w:val="none" w:sz="0" w:space="0" w:color="auto"/>
        <w:left w:val="none" w:sz="0" w:space="0" w:color="auto"/>
        <w:bottom w:val="none" w:sz="0" w:space="0" w:color="auto"/>
        <w:right w:val="none" w:sz="0" w:space="0" w:color="auto"/>
      </w:divBdr>
    </w:div>
    <w:div w:id="1130514799">
      <w:bodyDiv w:val="1"/>
      <w:marLeft w:val="0"/>
      <w:marRight w:val="0"/>
      <w:marTop w:val="0"/>
      <w:marBottom w:val="0"/>
      <w:divBdr>
        <w:top w:val="none" w:sz="0" w:space="0" w:color="auto"/>
        <w:left w:val="none" w:sz="0" w:space="0" w:color="auto"/>
        <w:bottom w:val="none" w:sz="0" w:space="0" w:color="auto"/>
        <w:right w:val="none" w:sz="0" w:space="0" w:color="auto"/>
      </w:divBdr>
    </w:div>
    <w:div w:id="1194998626">
      <w:bodyDiv w:val="1"/>
      <w:marLeft w:val="0"/>
      <w:marRight w:val="0"/>
      <w:marTop w:val="0"/>
      <w:marBottom w:val="0"/>
      <w:divBdr>
        <w:top w:val="none" w:sz="0" w:space="0" w:color="auto"/>
        <w:left w:val="none" w:sz="0" w:space="0" w:color="auto"/>
        <w:bottom w:val="none" w:sz="0" w:space="0" w:color="auto"/>
        <w:right w:val="none" w:sz="0" w:space="0" w:color="auto"/>
      </w:divBdr>
    </w:div>
    <w:div w:id="1225680295">
      <w:bodyDiv w:val="1"/>
      <w:marLeft w:val="0"/>
      <w:marRight w:val="0"/>
      <w:marTop w:val="0"/>
      <w:marBottom w:val="0"/>
      <w:divBdr>
        <w:top w:val="none" w:sz="0" w:space="0" w:color="auto"/>
        <w:left w:val="none" w:sz="0" w:space="0" w:color="auto"/>
        <w:bottom w:val="none" w:sz="0" w:space="0" w:color="auto"/>
        <w:right w:val="none" w:sz="0" w:space="0" w:color="auto"/>
      </w:divBdr>
    </w:div>
    <w:div w:id="1261916163">
      <w:bodyDiv w:val="1"/>
      <w:marLeft w:val="0"/>
      <w:marRight w:val="0"/>
      <w:marTop w:val="0"/>
      <w:marBottom w:val="0"/>
      <w:divBdr>
        <w:top w:val="none" w:sz="0" w:space="0" w:color="auto"/>
        <w:left w:val="none" w:sz="0" w:space="0" w:color="auto"/>
        <w:bottom w:val="none" w:sz="0" w:space="0" w:color="auto"/>
        <w:right w:val="none" w:sz="0" w:space="0" w:color="auto"/>
      </w:divBdr>
    </w:div>
    <w:div w:id="1614441950">
      <w:bodyDiv w:val="1"/>
      <w:marLeft w:val="0"/>
      <w:marRight w:val="0"/>
      <w:marTop w:val="0"/>
      <w:marBottom w:val="0"/>
      <w:divBdr>
        <w:top w:val="none" w:sz="0" w:space="0" w:color="auto"/>
        <w:left w:val="none" w:sz="0" w:space="0" w:color="auto"/>
        <w:bottom w:val="none" w:sz="0" w:space="0" w:color="auto"/>
        <w:right w:val="none" w:sz="0" w:space="0" w:color="auto"/>
      </w:divBdr>
    </w:div>
    <w:div w:id="18268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7213</Words>
  <Characters>43723</Characters>
  <Application>Microsoft Office Word</Application>
  <DocSecurity>0</DocSecurity>
  <Lines>364</Lines>
  <Paragraphs>101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2019-11-15T11:23:00Z</dcterms:created>
  <dcterms:modified xsi:type="dcterms:W3CDTF">2019-11-15T11:41:00Z</dcterms:modified>
</cp:coreProperties>
</file>