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B" w:rsidRPr="00257CD0" w:rsidRDefault="00D0063B" w:rsidP="00D0063B">
      <w:pPr>
        <w:pStyle w:val="Nzev"/>
        <w:shd w:val="clear" w:color="auto" w:fill="99FF99"/>
        <w:tabs>
          <w:tab w:val="num" w:pos="540"/>
        </w:tabs>
        <w:spacing w:line="288" w:lineRule="auto"/>
        <w:ind w:left="539" w:hanging="539"/>
        <w:rPr>
          <w:rFonts w:ascii="Arial" w:hAnsi="Arial" w:cs="Arial"/>
          <w:sz w:val="22"/>
          <w:szCs w:val="22"/>
        </w:rPr>
      </w:pPr>
      <w:r w:rsidRPr="00B01F61">
        <w:rPr>
          <w:rFonts w:ascii="Arial" w:hAnsi="Arial" w:cs="Arial"/>
          <w:sz w:val="22"/>
          <w:szCs w:val="22"/>
        </w:rPr>
        <w:t xml:space="preserve">Výzva k podání nabídek a základní údaje </w:t>
      </w:r>
      <w:r>
        <w:rPr>
          <w:rFonts w:ascii="Arial" w:hAnsi="Arial" w:cs="Arial"/>
          <w:sz w:val="22"/>
          <w:szCs w:val="22"/>
        </w:rPr>
        <w:t>zadávací dokumentace</w:t>
      </w:r>
      <w:r w:rsidRPr="00B01F61">
        <w:rPr>
          <w:rFonts w:ascii="Arial" w:hAnsi="Arial" w:cs="Arial"/>
          <w:sz w:val="22"/>
          <w:szCs w:val="22"/>
        </w:rPr>
        <w:t xml:space="preserve"> veřejné zakázky malého rozsahu na služby</w:t>
      </w:r>
    </w:p>
    <w:p w:rsidR="00D0063B" w:rsidRPr="00B01F61" w:rsidRDefault="00D0063B" w:rsidP="00D0063B">
      <w:pPr>
        <w:shd w:val="clear" w:color="auto" w:fill="99FF99"/>
        <w:tabs>
          <w:tab w:val="left" w:pos="1418"/>
          <w:tab w:val="left" w:pos="7320"/>
        </w:tabs>
        <w:spacing w:line="288" w:lineRule="auto"/>
        <w:jc w:val="center"/>
        <w:rPr>
          <w:rFonts w:ascii="Arial" w:hAnsi="Arial" w:cs="Arial"/>
          <w:i/>
          <w:sz w:val="20"/>
          <w:szCs w:val="22"/>
        </w:rPr>
      </w:pPr>
      <w:r w:rsidRPr="00B01F61">
        <w:rPr>
          <w:rFonts w:ascii="Arial" w:hAnsi="Arial" w:cs="Arial"/>
          <w:i/>
          <w:sz w:val="20"/>
          <w:szCs w:val="22"/>
        </w:rPr>
        <w:t>zadávané v souladu s Pravidly Rady kraje Vysočina pro zadávání veřejných zakáze</w:t>
      </w:r>
      <w:r>
        <w:rPr>
          <w:rFonts w:ascii="Arial" w:hAnsi="Arial" w:cs="Arial"/>
          <w:i/>
          <w:sz w:val="20"/>
          <w:szCs w:val="22"/>
        </w:rPr>
        <w:t>k v platném znění, nespadající</w:t>
      </w:r>
      <w:r w:rsidRPr="00B01F61">
        <w:rPr>
          <w:rFonts w:ascii="Arial" w:hAnsi="Arial" w:cs="Arial"/>
          <w:i/>
          <w:sz w:val="20"/>
          <w:szCs w:val="22"/>
        </w:rPr>
        <w:t xml:space="preserve"> pod aplikaci zákona </w:t>
      </w:r>
      <w:r>
        <w:rPr>
          <w:rFonts w:ascii="Arial" w:hAnsi="Arial" w:cs="Arial"/>
          <w:i/>
          <w:sz w:val="20"/>
          <w:szCs w:val="22"/>
        </w:rPr>
        <w:t xml:space="preserve">č. </w:t>
      </w:r>
      <w:r w:rsidRPr="00B01F61">
        <w:rPr>
          <w:rFonts w:ascii="Arial" w:hAnsi="Arial" w:cs="Arial"/>
          <w:i/>
          <w:sz w:val="20"/>
          <w:szCs w:val="22"/>
        </w:rPr>
        <w:t>134/2016 Sb., o zadávání veřejných zakázek</w:t>
      </w:r>
      <w:r>
        <w:rPr>
          <w:rFonts w:ascii="Arial" w:hAnsi="Arial" w:cs="Arial"/>
          <w:i/>
          <w:sz w:val="20"/>
          <w:szCs w:val="22"/>
        </w:rPr>
        <w:t>.</w:t>
      </w:r>
    </w:p>
    <w:p w:rsidR="00F63462" w:rsidRPr="001619B9" w:rsidRDefault="00AD7047" w:rsidP="00D0063B">
      <w:pPr>
        <w:overflowPunct/>
        <w:autoSpaceDE/>
        <w:autoSpaceDN/>
        <w:adjustRightInd/>
        <w:spacing w:before="120" w:line="264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6589"/>
      </w:tblGrid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4344C8" w:rsidRDefault="008B6691" w:rsidP="003E723B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691">
              <w:rPr>
                <w:rFonts w:ascii="Arial" w:hAnsi="Arial" w:cs="Arial"/>
                <w:b/>
                <w:bCs/>
                <w:sz w:val="22"/>
                <w:szCs w:val="22"/>
              </w:rPr>
              <w:t>II/150 Havlíčkův Brod - ul. Žižkova a Dolní, PD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Název zadavatele č. 1: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sz w:val="22"/>
                <w:szCs w:val="22"/>
              </w:rPr>
              <w:t>Kraj Vysočina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853E33" w:rsidRDefault="001619B9" w:rsidP="003E723B">
            <w:pPr>
              <w:tabs>
                <w:tab w:val="left" w:pos="1595"/>
              </w:tabs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>708 90 749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Adresa sídla: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853E33" w:rsidRDefault="001619B9" w:rsidP="003E723B">
            <w:pPr>
              <w:tabs>
                <w:tab w:val="left" w:pos="1595"/>
              </w:tabs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>Žižkova 1882/57, 587 33 Jihlava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Profil zadavatele: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853E33" w:rsidRDefault="001619B9" w:rsidP="00BC1927">
            <w:pPr>
              <w:tabs>
                <w:tab w:val="left" w:pos="1595"/>
              </w:tabs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>https://ezak.kr-vysocina.cz/profile_display_111.html</w:t>
            </w:r>
          </w:p>
        </w:tc>
      </w:tr>
      <w:tr w:rsidR="001619B9" w:rsidRPr="00A625BD" w:rsidTr="001619B9">
        <w:trPr>
          <w:trHeight w:val="62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Osoby oprávněné          za zadavatele jednat: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853E33" w:rsidRDefault="001619B9" w:rsidP="003E7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 xml:space="preserve">MUDr. Jiří Běhounek, hejtman </w:t>
            </w:r>
          </w:p>
        </w:tc>
      </w:tr>
      <w:tr w:rsidR="001619B9" w:rsidRPr="00A625BD" w:rsidTr="001619B9">
        <w:trPr>
          <w:trHeight w:val="68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853E33" w:rsidRDefault="001619B9" w:rsidP="003E7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Lukáš Valenta</w:t>
            </w:r>
            <w:r w:rsidRPr="00853E33">
              <w:rPr>
                <w:rFonts w:ascii="Arial" w:hAnsi="Arial" w:cs="Arial"/>
                <w:sz w:val="22"/>
                <w:szCs w:val="22"/>
              </w:rPr>
              <w:t>, ve věcech zadání veřejné zakázky</w:t>
            </w:r>
          </w:p>
          <w:p w:rsidR="001619B9" w:rsidRPr="00853E33" w:rsidRDefault="001619B9" w:rsidP="001619B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Irena Šedová</w:t>
            </w:r>
            <w:r w:rsidRPr="00853E33">
              <w:rPr>
                <w:rFonts w:ascii="Arial" w:hAnsi="Arial" w:cs="Arial"/>
                <w:sz w:val="22"/>
                <w:szCs w:val="22"/>
              </w:rPr>
              <w:t>, ve věcech technických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853E33" w:rsidRDefault="001619B9" w:rsidP="004A1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+420 564 602 274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Název zadavatele č. 2: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4A1E63" w:rsidRDefault="001619B9" w:rsidP="004A1E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1E63">
              <w:rPr>
                <w:rFonts w:ascii="Arial" w:hAnsi="Arial" w:cs="Arial"/>
                <w:b/>
                <w:sz w:val="22"/>
                <w:szCs w:val="22"/>
              </w:rPr>
              <w:t>Město</w:t>
            </w:r>
            <w:r w:rsidR="004A1E63" w:rsidRPr="004A1E63">
              <w:rPr>
                <w:rFonts w:ascii="Arial" w:hAnsi="Arial" w:cs="Arial"/>
                <w:b/>
                <w:sz w:val="22"/>
                <w:szCs w:val="22"/>
              </w:rPr>
              <w:t xml:space="preserve"> Havlíčkův Brod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BC1927" w:rsidRDefault="00921631" w:rsidP="003E723B">
            <w:pPr>
              <w:rPr>
                <w:rFonts w:ascii="Arial" w:hAnsi="Arial" w:cs="Arial"/>
                <w:sz w:val="22"/>
                <w:szCs w:val="22"/>
              </w:rPr>
            </w:pPr>
            <w:r w:rsidRPr="00BC1927">
              <w:rPr>
                <w:rFonts w:ascii="Arial" w:hAnsi="Arial" w:cs="Arial"/>
                <w:sz w:val="22"/>
                <w:szCs w:val="22"/>
              </w:rPr>
              <w:t>00267449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Adresa sídla: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BC1927" w:rsidRDefault="00921631" w:rsidP="00BC1927">
            <w:pPr>
              <w:rPr>
                <w:rFonts w:ascii="Arial" w:hAnsi="Arial" w:cs="Arial"/>
                <w:sz w:val="22"/>
                <w:szCs w:val="22"/>
              </w:rPr>
            </w:pPr>
            <w:r w:rsidRPr="00BC1927">
              <w:rPr>
                <w:rFonts w:ascii="Arial" w:hAnsi="Arial" w:cs="Arial"/>
                <w:sz w:val="22"/>
                <w:szCs w:val="22"/>
              </w:rPr>
              <w:t xml:space="preserve">Havlíčkovo náměstí 57, 580 </w:t>
            </w:r>
            <w:r w:rsidR="00BC1927">
              <w:rPr>
                <w:rFonts w:ascii="Arial" w:hAnsi="Arial" w:cs="Arial"/>
                <w:sz w:val="22"/>
                <w:szCs w:val="22"/>
              </w:rPr>
              <w:t>6</w:t>
            </w:r>
            <w:r w:rsidRPr="00BC1927">
              <w:rPr>
                <w:rFonts w:ascii="Arial" w:hAnsi="Arial" w:cs="Arial"/>
                <w:sz w:val="22"/>
                <w:szCs w:val="22"/>
              </w:rPr>
              <w:t>1 Havlíčkův Brod</w:t>
            </w:r>
          </w:p>
        </w:tc>
      </w:tr>
      <w:tr w:rsidR="001619B9" w:rsidRPr="00A625BD" w:rsidTr="001619B9">
        <w:trPr>
          <w:trHeight w:val="63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Osoby oprávněné          za zadavatele jednat: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BC1927" w:rsidRDefault="001A1486" w:rsidP="003E723B">
            <w:pPr>
              <w:rPr>
                <w:rFonts w:ascii="Arial" w:hAnsi="Arial" w:cs="Arial"/>
                <w:sz w:val="22"/>
                <w:szCs w:val="22"/>
              </w:rPr>
            </w:pPr>
            <w:r w:rsidRPr="00BC1927">
              <w:rPr>
                <w:rFonts w:ascii="Arial" w:hAnsi="Arial" w:cs="Arial"/>
                <w:sz w:val="22"/>
                <w:szCs w:val="22"/>
              </w:rPr>
              <w:t xml:space="preserve">Mgr. Jan Tecl, MBA, </w:t>
            </w:r>
            <w:r w:rsidR="001619B9" w:rsidRPr="00BC1927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BC1927" w:rsidRDefault="00BC1927" w:rsidP="003E7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Josef Beneš</w:t>
            </w:r>
            <w:r w:rsidR="001619B9" w:rsidRPr="00BC1927">
              <w:rPr>
                <w:rFonts w:ascii="Arial" w:hAnsi="Arial" w:cs="Arial"/>
                <w:sz w:val="22"/>
                <w:szCs w:val="22"/>
              </w:rPr>
              <w:t>, ve věcech zadání veřejné zakázky i technických</w:t>
            </w:r>
          </w:p>
        </w:tc>
      </w:tr>
      <w:tr w:rsidR="001619B9" w:rsidRPr="00A625BD" w:rsidTr="001619B9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1619B9" w:rsidRPr="00853E33" w:rsidRDefault="001619B9" w:rsidP="003E7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9" w:rsidRPr="00BC1927" w:rsidRDefault="001619B9" w:rsidP="00BC1927">
            <w:pPr>
              <w:rPr>
                <w:rFonts w:ascii="Arial" w:hAnsi="Arial" w:cs="Arial"/>
                <w:sz w:val="22"/>
                <w:szCs w:val="22"/>
              </w:rPr>
            </w:pPr>
            <w:r w:rsidRPr="00BC1927">
              <w:rPr>
                <w:rFonts w:ascii="Arial" w:hAnsi="Arial" w:cs="Arial"/>
                <w:sz w:val="22"/>
                <w:szCs w:val="22"/>
              </w:rPr>
              <w:t xml:space="preserve">+420 </w:t>
            </w:r>
            <w:r w:rsidR="00646BD7" w:rsidRPr="00BC1927">
              <w:rPr>
                <w:rFonts w:ascii="Arial" w:hAnsi="Arial" w:cs="Arial"/>
                <w:sz w:val="22"/>
                <w:szCs w:val="22"/>
              </w:rPr>
              <w:t>569 497</w:t>
            </w:r>
            <w:r w:rsidRPr="00BC1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927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</w:tbl>
    <w:p w:rsidR="00F63462" w:rsidRDefault="00F63462" w:rsidP="00F63462"/>
    <w:p w:rsidR="005F0503" w:rsidRDefault="005F0503" w:rsidP="004E564F">
      <w:pPr>
        <w:pStyle w:val="Nzev"/>
        <w:spacing w:line="288" w:lineRule="auto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592DB3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Na základě smlouvy </w:t>
      </w:r>
      <w:r w:rsidRPr="00C20C8F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o </w:t>
      </w:r>
      <w:r w:rsidR="00592DB3" w:rsidRPr="00C20C8F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společném postupu</w:t>
      </w:r>
      <w:r w:rsidRPr="00592DB3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 zadavatelů se výše uvedení zadavatelé dohodli, že na financování</w:t>
      </w:r>
      <w:r w:rsidRPr="00A625BD">
        <w:rPr>
          <w:rFonts w:ascii="Arial" w:hAnsi="Arial" w:cs="Arial"/>
          <w:b w:val="0"/>
          <w:bCs w:val="0"/>
          <w:i/>
          <w:sz w:val="20"/>
          <w:szCs w:val="20"/>
        </w:rPr>
        <w:t xml:space="preserve"> veřejné zakázky </w:t>
      </w:r>
      <w:r w:rsidR="00E66CB5" w:rsidRPr="00E66CB5">
        <w:rPr>
          <w:rFonts w:ascii="Arial" w:hAnsi="Arial" w:cs="Arial"/>
          <w:b w:val="0"/>
          <w:bCs w:val="0"/>
          <w:i/>
          <w:sz w:val="20"/>
          <w:szCs w:val="20"/>
        </w:rPr>
        <w:t xml:space="preserve">„II/150 Havlíčkův Brod - ul. Žižkova a Dolní, PD“ </w:t>
      </w:r>
      <w:r w:rsidRPr="00A625BD">
        <w:rPr>
          <w:rFonts w:ascii="Arial" w:hAnsi="Arial" w:cs="Arial"/>
          <w:b w:val="0"/>
          <w:bCs w:val="0"/>
          <w:i/>
          <w:sz w:val="20"/>
          <w:szCs w:val="20"/>
        </w:rPr>
        <w:t xml:space="preserve">se budou podílet v rozsahu </w:t>
      </w:r>
      <w:r w:rsidRPr="00592DB3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prací vymezených </w:t>
      </w:r>
      <w:r w:rsidR="00DF216B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smlouvou</w:t>
      </w:r>
      <w:r w:rsidR="00DF216B" w:rsidRPr="00592DB3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 </w:t>
      </w:r>
      <w:r w:rsidR="00DF216B" w:rsidRPr="00C20C8F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o společném postupu</w:t>
      </w:r>
      <w:r w:rsidR="00DF216B" w:rsidRPr="00592DB3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 zadavatelů</w:t>
      </w:r>
      <w:r w:rsidR="00DF216B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. </w:t>
      </w:r>
      <w:r w:rsidR="00784F88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Na základě zadávacího řízení veřejné zakázky budou s vybraným dodavatelem uzavřeny dvě </w:t>
      </w:r>
      <w:r w:rsidR="00784F88" w:rsidRPr="00A625BD">
        <w:rPr>
          <w:rFonts w:ascii="Arial" w:hAnsi="Arial" w:cs="Arial"/>
          <w:b w:val="0"/>
          <w:bCs w:val="0"/>
          <w:i/>
          <w:sz w:val="20"/>
          <w:szCs w:val="20"/>
        </w:rPr>
        <w:t xml:space="preserve">samostatné smlouvy o </w:t>
      </w:r>
      <w:r w:rsidR="00784F88">
        <w:rPr>
          <w:rFonts w:ascii="Arial" w:hAnsi="Arial" w:cs="Arial"/>
          <w:b w:val="0"/>
          <w:bCs w:val="0"/>
          <w:i/>
          <w:sz w:val="20"/>
          <w:szCs w:val="20"/>
        </w:rPr>
        <w:t>provedení veřejné zakázky</w:t>
      </w:r>
      <w:r w:rsidR="003A2DD4">
        <w:rPr>
          <w:rFonts w:ascii="Arial" w:hAnsi="Arial" w:cs="Arial"/>
          <w:b w:val="0"/>
          <w:bCs w:val="0"/>
          <w:i/>
          <w:sz w:val="20"/>
          <w:szCs w:val="20"/>
        </w:rPr>
        <w:t xml:space="preserve">. </w:t>
      </w:r>
      <w:r w:rsidR="00DF216B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Objednateli</w:t>
      </w:r>
      <w:r w:rsidR="003A2DD4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 v uzavřených smluvních vztazích</w:t>
      </w:r>
      <w:r w:rsidR="00DF216B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A625BD">
        <w:rPr>
          <w:rFonts w:ascii="Arial" w:hAnsi="Arial" w:cs="Arial"/>
          <w:b w:val="0"/>
          <w:bCs w:val="0"/>
          <w:i/>
          <w:sz w:val="20"/>
          <w:szCs w:val="20"/>
        </w:rPr>
        <w:t>budou zadavatel č. 1</w:t>
      </w:r>
      <w:r>
        <w:rPr>
          <w:rFonts w:ascii="Arial" w:hAnsi="Arial" w:cs="Arial"/>
          <w:b w:val="0"/>
          <w:bCs w:val="0"/>
          <w:i/>
          <w:sz w:val="20"/>
          <w:szCs w:val="20"/>
        </w:rPr>
        <w:t xml:space="preserve"> a</w:t>
      </w:r>
      <w:r w:rsidRPr="00A625BD">
        <w:rPr>
          <w:rFonts w:ascii="Arial" w:hAnsi="Arial" w:cs="Arial"/>
          <w:b w:val="0"/>
          <w:bCs w:val="0"/>
          <w:i/>
          <w:sz w:val="20"/>
          <w:szCs w:val="20"/>
        </w:rPr>
        <w:t xml:space="preserve"> zadavatel č. 2. Zástupcem pověřeným jednat a činit veškeré úkony, které jsou nezbytné nebo vhodné k řádnému provedení zadávacího řízení veřejn</w:t>
      </w:r>
      <w:r w:rsidR="003A2DD4">
        <w:rPr>
          <w:rFonts w:ascii="Arial" w:hAnsi="Arial" w:cs="Arial"/>
          <w:b w:val="0"/>
          <w:bCs w:val="0"/>
          <w:i/>
          <w:sz w:val="20"/>
          <w:szCs w:val="20"/>
        </w:rPr>
        <w:t xml:space="preserve">é </w:t>
      </w:r>
      <w:r w:rsidR="00AF0962">
        <w:rPr>
          <w:rFonts w:ascii="Arial" w:hAnsi="Arial" w:cs="Arial"/>
          <w:b w:val="0"/>
          <w:bCs w:val="0"/>
          <w:i/>
          <w:sz w:val="20"/>
          <w:szCs w:val="20"/>
        </w:rPr>
        <w:t>zakázky</w:t>
      </w:r>
      <w:r w:rsidRPr="00A625BD">
        <w:rPr>
          <w:rFonts w:ascii="Arial" w:hAnsi="Arial" w:cs="Arial"/>
          <w:b w:val="0"/>
          <w:bCs w:val="0"/>
          <w:i/>
          <w:sz w:val="20"/>
          <w:szCs w:val="20"/>
        </w:rPr>
        <w:t xml:space="preserve">, byl určen Kraj Vysočina </w:t>
      </w:r>
      <w:r w:rsidR="00AF0962">
        <w:rPr>
          <w:rFonts w:ascii="Arial" w:hAnsi="Arial" w:cs="Arial"/>
          <w:b w:val="0"/>
          <w:bCs w:val="0"/>
          <w:i/>
          <w:sz w:val="20"/>
          <w:szCs w:val="20"/>
        </w:rPr>
        <w:t>coby</w:t>
      </w:r>
      <w:r w:rsidRPr="00A625BD">
        <w:rPr>
          <w:rFonts w:ascii="Arial" w:hAnsi="Arial" w:cs="Arial"/>
          <w:b w:val="0"/>
          <w:bCs w:val="0"/>
          <w:i/>
          <w:sz w:val="20"/>
          <w:szCs w:val="20"/>
        </w:rPr>
        <w:t xml:space="preserve"> zadavatel č. 1.</w:t>
      </w:r>
    </w:p>
    <w:p w:rsidR="005621F3" w:rsidRDefault="005621F3" w:rsidP="005621F3">
      <w:pPr>
        <w:pStyle w:val="Nzev"/>
        <w:spacing w:line="288" w:lineRule="auto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</w:p>
    <w:p w:rsidR="005F0503" w:rsidRPr="000F6EAF" w:rsidRDefault="005F0503" w:rsidP="00E8646A">
      <w:pPr>
        <w:pStyle w:val="Nadpis1"/>
        <w:numPr>
          <w:ilvl w:val="0"/>
          <w:numId w:val="17"/>
        </w:numPr>
        <w:ind w:left="426" w:hanging="426"/>
      </w:pPr>
      <w:r>
        <w:t>Rozdělení veřejné zakázky</w:t>
      </w:r>
      <w:r w:rsidR="00FE33DF">
        <w:t xml:space="preserve"> na části a pravidla pro účast</w:t>
      </w:r>
    </w:p>
    <w:p w:rsidR="005F0503" w:rsidRPr="00B765A6" w:rsidRDefault="009C50A7" w:rsidP="005F0503">
      <w:pPr>
        <w:pStyle w:val="Nzev"/>
        <w:jc w:val="both"/>
        <w:rPr>
          <w:rFonts w:ascii="Arial" w:hAnsi="Arial" w:cs="Arial"/>
          <w:sz w:val="22"/>
          <w:szCs w:val="22"/>
        </w:rPr>
      </w:pPr>
      <w:r w:rsidRPr="009C50A7">
        <w:rPr>
          <w:rFonts w:ascii="Arial" w:hAnsi="Arial" w:cs="Arial"/>
          <w:b w:val="0"/>
          <w:spacing w:val="-6"/>
          <w:sz w:val="22"/>
          <w:szCs w:val="22"/>
        </w:rPr>
        <w:t xml:space="preserve">Veřejná zakázka je </w:t>
      </w:r>
      <w:r w:rsidR="005F0503" w:rsidRPr="009C50A7">
        <w:rPr>
          <w:rFonts w:ascii="Arial" w:hAnsi="Arial" w:cs="Arial"/>
          <w:b w:val="0"/>
          <w:spacing w:val="-6"/>
          <w:sz w:val="22"/>
          <w:szCs w:val="22"/>
        </w:rPr>
        <w:t>rozdělena na části. Zadavatelé v následujících částech dokumentace zadávacího</w:t>
      </w:r>
      <w:r w:rsidR="005F0503" w:rsidRPr="00C64276">
        <w:rPr>
          <w:rFonts w:ascii="Arial" w:hAnsi="Arial" w:cs="Arial"/>
          <w:b w:val="0"/>
          <w:sz w:val="22"/>
          <w:szCs w:val="22"/>
        </w:rPr>
        <w:t xml:space="preserve"> řízení</w:t>
      </w:r>
      <w:r w:rsidR="005F0503">
        <w:rPr>
          <w:rFonts w:ascii="Arial" w:hAnsi="Arial" w:cs="Arial"/>
          <w:b w:val="0"/>
          <w:sz w:val="22"/>
          <w:szCs w:val="22"/>
        </w:rPr>
        <w:t xml:space="preserve"> vymezují rozsah těchto částí a </w:t>
      </w:r>
      <w:r w:rsidR="005F0503" w:rsidRPr="00C64276">
        <w:rPr>
          <w:rFonts w:ascii="Arial" w:hAnsi="Arial" w:cs="Arial"/>
          <w:b w:val="0"/>
          <w:sz w:val="22"/>
          <w:szCs w:val="22"/>
        </w:rPr>
        <w:t>stanov</w:t>
      </w:r>
      <w:r w:rsidR="005F0503">
        <w:rPr>
          <w:rFonts w:ascii="Arial" w:hAnsi="Arial" w:cs="Arial"/>
          <w:b w:val="0"/>
          <w:sz w:val="22"/>
          <w:szCs w:val="22"/>
        </w:rPr>
        <w:t>ují</w:t>
      </w:r>
      <w:r w:rsidR="005F0503" w:rsidRPr="00C64276">
        <w:rPr>
          <w:rFonts w:ascii="Arial" w:hAnsi="Arial" w:cs="Arial"/>
          <w:b w:val="0"/>
          <w:sz w:val="22"/>
          <w:szCs w:val="22"/>
        </w:rPr>
        <w:t xml:space="preserve"> pravidla pro účast dodavatel</w:t>
      </w:r>
      <w:r w:rsidR="005F0503">
        <w:rPr>
          <w:rFonts w:ascii="Arial" w:hAnsi="Arial" w:cs="Arial"/>
          <w:b w:val="0"/>
          <w:sz w:val="22"/>
          <w:szCs w:val="22"/>
        </w:rPr>
        <w:t>ů</w:t>
      </w:r>
      <w:r w:rsidR="005F0503" w:rsidRPr="00C64276">
        <w:rPr>
          <w:rFonts w:ascii="Arial" w:hAnsi="Arial" w:cs="Arial"/>
          <w:b w:val="0"/>
          <w:sz w:val="22"/>
          <w:szCs w:val="22"/>
        </w:rPr>
        <w:t xml:space="preserve"> v jednotlivých částech a pro zadání těchto částí.</w:t>
      </w:r>
      <w:r w:rsidR="005F0503" w:rsidRPr="00C64276">
        <w:rPr>
          <w:rFonts w:ascii="Arial" w:hAnsi="Arial" w:cs="Arial"/>
          <w:sz w:val="22"/>
          <w:szCs w:val="22"/>
        </w:rPr>
        <w:t xml:space="preserve"> </w:t>
      </w:r>
      <w:r w:rsidR="005F0503" w:rsidRPr="00B765A6">
        <w:rPr>
          <w:rFonts w:ascii="Arial" w:hAnsi="Arial" w:cs="Arial"/>
          <w:sz w:val="22"/>
          <w:szCs w:val="22"/>
        </w:rPr>
        <w:t>Nevyplývá-li z textu zadávací dokumentace jinak, platí ustanovení této zadávací dokumentace pro všechny části veřejné zakázky</w:t>
      </w:r>
      <w:r w:rsidR="005F0503">
        <w:rPr>
          <w:rFonts w:ascii="Arial" w:hAnsi="Arial" w:cs="Arial"/>
          <w:sz w:val="22"/>
          <w:szCs w:val="22"/>
        </w:rPr>
        <w:t>.</w:t>
      </w:r>
    </w:p>
    <w:p w:rsidR="005F0503" w:rsidRDefault="005F0503" w:rsidP="005F050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F0503" w:rsidRPr="00647B5C" w:rsidRDefault="005F0503" w:rsidP="005F0503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647B5C">
        <w:rPr>
          <w:rFonts w:ascii="Arial" w:hAnsi="Arial" w:cs="Arial"/>
          <w:b w:val="0"/>
          <w:sz w:val="22"/>
          <w:szCs w:val="22"/>
          <w:u w:val="single"/>
        </w:rPr>
        <w:t>Veřejnou zakázku tvoří tyto dvě části:</w:t>
      </w:r>
    </w:p>
    <w:p w:rsidR="005F0503" w:rsidRPr="009E4224" w:rsidRDefault="005F0503" w:rsidP="005F0503">
      <w:pPr>
        <w:pStyle w:val="Nzev"/>
        <w:spacing w:before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I.) </w:t>
      </w:r>
      <w:r>
        <w:rPr>
          <w:rFonts w:ascii="Arial" w:hAnsi="Arial" w:cs="Arial"/>
          <w:sz w:val="22"/>
          <w:szCs w:val="22"/>
        </w:rPr>
        <w:tab/>
      </w:r>
      <w:r w:rsidR="00E66CB5" w:rsidRPr="00E66CB5">
        <w:rPr>
          <w:rFonts w:ascii="Arial" w:hAnsi="Arial" w:cs="Arial"/>
          <w:b w:val="0"/>
          <w:bCs w:val="0"/>
          <w:sz w:val="22"/>
          <w:szCs w:val="22"/>
          <w:lang w:val="x-none"/>
        </w:rPr>
        <w:t>„II/150 Havlíčkův Brod - ul. Žižkova a Dolní, PD“</w:t>
      </w:r>
      <w:r w:rsidR="00E66CB5" w:rsidRPr="002F03B6">
        <w:rPr>
          <w:rFonts w:ascii="Arial" w:hAnsi="Arial" w:cs="Arial"/>
          <w:szCs w:val="22"/>
        </w:rPr>
        <w:t xml:space="preserve"> </w:t>
      </w:r>
      <w:r w:rsidR="005621F3">
        <w:rPr>
          <w:rFonts w:ascii="Arial" w:hAnsi="Arial" w:cs="Arial"/>
          <w:b w:val="0"/>
          <w:bCs w:val="0"/>
          <w:sz w:val="22"/>
          <w:szCs w:val="22"/>
        </w:rPr>
        <w:t>–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kraj</w:t>
      </w:r>
    </w:p>
    <w:p w:rsidR="005F0503" w:rsidRDefault="005F0503" w:rsidP="005F0503">
      <w:pPr>
        <w:pStyle w:val="Nzev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II.)</w:t>
      </w:r>
      <w:r>
        <w:rPr>
          <w:rFonts w:ascii="Arial" w:hAnsi="Arial" w:cs="Arial"/>
          <w:sz w:val="22"/>
          <w:szCs w:val="22"/>
        </w:rPr>
        <w:tab/>
      </w:r>
      <w:r w:rsidR="00E66CB5" w:rsidRPr="00E66CB5">
        <w:rPr>
          <w:rFonts w:ascii="Arial" w:hAnsi="Arial" w:cs="Arial"/>
          <w:b w:val="0"/>
          <w:bCs w:val="0"/>
          <w:sz w:val="22"/>
          <w:szCs w:val="22"/>
          <w:lang w:val="x-none"/>
        </w:rPr>
        <w:t>„II/150 Havlíčkův Brod - ul. Žižkova a Dolní, PD“</w:t>
      </w:r>
      <w:r w:rsidR="00E66CB5" w:rsidRPr="002F03B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– město</w:t>
      </w:r>
    </w:p>
    <w:p w:rsidR="007050FF" w:rsidRDefault="007050FF" w:rsidP="005F050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F0503" w:rsidRPr="00CB0F3A" w:rsidRDefault="009C50A7" w:rsidP="005F050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Zadavatel </w:t>
      </w:r>
      <w:r w:rsidR="005F0503" w:rsidRPr="00E527E6">
        <w:rPr>
          <w:rFonts w:ascii="Arial" w:hAnsi="Arial" w:cs="Arial"/>
          <w:b w:val="0"/>
          <w:sz w:val="22"/>
          <w:szCs w:val="22"/>
        </w:rPr>
        <w:t>stanov</w:t>
      </w:r>
      <w:r w:rsidR="005F0503">
        <w:rPr>
          <w:rFonts w:ascii="Arial" w:hAnsi="Arial" w:cs="Arial"/>
          <w:b w:val="0"/>
          <w:sz w:val="22"/>
          <w:szCs w:val="22"/>
        </w:rPr>
        <w:t>í</w:t>
      </w:r>
      <w:r w:rsidR="005F0503" w:rsidRPr="00E527E6">
        <w:rPr>
          <w:rFonts w:ascii="Arial" w:hAnsi="Arial" w:cs="Arial"/>
          <w:b w:val="0"/>
          <w:sz w:val="22"/>
          <w:szCs w:val="22"/>
        </w:rPr>
        <w:t xml:space="preserve">, že dodavatel může podat nabídku pouze na všechny části veřejné zakázky. </w:t>
      </w:r>
      <w:r w:rsidR="005F0503">
        <w:rPr>
          <w:rFonts w:ascii="Arial" w:hAnsi="Arial" w:cs="Arial"/>
          <w:b w:val="0"/>
          <w:sz w:val="22"/>
          <w:szCs w:val="22"/>
        </w:rPr>
        <w:t xml:space="preserve">Podání nabídky </w:t>
      </w:r>
      <w:r w:rsidR="005F0503" w:rsidRPr="00E527E6">
        <w:rPr>
          <w:rFonts w:ascii="Arial" w:hAnsi="Arial" w:cs="Arial"/>
          <w:b w:val="0"/>
          <w:sz w:val="22"/>
          <w:szCs w:val="22"/>
        </w:rPr>
        <w:t xml:space="preserve">pouze na jednu z částí </w:t>
      </w:r>
      <w:r w:rsidR="005F0503">
        <w:rPr>
          <w:rFonts w:ascii="Arial" w:hAnsi="Arial" w:cs="Arial"/>
          <w:b w:val="0"/>
          <w:sz w:val="22"/>
          <w:szCs w:val="22"/>
        </w:rPr>
        <w:t xml:space="preserve">není </w:t>
      </w:r>
      <w:r w:rsidR="005F0503" w:rsidRPr="005621F3">
        <w:rPr>
          <w:rFonts w:ascii="Arial" w:hAnsi="Arial" w:cs="Arial"/>
          <w:b w:val="0"/>
          <w:spacing w:val="-6"/>
          <w:sz w:val="22"/>
          <w:szCs w:val="22"/>
        </w:rPr>
        <w:t>umožněno. Pro část I.) zakázky bude uzavřena samostat</w:t>
      </w:r>
      <w:r w:rsidR="00E13C20">
        <w:rPr>
          <w:rFonts w:ascii="Arial" w:hAnsi="Arial" w:cs="Arial"/>
          <w:b w:val="0"/>
          <w:spacing w:val="-6"/>
          <w:sz w:val="22"/>
          <w:szCs w:val="22"/>
        </w:rPr>
        <w:t>ná smlouva se zadavatelem č. 1.</w:t>
      </w:r>
      <w:r w:rsidR="005F0503" w:rsidRPr="005621F3">
        <w:rPr>
          <w:rFonts w:ascii="Arial" w:hAnsi="Arial" w:cs="Arial"/>
          <w:b w:val="0"/>
          <w:spacing w:val="-6"/>
          <w:sz w:val="22"/>
          <w:szCs w:val="22"/>
        </w:rPr>
        <w:t xml:space="preserve"> Pro část II.)</w:t>
      </w:r>
      <w:r w:rsidR="005F0503" w:rsidRPr="00B765A6">
        <w:rPr>
          <w:rFonts w:ascii="Arial" w:hAnsi="Arial" w:cs="Arial"/>
          <w:b w:val="0"/>
          <w:sz w:val="22"/>
          <w:szCs w:val="22"/>
        </w:rPr>
        <w:t xml:space="preserve"> zakázky bude uzavřena samostatná smlouva se zadavatelem č.</w:t>
      </w:r>
      <w:r w:rsidR="005F0503">
        <w:rPr>
          <w:rFonts w:ascii="Arial" w:hAnsi="Arial" w:cs="Arial"/>
          <w:b w:val="0"/>
          <w:sz w:val="22"/>
          <w:szCs w:val="22"/>
        </w:rPr>
        <w:t xml:space="preserve"> 2.</w:t>
      </w:r>
      <w:r w:rsidR="005F0503" w:rsidRPr="00B765A6">
        <w:rPr>
          <w:rFonts w:ascii="Arial" w:hAnsi="Arial" w:cs="Arial"/>
          <w:b w:val="0"/>
          <w:sz w:val="22"/>
          <w:szCs w:val="22"/>
        </w:rPr>
        <w:t xml:space="preserve">  </w:t>
      </w:r>
    </w:p>
    <w:p w:rsidR="005F0503" w:rsidRPr="00E527E6" w:rsidRDefault="005F0503" w:rsidP="005F050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F0503" w:rsidRDefault="007F5164" w:rsidP="005F050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E13C20">
        <w:rPr>
          <w:rFonts w:ascii="Arial" w:hAnsi="Arial" w:cs="Arial"/>
          <w:b w:val="0"/>
          <w:spacing w:val="-4"/>
          <w:sz w:val="22"/>
          <w:szCs w:val="22"/>
        </w:rPr>
        <w:t xml:space="preserve">Zadavatel si </w:t>
      </w:r>
      <w:r w:rsidR="005F0503" w:rsidRPr="00E13C20">
        <w:rPr>
          <w:rFonts w:ascii="Arial" w:hAnsi="Arial" w:cs="Arial"/>
          <w:b w:val="0"/>
          <w:spacing w:val="-4"/>
          <w:sz w:val="22"/>
          <w:szCs w:val="22"/>
        </w:rPr>
        <w:t xml:space="preserve">vyhrazuje právo zadat obě části veřejné zakázky pouze jednomu vybranému dodavateli </w:t>
      </w:r>
      <w:r w:rsidR="005F0503" w:rsidRPr="00E13C20">
        <w:rPr>
          <w:rFonts w:ascii="Arial" w:hAnsi="Arial" w:cs="Arial"/>
          <w:b w:val="0"/>
          <w:spacing w:val="6"/>
          <w:sz w:val="22"/>
          <w:szCs w:val="22"/>
        </w:rPr>
        <w:t>(viz Hodnocení nabídek). Výhrada vyplývá ze zásady hospodárnosti, účelnosti, efektivnosti</w:t>
      </w:r>
      <w:r w:rsidR="005F0503" w:rsidRPr="004E564F">
        <w:rPr>
          <w:rFonts w:ascii="Arial" w:hAnsi="Arial" w:cs="Arial"/>
          <w:b w:val="0"/>
          <w:spacing w:val="-4"/>
          <w:sz w:val="22"/>
          <w:szCs w:val="22"/>
        </w:rPr>
        <w:t xml:space="preserve"> a přiměřenosti ve vztahu k předmětu díla, zejména k vzájemné</w:t>
      </w:r>
      <w:r w:rsidR="005F0503">
        <w:rPr>
          <w:rFonts w:ascii="Arial" w:hAnsi="Arial" w:cs="Arial"/>
          <w:b w:val="0"/>
          <w:sz w:val="22"/>
          <w:szCs w:val="22"/>
        </w:rPr>
        <w:t xml:space="preserve"> provázanosti a nedělitelnosti jeho částí a</w:t>
      </w:r>
      <w:r w:rsidR="005F0503" w:rsidRPr="009C3A28">
        <w:rPr>
          <w:rFonts w:ascii="Arial" w:hAnsi="Arial" w:cs="Arial"/>
          <w:b w:val="0"/>
          <w:sz w:val="22"/>
          <w:szCs w:val="22"/>
        </w:rPr>
        <w:t xml:space="preserve"> odpovědnost</w:t>
      </w:r>
      <w:r w:rsidR="005F0503">
        <w:rPr>
          <w:rFonts w:ascii="Arial" w:hAnsi="Arial" w:cs="Arial"/>
          <w:b w:val="0"/>
          <w:sz w:val="22"/>
          <w:szCs w:val="22"/>
        </w:rPr>
        <w:t>i</w:t>
      </w:r>
      <w:r w:rsidR="005F0503" w:rsidRPr="009C3A28">
        <w:rPr>
          <w:rFonts w:ascii="Arial" w:hAnsi="Arial" w:cs="Arial"/>
          <w:b w:val="0"/>
          <w:sz w:val="22"/>
          <w:szCs w:val="22"/>
        </w:rPr>
        <w:t xml:space="preserve"> za vady díla</w:t>
      </w:r>
      <w:r w:rsidR="005F0503">
        <w:rPr>
          <w:rFonts w:ascii="Arial" w:hAnsi="Arial" w:cs="Arial"/>
          <w:b w:val="0"/>
          <w:sz w:val="22"/>
          <w:szCs w:val="22"/>
        </w:rPr>
        <w:t xml:space="preserve">. </w:t>
      </w:r>
    </w:p>
    <w:p w:rsidR="00625F49" w:rsidRDefault="00625F49" w:rsidP="005F0503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974126" w:rsidRPr="00974126" w:rsidRDefault="00974126" w:rsidP="005F0503">
      <w:pPr>
        <w:pStyle w:val="Nzev"/>
        <w:jc w:val="both"/>
        <w:rPr>
          <w:rFonts w:ascii="Arial" w:hAnsi="Arial" w:cs="Arial"/>
          <w:b w:val="0"/>
          <w:sz w:val="12"/>
          <w:szCs w:val="12"/>
        </w:rPr>
      </w:pPr>
    </w:p>
    <w:p w:rsidR="00F63462" w:rsidRPr="000F6EAF" w:rsidRDefault="00F63462" w:rsidP="00E8646A">
      <w:pPr>
        <w:pStyle w:val="Nadpis1"/>
        <w:numPr>
          <w:ilvl w:val="0"/>
          <w:numId w:val="17"/>
        </w:numPr>
        <w:ind w:left="426" w:hanging="426"/>
      </w:pPr>
      <w:bookmarkStart w:id="0" w:name="_Toc468796028"/>
      <w:r w:rsidRPr="000F6EAF">
        <w:t xml:space="preserve">Vymezení předmětu </w:t>
      </w:r>
      <w:r w:rsidRPr="00B10CC9">
        <w:t>plnění</w:t>
      </w:r>
      <w:r w:rsidRPr="000F6EAF">
        <w:t xml:space="preserve"> </w:t>
      </w:r>
      <w:r w:rsidR="008924B8">
        <w:t xml:space="preserve">veřejné </w:t>
      </w:r>
      <w:r w:rsidRPr="000F6EAF">
        <w:t>zakázky</w:t>
      </w:r>
      <w:bookmarkEnd w:id="0"/>
    </w:p>
    <w:p w:rsidR="0006366D" w:rsidRPr="0006366D" w:rsidRDefault="0006366D" w:rsidP="00522117">
      <w:pPr>
        <w:spacing w:before="120" w:after="80"/>
        <w:jc w:val="both"/>
        <w:rPr>
          <w:rFonts w:ascii="Arial" w:hAnsi="Arial" w:cs="Arial"/>
          <w:sz w:val="22"/>
          <w:szCs w:val="22"/>
          <w:lang w:eastAsia="ar-SA"/>
        </w:rPr>
      </w:pPr>
      <w:r w:rsidRPr="00AD69C8">
        <w:rPr>
          <w:rFonts w:ascii="Arial" w:hAnsi="Arial" w:cs="Arial"/>
          <w:sz w:val="22"/>
          <w:szCs w:val="22"/>
          <w:lang w:eastAsia="ar-SA"/>
        </w:rPr>
        <w:t>Předmětem je vypracování jednotlivých stupňů projektové dokumentace rekonstrukce silnice II/150 v Havlíčkově Brodě – ul. Žižkova, Dolní</w:t>
      </w:r>
      <w:r w:rsidR="00000B67" w:rsidRPr="00AD69C8">
        <w:rPr>
          <w:rFonts w:ascii="Arial" w:hAnsi="Arial" w:cs="Arial"/>
          <w:sz w:val="22"/>
          <w:szCs w:val="22"/>
          <w:lang w:eastAsia="ar-SA"/>
        </w:rPr>
        <w:t>,</w:t>
      </w:r>
      <w:r w:rsidRPr="00AD69C8">
        <w:rPr>
          <w:rFonts w:ascii="Arial" w:hAnsi="Arial" w:cs="Arial"/>
          <w:sz w:val="22"/>
          <w:szCs w:val="22"/>
          <w:lang w:eastAsia="ar-SA"/>
        </w:rPr>
        <w:t xml:space="preserve"> o délce 300 m</w:t>
      </w:r>
      <w:r w:rsidR="00000B67" w:rsidRPr="00AD69C8">
        <w:rPr>
          <w:rFonts w:ascii="Arial" w:hAnsi="Arial" w:cs="Arial"/>
          <w:sz w:val="22"/>
          <w:szCs w:val="22"/>
          <w:lang w:eastAsia="ar-SA"/>
        </w:rPr>
        <w:t>,</w:t>
      </w:r>
      <w:r w:rsidRPr="00AD69C8">
        <w:rPr>
          <w:rFonts w:ascii="Arial" w:hAnsi="Arial" w:cs="Arial"/>
          <w:sz w:val="22"/>
          <w:szCs w:val="22"/>
          <w:lang w:eastAsia="ar-SA"/>
        </w:rPr>
        <w:t xml:space="preserve"> včetně úpravy křižovatek těchto ulic s ulicemi Na Valech, Na Ostrově, V</w:t>
      </w:r>
      <w:r w:rsidR="00AD69C8" w:rsidRPr="00AD69C8">
        <w:rPr>
          <w:rFonts w:ascii="Arial" w:hAnsi="Arial" w:cs="Arial"/>
          <w:sz w:val="22"/>
          <w:szCs w:val="22"/>
          <w:lang w:eastAsia="ar-SA"/>
        </w:rPr>
        <w:t> </w:t>
      </w:r>
      <w:r w:rsidRPr="00AD69C8">
        <w:rPr>
          <w:rFonts w:ascii="Arial" w:hAnsi="Arial" w:cs="Arial"/>
          <w:sz w:val="22"/>
          <w:szCs w:val="22"/>
          <w:lang w:eastAsia="ar-SA"/>
        </w:rPr>
        <w:t>Sadech</w:t>
      </w:r>
      <w:r w:rsidR="00AD69C8" w:rsidRPr="00AD69C8">
        <w:rPr>
          <w:rFonts w:ascii="Arial" w:hAnsi="Arial" w:cs="Arial"/>
          <w:sz w:val="22"/>
          <w:szCs w:val="22"/>
          <w:lang w:eastAsia="ar-SA"/>
        </w:rPr>
        <w:t xml:space="preserve">, rekonstrukce chodníků, veřejného osvětlení, </w:t>
      </w:r>
      <w:r w:rsidRPr="00AD69C8">
        <w:rPr>
          <w:rFonts w:ascii="Arial" w:hAnsi="Arial" w:cs="Arial"/>
          <w:spacing w:val="-2"/>
          <w:sz w:val="22"/>
          <w:szCs w:val="22"/>
          <w:lang w:eastAsia="ar-SA"/>
        </w:rPr>
        <w:t>zajištění inženýrské činnosti v souvislosti se zprac</w:t>
      </w:r>
      <w:r w:rsidR="00AD69C8" w:rsidRPr="00AD69C8">
        <w:rPr>
          <w:rFonts w:ascii="Arial" w:hAnsi="Arial" w:cs="Arial"/>
          <w:spacing w:val="-2"/>
          <w:sz w:val="22"/>
          <w:szCs w:val="22"/>
          <w:lang w:eastAsia="ar-SA"/>
        </w:rPr>
        <w:t>ováním projektových dokumentací a</w:t>
      </w:r>
      <w:r w:rsidRPr="00AD69C8">
        <w:rPr>
          <w:rFonts w:ascii="Arial" w:hAnsi="Arial" w:cs="Arial"/>
          <w:spacing w:val="-2"/>
          <w:sz w:val="22"/>
          <w:szCs w:val="22"/>
          <w:lang w:eastAsia="ar-SA"/>
        </w:rPr>
        <w:t xml:space="preserve"> zajištěním</w:t>
      </w:r>
      <w:r w:rsidRPr="00AD69C8">
        <w:rPr>
          <w:rFonts w:ascii="Arial" w:hAnsi="Arial" w:cs="Arial"/>
          <w:sz w:val="22"/>
          <w:szCs w:val="22"/>
          <w:lang w:eastAsia="ar-SA"/>
        </w:rPr>
        <w:t xml:space="preserve"> nutných vyjádření, souhlasů a povolení k předmětné akci.</w:t>
      </w:r>
    </w:p>
    <w:p w:rsidR="007D5FFA" w:rsidRPr="00E527E6" w:rsidRDefault="007D5FFA" w:rsidP="00964035">
      <w:pPr>
        <w:spacing w:before="240" w:after="80"/>
        <w:jc w:val="both"/>
        <w:rPr>
          <w:rFonts w:ascii="Arial" w:hAnsi="Arial" w:cs="Arial"/>
          <w:b/>
          <w:sz w:val="22"/>
          <w:szCs w:val="22"/>
        </w:rPr>
      </w:pPr>
      <w:r w:rsidRPr="009065A8">
        <w:rPr>
          <w:rFonts w:ascii="Arial" w:hAnsi="Arial" w:cs="Arial"/>
          <w:b/>
          <w:sz w:val="22"/>
          <w:szCs w:val="22"/>
        </w:rPr>
        <w:t>Vymezení předmětu plnění zakázky</w:t>
      </w:r>
      <w:r>
        <w:rPr>
          <w:rFonts w:ascii="Arial" w:hAnsi="Arial" w:cs="Arial"/>
          <w:b/>
          <w:sz w:val="22"/>
          <w:szCs w:val="22"/>
        </w:rPr>
        <w:t xml:space="preserve"> pro část I.</w:t>
      </w:r>
      <w:r w:rsidRPr="00E527E6">
        <w:rPr>
          <w:rFonts w:ascii="Arial" w:hAnsi="Arial" w:cs="Arial"/>
          <w:b/>
          <w:sz w:val="22"/>
          <w:szCs w:val="22"/>
        </w:rPr>
        <w:t xml:space="preserve">) </w:t>
      </w:r>
    </w:p>
    <w:p w:rsidR="004B1732" w:rsidRPr="005F23AE" w:rsidRDefault="004B1732" w:rsidP="004B1732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B3292D">
        <w:rPr>
          <w:rFonts w:ascii="Arial" w:hAnsi="Arial" w:cs="Arial"/>
          <w:spacing w:val="-4"/>
          <w:sz w:val="22"/>
          <w:szCs w:val="22"/>
          <w:lang w:eastAsia="ar-SA"/>
        </w:rPr>
        <w:t>Předmětem plnění veřejné zakázky je vypracování projektové dokumentace</w:t>
      </w:r>
      <w:r w:rsidR="00B3292D" w:rsidRPr="00B3292D">
        <w:rPr>
          <w:rFonts w:ascii="Arial" w:hAnsi="Arial" w:cs="Arial"/>
          <w:spacing w:val="-4"/>
          <w:sz w:val="22"/>
          <w:szCs w:val="22"/>
          <w:lang w:eastAsia="ar-SA"/>
        </w:rPr>
        <w:t xml:space="preserve"> </w:t>
      </w:r>
      <w:r w:rsidRPr="00B3292D">
        <w:rPr>
          <w:rFonts w:ascii="Arial" w:hAnsi="Arial" w:cs="Arial"/>
          <w:spacing w:val="-4"/>
          <w:sz w:val="22"/>
          <w:szCs w:val="22"/>
          <w:lang w:eastAsia="ar-SA"/>
        </w:rPr>
        <w:t>pro vydání stavebního</w:t>
      </w:r>
      <w:r w:rsidRPr="005F23AE">
        <w:rPr>
          <w:rFonts w:ascii="Arial" w:hAnsi="Arial" w:cs="Arial"/>
          <w:sz w:val="22"/>
          <w:szCs w:val="22"/>
          <w:lang w:eastAsia="ar-SA"/>
        </w:rPr>
        <w:t xml:space="preserve"> povolení (dále jen „DSP“) včetně zajištění pravomocných stavebních povolení a </w:t>
      </w:r>
      <w:r w:rsidR="00B3292D">
        <w:rPr>
          <w:rFonts w:ascii="Arial" w:hAnsi="Arial" w:cs="Arial"/>
          <w:sz w:val="22"/>
          <w:szCs w:val="22"/>
          <w:lang w:eastAsia="ar-SA"/>
        </w:rPr>
        <w:t>vy</w:t>
      </w:r>
      <w:r w:rsidRPr="005F23AE">
        <w:rPr>
          <w:rFonts w:ascii="Arial" w:hAnsi="Arial" w:cs="Arial"/>
          <w:sz w:val="22"/>
          <w:szCs w:val="22"/>
          <w:lang w:eastAsia="ar-SA"/>
        </w:rPr>
        <w:t xml:space="preserve">pracování projektové dokumentace pro provádění stavby (dále jen „PDPS“) vč. soupisu prací a rozpočtu akce </w:t>
      </w:r>
      <w:r w:rsidR="00E66CB5" w:rsidRPr="00E66CB5">
        <w:rPr>
          <w:rFonts w:ascii="Arial" w:hAnsi="Arial" w:cs="Arial"/>
          <w:sz w:val="22"/>
          <w:szCs w:val="22"/>
          <w:lang w:eastAsia="ar-SA"/>
        </w:rPr>
        <w:t>„II/150 Havlíčkův Brod - ul. Žižkova a Dolní, PD“</w:t>
      </w:r>
      <w:r w:rsidRPr="005F23AE">
        <w:rPr>
          <w:rFonts w:ascii="Arial" w:hAnsi="Arial" w:cs="Arial"/>
          <w:sz w:val="22"/>
          <w:szCs w:val="22"/>
          <w:lang w:eastAsia="ar-SA"/>
        </w:rPr>
        <w:t>. Součástí veřejné zakázky je výkon autorského dozoru projektanta při realizaci stavby.</w:t>
      </w:r>
    </w:p>
    <w:p w:rsidR="007D5FFA" w:rsidRDefault="004B1732" w:rsidP="007D5FF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D5FFA">
        <w:rPr>
          <w:rFonts w:ascii="Arial" w:hAnsi="Arial" w:cs="Arial"/>
          <w:sz w:val="22"/>
          <w:szCs w:val="22"/>
        </w:rPr>
        <w:t>ředpokládan</w:t>
      </w:r>
      <w:r>
        <w:rPr>
          <w:rFonts w:ascii="Arial" w:hAnsi="Arial" w:cs="Arial"/>
          <w:sz w:val="22"/>
          <w:szCs w:val="22"/>
        </w:rPr>
        <w:t>ý</w:t>
      </w:r>
      <w:r w:rsidR="007D5FFA">
        <w:rPr>
          <w:rFonts w:ascii="Arial" w:hAnsi="Arial" w:cs="Arial"/>
          <w:sz w:val="22"/>
          <w:szCs w:val="22"/>
        </w:rPr>
        <w:t> rozsah stavebních objektů</w:t>
      </w:r>
      <w:r w:rsidR="00E66CB5">
        <w:rPr>
          <w:rFonts w:ascii="Arial" w:hAnsi="Arial" w:cs="Arial"/>
          <w:sz w:val="22"/>
          <w:szCs w:val="22"/>
        </w:rPr>
        <w:t xml:space="preserve"> DSP</w:t>
      </w:r>
      <w:r w:rsidR="007D5FFA">
        <w:rPr>
          <w:rFonts w:ascii="Arial" w:hAnsi="Arial" w:cs="Arial"/>
          <w:sz w:val="22"/>
          <w:szCs w:val="22"/>
        </w:rPr>
        <w:t xml:space="preserve">, jejichž investorem bude </w:t>
      </w:r>
      <w:r w:rsidR="00245C15">
        <w:rPr>
          <w:rFonts w:ascii="Arial" w:hAnsi="Arial" w:cs="Arial"/>
          <w:sz w:val="22"/>
          <w:szCs w:val="22"/>
        </w:rPr>
        <w:t xml:space="preserve">zadavatel č. 1, tj. </w:t>
      </w:r>
      <w:r w:rsidR="007D5FFA">
        <w:rPr>
          <w:rFonts w:ascii="Arial" w:hAnsi="Arial" w:cs="Arial"/>
          <w:sz w:val="22"/>
          <w:szCs w:val="22"/>
        </w:rPr>
        <w:t>Kraj Vysočina</w:t>
      </w:r>
      <w:r>
        <w:rPr>
          <w:rFonts w:ascii="Arial" w:hAnsi="Arial" w:cs="Arial"/>
          <w:sz w:val="22"/>
          <w:szCs w:val="22"/>
        </w:rPr>
        <w:t>:</w:t>
      </w:r>
      <w:r w:rsidR="007D5FFA" w:rsidRPr="0006194A">
        <w:rPr>
          <w:rFonts w:ascii="Arial" w:hAnsi="Arial" w:cs="Arial"/>
          <w:sz w:val="22"/>
          <w:szCs w:val="22"/>
        </w:rPr>
        <w:t xml:space="preserve"> </w:t>
      </w:r>
    </w:p>
    <w:p w:rsidR="00E66CB5" w:rsidRPr="00F048DD" w:rsidRDefault="008A1CA6" w:rsidP="00E8646A">
      <w:pPr>
        <w:pStyle w:val="Zkladntextodsazen3"/>
        <w:numPr>
          <w:ilvl w:val="0"/>
          <w:numId w:val="14"/>
        </w:numPr>
        <w:ind w:left="567" w:hanging="283"/>
        <w:rPr>
          <w:szCs w:val="22"/>
        </w:rPr>
      </w:pPr>
      <w:r>
        <w:rPr>
          <w:szCs w:val="22"/>
        </w:rPr>
        <w:t>s</w:t>
      </w:r>
      <w:r w:rsidR="00E66CB5" w:rsidRPr="00F048DD">
        <w:rPr>
          <w:szCs w:val="22"/>
        </w:rPr>
        <w:t>ilnice II/</w:t>
      </w:r>
      <w:r w:rsidR="00E66CB5">
        <w:rPr>
          <w:szCs w:val="22"/>
        </w:rPr>
        <w:t>150</w:t>
      </w:r>
      <w:r w:rsidR="00E66CB5" w:rsidRPr="00F048DD">
        <w:rPr>
          <w:szCs w:val="22"/>
        </w:rPr>
        <w:t>, včetně úpravy křižovatek</w:t>
      </w:r>
      <w:r>
        <w:rPr>
          <w:szCs w:val="22"/>
        </w:rPr>
        <w:t>,</w:t>
      </w:r>
    </w:p>
    <w:p w:rsidR="00E66CB5" w:rsidRPr="00F048DD" w:rsidRDefault="00E66CB5" w:rsidP="00E8646A">
      <w:pPr>
        <w:pStyle w:val="Zkladntextodsazen3"/>
        <w:numPr>
          <w:ilvl w:val="0"/>
          <w:numId w:val="14"/>
        </w:numPr>
        <w:ind w:left="567" w:hanging="283"/>
        <w:rPr>
          <w:szCs w:val="22"/>
        </w:rPr>
      </w:pPr>
      <w:r w:rsidRPr="00F048DD">
        <w:rPr>
          <w:szCs w:val="22"/>
        </w:rPr>
        <w:t>napojení, sjezdy</w:t>
      </w:r>
      <w:r w:rsidR="008A1CA6">
        <w:rPr>
          <w:szCs w:val="22"/>
        </w:rPr>
        <w:t>,</w:t>
      </w:r>
    </w:p>
    <w:p w:rsidR="00E66CB5" w:rsidRPr="00F048DD" w:rsidRDefault="008A1CA6" w:rsidP="00E8646A">
      <w:pPr>
        <w:pStyle w:val="Zkladntextodsazen3"/>
        <w:numPr>
          <w:ilvl w:val="0"/>
          <w:numId w:val="14"/>
        </w:numPr>
        <w:ind w:left="567" w:hanging="283"/>
        <w:rPr>
          <w:szCs w:val="22"/>
        </w:rPr>
      </w:pPr>
      <w:r>
        <w:rPr>
          <w:szCs w:val="22"/>
        </w:rPr>
        <w:t>d</w:t>
      </w:r>
      <w:r w:rsidR="00E66CB5" w:rsidRPr="00F048DD">
        <w:rPr>
          <w:szCs w:val="22"/>
        </w:rPr>
        <w:t>ešťová kanalizace</w:t>
      </w:r>
      <w:r w:rsidR="00E66CB5">
        <w:rPr>
          <w:szCs w:val="22"/>
        </w:rPr>
        <w:t>, UV</w:t>
      </w:r>
      <w:r>
        <w:rPr>
          <w:szCs w:val="22"/>
        </w:rPr>
        <w:t>,</w:t>
      </w:r>
    </w:p>
    <w:p w:rsidR="00E66CB5" w:rsidRPr="00F048DD" w:rsidRDefault="008A1CA6" w:rsidP="00E8646A">
      <w:pPr>
        <w:pStyle w:val="Zkladntextodsazen3"/>
        <w:numPr>
          <w:ilvl w:val="0"/>
          <w:numId w:val="14"/>
        </w:numPr>
        <w:ind w:left="567" w:hanging="283"/>
        <w:rPr>
          <w:szCs w:val="22"/>
        </w:rPr>
      </w:pPr>
      <w:r>
        <w:rPr>
          <w:szCs w:val="22"/>
        </w:rPr>
        <w:t>p</w:t>
      </w:r>
      <w:r w:rsidR="00E66CB5" w:rsidRPr="00F048DD">
        <w:rPr>
          <w:szCs w:val="22"/>
        </w:rPr>
        <w:t>řeložky inženýrských sítí</w:t>
      </w:r>
      <w:r w:rsidR="00795040">
        <w:rPr>
          <w:szCs w:val="22"/>
        </w:rPr>
        <w:t>,</w:t>
      </w:r>
    </w:p>
    <w:p w:rsidR="00E66CB5" w:rsidRPr="00F048DD" w:rsidRDefault="00795040" w:rsidP="00E8646A">
      <w:pPr>
        <w:pStyle w:val="Zkladntextodsazen3"/>
        <w:numPr>
          <w:ilvl w:val="0"/>
          <w:numId w:val="14"/>
        </w:numPr>
        <w:ind w:left="567" w:hanging="283"/>
        <w:rPr>
          <w:szCs w:val="22"/>
        </w:rPr>
      </w:pPr>
      <w:r>
        <w:rPr>
          <w:szCs w:val="22"/>
        </w:rPr>
        <w:t>p</w:t>
      </w:r>
      <w:r w:rsidR="00E66CB5" w:rsidRPr="00F048DD">
        <w:rPr>
          <w:szCs w:val="22"/>
        </w:rPr>
        <w:t>řechodné dopravní značení</w:t>
      </w:r>
      <w:r>
        <w:rPr>
          <w:szCs w:val="22"/>
        </w:rPr>
        <w:t>,</w:t>
      </w:r>
    </w:p>
    <w:p w:rsidR="00E66CB5" w:rsidRDefault="00795040" w:rsidP="00E8646A">
      <w:pPr>
        <w:pStyle w:val="Zkladntextodsazen3"/>
        <w:numPr>
          <w:ilvl w:val="0"/>
          <w:numId w:val="14"/>
        </w:numPr>
        <w:ind w:left="567" w:hanging="283"/>
        <w:rPr>
          <w:szCs w:val="22"/>
        </w:rPr>
      </w:pPr>
      <w:r>
        <w:rPr>
          <w:szCs w:val="22"/>
        </w:rPr>
        <w:t>t</w:t>
      </w:r>
      <w:r w:rsidR="00E66CB5" w:rsidRPr="00F048DD">
        <w:rPr>
          <w:szCs w:val="22"/>
        </w:rPr>
        <w:t>rvalé dopravní značení</w:t>
      </w:r>
      <w:r>
        <w:rPr>
          <w:szCs w:val="22"/>
        </w:rPr>
        <w:t>.</w:t>
      </w:r>
    </w:p>
    <w:p w:rsidR="00E66CB5" w:rsidRDefault="00E66CB5" w:rsidP="00E66CB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Předpokládaný rozsah stavebních objektů PDPS, jejichž investorem bude </w:t>
      </w:r>
      <w:r w:rsidR="00245C15">
        <w:rPr>
          <w:rFonts w:ascii="Arial" w:hAnsi="Arial" w:cs="Arial"/>
          <w:sz w:val="22"/>
          <w:szCs w:val="22"/>
        </w:rPr>
        <w:t>zadavatel č. 1, tj. Kraj Vysočina:</w:t>
      </w:r>
      <w:r w:rsidRPr="0006194A">
        <w:rPr>
          <w:rFonts w:ascii="Arial" w:hAnsi="Arial" w:cs="Arial"/>
          <w:sz w:val="22"/>
          <w:szCs w:val="22"/>
        </w:rPr>
        <w:t xml:space="preserve"> </w:t>
      </w:r>
    </w:p>
    <w:p w:rsidR="00E66CB5" w:rsidRPr="00F048DD" w:rsidRDefault="00795040" w:rsidP="00E8646A">
      <w:pPr>
        <w:pStyle w:val="Zkladntextodsazen3"/>
        <w:numPr>
          <w:ilvl w:val="0"/>
          <w:numId w:val="15"/>
        </w:numPr>
        <w:ind w:left="567" w:hanging="283"/>
        <w:rPr>
          <w:szCs w:val="22"/>
        </w:rPr>
      </w:pPr>
      <w:r>
        <w:rPr>
          <w:szCs w:val="22"/>
        </w:rPr>
        <w:t>v</w:t>
      </w:r>
      <w:r w:rsidR="00E66CB5" w:rsidRPr="00F048DD">
        <w:rPr>
          <w:szCs w:val="22"/>
        </w:rPr>
        <w:t>šeobecné položky (objekt rozpočtu)</w:t>
      </w:r>
      <w:r>
        <w:rPr>
          <w:szCs w:val="22"/>
        </w:rPr>
        <w:t>,</w:t>
      </w:r>
    </w:p>
    <w:p w:rsidR="00E66CB5" w:rsidRPr="00F048DD" w:rsidRDefault="00795040" w:rsidP="00E8646A">
      <w:pPr>
        <w:pStyle w:val="Zkladntextodsazen3"/>
        <w:numPr>
          <w:ilvl w:val="0"/>
          <w:numId w:val="15"/>
        </w:numPr>
        <w:ind w:left="567" w:hanging="283"/>
        <w:rPr>
          <w:szCs w:val="22"/>
        </w:rPr>
      </w:pPr>
      <w:r>
        <w:rPr>
          <w:szCs w:val="22"/>
        </w:rPr>
        <w:t>s</w:t>
      </w:r>
      <w:r w:rsidR="00E66CB5" w:rsidRPr="00F048DD">
        <w:rPr>
          <w:szCs w:val="22"/>
        </w:rPr>
        <w:t>ilnice II/</w:t>
      </w:r>
      <w:r w:rsidR="00E66CB5">
        <w:rPr>
          <w:szCs w:val="22"/>
        </w:rPr>
        <w:t>150</w:t>
      </w:r>
      <w:r w:rsidR="00E66CB5" w:rsidRPr="00F048DD">
        <w:rPr>
          <w:szCs w:val="22"/>
        </w:rPr>
        <w:t>, včetně úpravy křižovatek</w:t>
      </w:r>
      <w:r>
        <w:rPr>
          <w:szCs w:val="22"/>
        </w:rPr>
        <w:t>,</w:t>
      </w:r>
    </w:p>
    <w:p w:rsidR="00E66CB5" w:rsidRPr="00F048DD" w:rsidRDefault="00795040" w:rsidP="00E8646A">
      <w:pPr>
        <w:pStyle w:val="Zkladntextodsazen3"/>
        <w:numPr>
          <w:ilvl w:val="0"/>
          <w:numId w:val="15"/>
        </w:numPr>
        <w:ind w:left="567" w:hanging="283"/>
        <w:rPr>
          <w:szCs w:val="22"/>
        </w:rPr>
      </w:pPr>
      <w:r>
        <w:rPr>
          <w:szCs w:val="22"/>
        </w:rPr>
        <w:t>n</w:t>
      </w:r>
      <w:r w:rsidR="00E66CB5" w:rsidRPr="00F048DD">
        <w:rPr>
          <w:szCs w:val="22"/>
        </w:rPr>
        <w:t>apojení, sjezdy</w:t>
      </w:r>
      <w:r>
        <w:rPr>
          <w:szCs w:val="22"/>
        </w:rPr>
        <w:t>,</w:t>
      </w:r>
    </w:p>
    <w:p w:rsidR="00E66CB5" w:rsidRPr="00F048DD" w:rsidRDefault="00795040" w:rsidP="00E8646A">
      <w:pPr>
        <w:pStyle w:val="Zkladntextodsazen3"/>
        <w:numPr>
          <w:ilvl w:val="0"/>
          <w:numId w:val="15"/>
        </w:numPr>
        <w:ind w:left="567" w:hanging="283"/>
        <w:rPr>
          <w:szCs w:val="22"/>
        </w:rPr>
      </w:pPr>
      <w:r>
        <w:rPr>
          <w:szCs w:val="22"/>
        </w:rPr>
        <w:t>d</w:t>
      </w:r>
      <w:r w:rsidR="00E66CB5" w:rsidRPr="00F048DD">
        <w:rPr>
          <w:szCs w:val="22"/>
        </w:rPr>
        <w:t>ešťová kanalizace</w:t>
      </w:r>
      <w:r w:rsidR="00E66CB5">
        <w:rPr>
          <w:szCs w:val="22"/>
        </w:rPr>
        <w:t>, UV</w:t>
      </w:r>
      <w:r>
        <w:rPr>
          <w:szCs w:val="22"/>
        </w:rPr>
        <w:t>,</w:t>
      </w:r>
    </w:p>
    <w:p w:rsidR="00E66CB5" w:rsidRPr="00F048DD" w:rsidRDefault="00795040" w:rsidP="00E8646A">
      <w:pPr>
        <w:pStyle w:val="Zkladntextodsazen3"/>
        <w:numPr>
          <w:ilvl w:val="0"/>
          <w:numId w:val="15"/>
        </w:numPr>
        <w:ind w:left="567" w:hanging="283"/>
        <w:rPr>
          <w:szCs w:val="22"/>
        </w:rPr>
      </w:pPr>
      <w:r>
        <w:rPr>
          <w:szCs w:val="22"/>
        </w:rPr>
        <w:t>p</w:t>
      </w:r>
      <w:r w:rsidR="00E66CB5" w:rsidRPr="00F048DD">
        <w:rPr>
          <w:szCs w:val="22"/>
        </w:rPr>
        <w:t>řeložky inženýrských sítí</w:t>
      </w:r>
      <w:r>
        <w:rPr>
          <w:szCs w:val="22"/>
        </w:rPr>
        <w:t>,</w:t>
      </w:r>
    </w:p>
    <w:p w:rsidR="00E66CB5" w:rsidRPr="00F048DD" w:rsidRDefault="00795040" w:rsidP="00E8646A">
      <w:pPr>
        <w:pStyle w:val="Zkladntextodsazen3"/>
        <w:numPr>
          <w:ilvl w:val="0"/>
          <w:numId w:val="15"/>
        </w:numPr>
        <w:ind w:left="567" w:hanging="283"/>
        <w:rPr>
          <w:szCs w:val="22"/>
        </w:rPr>
      </w:pPr>
      <w:r>
        <w:rPr>
          <w:szCs w:val="22"/>
        </w:rPr>
        <w:t>p</w:t>
      </w:r>
      <w:r w:rsidR="00E66CB5" w:rsidRPr="00F048DD">
        <w:rPr>
          <w:szCs w:val="22"/>
        </w:rPr>
        <w:t>řechodné dopravní značení</w:t>
      </w:r>
      <w:r>
        <w:rPr>
          <w:szCs w:val="22"/>
        </w:rPr>
        <w:t>,</w:t>
      </w:r>
    </w:p>
    <w:p w:rsidR="00E66CB5" w:rsidRPr="00F048DD" w:rsidRDefault="00795040" w:rsidP="00E8646A">
      <w:pPr>
        <w:pStyle w:val="Zkladntextodsazen3"/>
        <w:numPr>
          <w:ilvl w:val="0"/>
          <w:numId w:val="15"/>
        </w:numPr>
        <w:ind w:left="567" w:hanging="283"/>
        <w:rPr>
          <w:szCs w:val="22"/>
        </w:rPr>
      </w:pPr>
      <w:r>
        <w:rPr>
          <w:szCs w:val="22"/>
        </w:rPr>
        <w:t>t</w:t>
      </w:r>
      <w:r w:rsidR="00E66CB5" w:rsidRPr="00F048DD">
        <w:rPr>
          <w:szCs w:val="22"/>
        </w:rPr>
        <w:t>rvalé dopravní značení</w:t>
      </w:r>
      <w:r>
        <w:rPr>
          <w:szCs w:val="22"/>
        </w:rPr>
        <w:t>.</w:t>
      </w:r>
    </w:p>
    <w:p w:rsidR="0032088F" w:rsidRDefault="0032088F" w:rsidP="0032088F">
      <w:pPr>
        <w:jc w:val="both"/>
        <w:rPr>
          <w:rFonts w:ascii="Arial" w:hAnsi="Arial" w:cs="Arial"/>
          <w:sz w:val="22"/>
          <w:szCs w:val="22"/>
        </w:rPr>
      </w:pPr>
    </w:p>
    <w:p w:rsidR="007D5FFA" w:rsidRPr="0036115A" w:rsidRDefault="007D5FFA" w:rsidP="003208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Komplexní p</w:t>
      </w:r>
      <w:r w:rsidRPr="0006194A">
        <w:rPr>
          <w:rFonts w:ascii="Arial" w:hAnsi="Arial" w:cs="Arial"/>
          <w:sz w:val="22"/>
          <w:szCs w:val="22"/>
        </w:rPr>
        <w:t xml:space="preserve">ředmět plnění veřejné zakázky je podrobně specifikován v obchodních podmínkách </w:t>
      </w:r>
      <w:r w:rsidRPr="00C07C7E">
        <w:rPr>
          <w:rFonts w:ascii="Arial" w:hAnsi="Arial" w:cs="Arial"/>
          <w:sz w:val="22"/>
          <w:szCs w:val="22"/>
        </w:rPr>
        <w:t>(Příloha</w:t>
      </w:r>
      <w:r w:rsidRPr="0036115A">
        <w:rPr>
          <w:rFonts w:ascii="Arial" w:hAnsi="Arial" w:cs="Arial"/>
          <w:sz w:val="22"/>
          <w:szCs w:val="22"/>
        </w:rPr>
        <w:t xml:space="preserve"> č. 4</w:t>
      </w:r>
      <w:r w:rsidR="000B37F8">
        <w:rPr>
          <w:rFonts w:ascii="Arial" w:hAnsi="Arial" w:cs="Arial"/>
          <w:sz w:val="22"/>
          <w:szCs w:val="22"/>
        </w:rPr>
        <w:t>a</w:t>
      </w:r>
      <w:r w:rsidRPr="0036115A">
        <w:rPr>
          <w:rFonts w:ascii="Arial" w:hAnsi="Arial" w:cs="Arial"/>
          <w:sz w:val="22"/>
          <w:szCs w:val="22"/>
        </w:rPr>
        <w:t xml:space="preserve"> </w:t>
      </w:r>
      <w:r w:rsidR="00522117">
        <w:rPr>
          <w:rFonts w:ascii="Arial" w:hAnsi="Arial" w:cs="Arial"/>
          <w:sz w:val="22"/>
          <w:szCs w:val="22"/>
        </w:rPr>
        <w:t>zadávací dokumentace</w:t>
      </w:r>
      <w:r w:rsidRPr="0036115A">
        <w:rPr>
          <w:rFonts w:ascii="Arial" w:hAnsi="Arial" w:cs="Arial"/>
          <w:sz w:val="22"/>
          <w:szCs w:val="22"/>
        </w:rPr>
        <w:t>).</w:t>
      </w:r>
    </w:p>
    <w:p w:rsidR="007D5FFA" w:rsidRPr="00737E02" w:rsidRDefault="007D5FFA" w:rsidP="00964035">
      <w:pPr>
        <w:spacing w:before="240" w:after="80"/>
        <w:jc w:val="both"/>
        <w:rPr>
          <w:rFonts w:ascii="Arial" w:hAnsi="Arial" w:cs="Arial"/>
          <w:b/>
          <w:sz w:val="22"/>
          <w:szCs w:val="22"/>
        </w:rPr>
      </w:pPr>
      <w:r w:rsidRPr="00737E02">
        <w:rPr>
          <w:rFonts w:ascii="Arial" w:hAnsi="Arial" w:cs="Arial"/>
          <w:b/>
          <w:sz w:val="22"/>
          <w:szCs w:val="22"/>
        </w:rPr>
        <w:t xml:space="preserve">Vymezení předmětu plnění zakázky pro část II.) </w:t>
      </w:r>
    </w:p>
    <w:p w:rsidR="00B3292D" w:rsidRPr="005F23AE" w:rsidRDefault="00B3292D" w:rsidP="00B3292D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522117">
        <w:rPr>
          <w:rFonts w:ascii="Arial" w:hAnsi="Arial" w:cs="Arial"/>
          <w:spacing w:val="-4"/>
          <w:sz w:val="22"/>
          <w:szCs w:val="22"/>
          <w:lang w:eastAsia="ar-SA"/>
        </w:rPr>
        <w:t>Předmětem plnění veřejné zakázky je vypracování projektové dokumentace pro vydání stavebního</w:t>
      </w:r>
      <w:r w:rsidRPr="005F23AE">
        <w:rPr>
          <w:rFonts w:ascii="Arial" w:hAnsi="Arial" w:cs="Arial"/>
          <w:sz w:val="22"/>
          <w:szCs w:val="22"/>
          <w:lang w:eastAsia="ar-SA"/>
        </w:rPr>
        <w:t xml:space="preserve"> povolení (dále jen „DSP“) včetně zajištění pravomocných stavebních povolení a </w:t>
      </w:r>
      <w:r>
        <w:rPr>
          <w:rFonts w:ascii="Arial" w:hAnsi="Arial" w:cs="Arial"/>
          <w:sz w:val="22"/>
          <w:szCs w:val="22"/>
          <w:lang w:eastAsia="ar-SA"/>
        </w:rPr>
        <w:t>vy</w:t>
      </w:r>
      <w:r w:rsidRPr="005F23AE">
        <w:rPr>
          <w:rFonts w:ascii="Arial" w:hAnsi="Arial" w:cs="Arial"/>
          <w:sz w:val="22"/>
          <w:szCs w:val="22"/>
          <w:lang w:eastAsia="ar-SA"/>
        </w:rPr>
        <w:t xml:space="preserve">pracování projektové dokumentace pro provádění stavby (dále jen „PDPS“) vč. soupisu prací a rozpočtu akce </w:t>
      </w:r>
      <w:r w:rsidRPr="00E66CB5">
        <w:rPr>
          <w:rFonts w:ascii="Arial" w:hAnsi="Arial" w:cs="Arial"/>
          <w:sz w:val="22"/>
          <w:szCs w:val="22"/>
          <w:lang w:eastAsia="ar-SA"/>
        </w:rPr>
        <w:t>„II/150 Havlíčkův Brod - ul. Žižkova a Dolní, PD“</w:t>
      </w:r>
      <w:r w:rsidRPr="005F23AE">
        <w:rPr>
          <w:rFonts w:ascii="Arial" w:hAnsi="Arial" w:cs="Arial"/>
          <w:sz w:val="22"/>
          <w:szCs w:val="22"/>
          <w:lang w:eastAsia="ar-SA"/>
        </w:rPr>
        <w:t>. Součástí veřejné zakázky je výkon autorského dozoru projektanta při realizaci stavby.</w:t>
      </w:r>
    </w:p>
    <w:p w:rsidR="0032088F" w:rsidRPr="00737E02" w:rsidRDefault="002447A4" w:rsidP="002447A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Předpokládaný rozsah stavebních objektů DSP, jejichž investorem bude </w:t>
      </w:r>
      <w:r w:rsidR="00E47426">
        <w:rPr>
          <w:rFonts w:ascii="Arial" w:hAnsi="Arial" w:cs="Arial"/>
          <w:sz w:val="22"/>
          <w:szCs w:val="22"/>
        </w:rPr>
        <w:t>zadavatel č. 2, tj. M</w:t>
      </w:r>
      <w:r>
        <w:rPr>
          <w:rFonts w:ascii="Arial" w:hAnsi="Arial" w:cs="Arial"/>
          <w:sz w:val="22"/>
          <w:szCs w:val="22"/>
        </w:rPr>
        <w:t>ěsto Havlíčkův Brod:</w:t>
      </w:r>
      <w:r w:rsidRPr="0006194A">
        <w:rPr>
          <w:rFonts w:ascii="Arial" w:hAnsi="Arial" w:cs="Arial"/>
          <w:sz w:val="22"/>
          <w:szCs w:val="22"/>
        </w:rPr>
        <w:t xml:space="preserve"> </w:t>
      </w:r>
    </w:p>
    <w:p w:rsidR="002447A4" w:rsidRPr="008B3F81" w:rsidRDefault="00146151" w:rsidP="00E8646A">
      <w:pPr>
        <w:pStyle w:val="Zkladntextodsazen3"/>
        <w:numPr>
          <w:ilvl w:val="0"/>
          <w:numId w:val="13"/>
        </w:numPr>
        <w:rPr>
          <w:szCs w:val="22"/>
        </w:rPr>
      </w:pPr>
      <w:r>
        <w:rPr>
          <w:szCs w:val="22"/>
        </w:rPr>
        <w:t>k</w:t>
      </w:r>
      <w:r w:rsidR="002447A4" w:rsidRPr="008B3F81">
        <w:rPr>
          <w:szCs w:val="22"/>
        </w:rPr>
        <w:t>omunikace – MK</w:t>
      </w:r>
      <w:r w:rsidR="002447A4">
        <w:rPr>
          <w:szCs w:val="22"/>
        </w:rPr>
        <w:t>, cyklostezka</w:t>
      </w:r>
      <w:r>
        <w:rPr>
          <w:szCs w:val="22"/>
        </w:rPr>
        <w:t>,</w:t>
      </w:r>
    </w:p>
    <w:p w:rsidR="002447A4" w:rsidRPr="008B3F81" w:rsidRDefault="00C623F0" w:rsidP="00E8646A">
      <w:pPr>
        <w:pStyle w:val="Zkladntextodsazen3"/>
        <w:numPr>
          <w:ilvl w:val="0"/>
          <w:numId w:val="13"/>
        </w:numPr>
        <w:rPr>
          <w:szCs w:val="22"/>
        </w:rPr>
      </w:pPr>
      <w:r>
        <w:rPr>
          <w:szCs w:val="22"/>
        </w:rPr>
        <w:t>c</w:t>
      </w:r>
      <w:r w:rsidR="002447A4" w:rsidRPr="008B3F81">
        <w:rPr>
          <w:szCs w:val="22"/>
        </w:rPr>
        <w:t>hodníky</w:t>
      </w:r>
      <w:r w:rsidR="00146151">
        <w:rPr>
          <w:szCs w:val="22"/>
        </w:rPr>
        <w:t>,</w:t>
      </w:r>
    </w:p>
    <w:p w:rsidR="00625F49" w:rsidRDefault="00C623F0" w:rsidP="00E8646A">
      <w:pPr>
        <w:pStyle w:val="Zkladntextodsazen3"/>
        <w:numPr>
          <w:ilvl w:val="0"/>
          <w:numId w:val="13"/>
        </w:numPr>
        <w:rPr>
          <w:szCs w:val="22"/>
        </w:rPr>
      </w:pPr>
      <w:r>
        <w:rPr>
          <w:szCs w:val="22"/>
        </w:rPr>
        <w:t>k</w:t>
      </w:r>
      <w:r w:rsidR="002447A4" w:rsidRPr="008B3F81">
        <w:rPr>
          <w:szCs w:val="22"/>
        </w:rPr>
        <w:t>analizace dešťová</w:t>
      </w:r>
      <w:r w:rsidR="002447A4">
        <w:rPr>
          <w:szCs w:val="22"/>
        </w:rPr>
        <w:t>, odvodnění nemovitostí</w:t>
      </w:r>
      <w:r>
        <w:rPr>
          <w:szCs w:val="22"/>
        </w:rPr>
        <w:t>,</w:t>
      </w:r>
    </w:p>
    <w:p w:rsidR="00625F49" w:rsidRDefault="00625F49" w:rsidP="00625F49">
      <w:pPr>
        <w:pStyle w:val="Zkladntextodsazen3"/>
        <w:rPr>
          <w:szCs w:val="22"/>
        </w:rPr>
      </w:pPr>
    </w:p>
    <w:p w:rsidR="002447A4" w:rsidRPr="008B3F81" w:rsidRDefault="002447A4" w:rsidP="00625F49">
      <w:pPr>
        <w:pStyle w:val="Zkladntextodsazen3"/>
        <w:rPr>
          <w:szCs w:val="22"/>
        </w:rPr>
      </w:pPr>
      <w:r w:rsidRPr="008B3F81">
        <w:rPr>
          <w:szCs w:val="22"/>
        </w:rPr>
        <w:lastRenderedPageBreak/>
        <w:t xml:space="preserve">    </w:t>
      </w:r>
    </w:p>
    <w:p w:rsidR="002447A4" w:rsidRPr="008B3F81" w:rsidRDefault="00C623F0" w:rsidP="00E8646A">
      <w:pPr>
        <w:pStyle w:val="Zkladntextodsazen3"/>
        <w:numPr>
          <w:ilvl w:val="0"/>
          <w:numId w:val="13"/>
        </w:numPr>
        <w:rPr>
          <w:szCs w:val="22"/>
        </w:rPr>
      </w:pPr>
      <w:r>
        <w:rPr>
          <w:szCs w:val="22"/>
        </w:rPr>
        <w:t>z</w:t>
      </w:r>
      <w:r w:rsidR="002447A4" w:rsidRPr="008B3F81">
        <w:rPr>
          <w:szCs w:val="22"/>
        </w:rPr>
        <w:t>řízení přechodů pro chodce vč. nasvětlení</w:t>
      </w:r>
      <w:r>
        <w:rPr>
          <w:szCs w:val="22"/>
        </w:rPr>
        <w:t>,</w:t>
      </w:r>
    </w:p>
    <w:p w:rsidR="002447A4" w:rsidRDefault="00C623F0" w:rsidP="00E8646A">
      <w:pPr>
        <w:pStyle w:val="Zkladntextodsazen3"/>
        <w:numPr>
          <w:ilvl w:val="0"/>
          <w:numId w:val="13"/>
        </w:numPr>
        <w:rPr>
          <w:szCs w:val="22"/>
        </w:rPr>
      </w:pPr>
      <w:r>
        <w:rPr>
          <w:szCs w:val="22"/>
        </w:rPr>
        <w:t>v</w:t>
      </w:r>
      <w:r w:rsidR="002447A4" w:rsidRPr="008B3F81">
        <w:rPr>
          <w:szCs w:val="22"/>
        </w:rPr>
        <w:t>eřejné osvětlení</w:t>
      </w:r>
      <w:r>
        <w:rPr>
          <w:szCs w:val="22"/>
        </w:rPr>
        <w:t>,</w:t>
      </w:r>
    </w:p>
    <w:p w:rsidR="002447A4" w:rsidRPr="008B3F81" w:rsidRDefault="00C623F0" w:rsidP="00E8646A">
      <w:pPr>
        <w:pStyle w:val="Zkladntextodsazen3"/>
        <w:numPr>
          <w:ilvl w:val="0"/>
          <w:numId w:val="13"/>
        </w:numPr>
        <w:rPr>
          <w:szCs w:val="22"/>
        </w:rPr>
      </w:pPr>
      <w:r>
        <w:rPr>
          <w:szCs w:val="22"/>
        </w:rPr>
        <w:t>v</w:t>
      </w:r>
      <w:r w:rsidR="002447A4">
        <w:rPr>
          <w:szCs w:val="22"/>
        </w:rPr>
        <w:t>egetační úpravy</w:t>
      </w:r>
      <w:r>
        <w:rPr>
          <w:szCs w:val="22"/>
        </w:rPr>
        <w:t>,</w:t>
      </w:r>
    </w:p>
    <w:p w:rsidR="002447A4" w:rsidRPr="00AD69C8" w:rsidRDefault="002031A3" w:rsidP="00E8646A">
      <w:pPr>
        <w:pStyle w:val="Zkladntextodsazen3"/>
        <w:numPr>
          <w:ilvl w:val="0"/>
          <w:numId w:val="13"/>
        </w:numPr>
        <w:rPr>
          <w:szCs w:val="22"/>
        </w:rPr>
      </w:pPr>
      <w:r w:rsidRPr="00AD69C8">
        <w:rPr>
          <w:szCs w:val="22"/>
        </w:rPr>
        <w:t>t</w:t>
      </w:r>
      <w:r w:rsidR="002447A4" w:rsidRPr="00AD69C8">
        <w:rPr>
          <w:szCs w:val="22"/>
        </w:rPr>
        <w:t>rvalé dopravní značení</w:t>
      </w:r>
      <w:r w:rsidRPr="00AD69C8">
        <w:rPr>
          <w:szCs w:val="22"/>
        </w:rPr>
        <w:t>.</w:t>
      </w:r>
    </w:p>
    <w:p w:rsidR="005D3493" w:rsidRDefault="005D3493" w:rsidP="007D5FF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2447A4" w:rsidRDefault="002447A4" w:rsidP="002447A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Předpokládaný rozsah stavebních objektů PDPS, </w:t>
      </w:r>
      <w:r w:rsidR="00E47426">
        <w:rPr>
          <w:rFonts w:ascii="Arial" w:hAnsi="Arial" w:cs="Arial"/>
          <w:sz w:val="22"/>
          <w:szCs w:val="22"/>
        </w:rPr>
        <w:t>jejichž investorem bude zadavatel č. 2, tj. Město Havlíčkův Brod:</w:t>
      </w:r>
      <w:r w:rsidRPr="0006194A">
        <w:rPr>
          <w:rFonts w:ascii="Arial" w:hAnsi="Arial" w:cs="Arial"/>
          <w:sz w:val="22"/>
          <w:szCs w:val="22"/>
        </w:rPr>
        <w:t xml:space="preserve"> </w:t>
      </w:r>
    </w:p>
    <w:p w:rsidR="002447A4" w:rsidRPr="008B3F81" w:rsidRDefault="00DD394F" w:rsidP="00E8646A">
      <w:pPr>
        <w:pStyle w:val="Zkladntextodsazen3"/>
        <w:numPr>
          <w:ilvl w:val="0"/>
          <w:numId w:val="12"/>
        </w:numPr>
        <w:rPr>
          <w:szCs w:val="22"/>
        </w:rPr>
      </w:pPr>
      <w:r>
        <w:rPr>
          <w:szCs w:val="22"/>
        </w:rPr>
        <w:t>k</w:t>
      </w:r>
      <w:r w:rsidR="002447A4" w:rsidRPr="008B3F81">
        <w:rPr>
          <w:szCs w:val="22"/>
        </w:rPr>
        <w:t>omunikace – MK</w:t>
      </w:r>
      <w:r w:rsidR="002447A4">
        <w:rPr>
          <w:szCs w:val="22"/>
        </w:rPr>
        <w:t>, cyklostezka</w:t>
      </w:r>
      <w:r>
        <w:rPr>
          <w:szCs w:val="22"/>
        </w:rPr>
        <w:t>,</w:t>
      </w:r>
    </w:p>
    <w:p w:rsidR="002447A4" w:rsidRPr="008B3F81" w:rsidRDefault="00DD394F" w:rsidP="00E8646A">
      <w:pPr>
        <w:pStyle w:val="Zkladntextodsazen3"/>
        <w:numPr>
          <w:ilvl w:val="0"/>
          <w:numId w:val="12"/>
        </w:numPr>
        <w:rPr>
          <w:szCs w:val="22"/>
        </w:rPr>
      </w:pPr>
      <w:r>
        <w:rPr>
          <w:szCs w:val="22"/>
        </w:rPr>
        <w:t>c</w:t>
      </w:r>
      <w:r w:rsidR="002447A4" w:rsidRPr="008B3F81">
        <w:rPr>
          <w:szCs w:val="22"/>
        </w:rPr>
        <w:t>hodníky</w:t>
      </w:r>
    </w:p>
    <w:p w:rsidR="002447A4" w:rsidRPr="008B3F81" w:rsidRDefault="00DD394F" w:rsidP="00E8646A">
      <w:pPr>
        <w:pStyle w:val="Zkladntextodsazen3"/>
        <w:numPr>
          <w:ilvl w:val="0"/>
          <w:numId w:val="12"/>
        </w:numPr>
        <w:rPr>
          <w:szCs w:val="22"/>
        </w:rPr>
      </w:pPr>
      <w:r>
        <w:rPr>
          <w:szCs w:val="22"/>
        </w:rPr>
        <w:t>k</w:t>
      </w:r>
      <w:r w:rsidR="002447A4" w:rsidRPr="008B3F81">
        <w:rPr>
          <w:szCs w:val="22"/>
        </w:rPr>
        <w:t>analizace dešťová</w:t>
      </w:r>
      <w:r w:rsidR="002447A4">
        <w:rPr>
          <w:szCs w:val="22"/>
        </w:rPr>
        <w:t>, odvodnění nemovitostí</w:t>
      </w:r>
      <w:r>
        <w:rPr>
          <w:szCs w:val="22"/>
        </w:rPr>
        <w:t>,</w:t>
      </w:r>
    </w:p>
    <w:p w:rsidR="002447A4" w:rsidRPr="008B3F81" w:rsidRDefault="00DD394F" w:rsidP="00E8646A">
      <w:pPr>
        <w:pStyle w:val="Zkladntextodsazen3"/>
        <w:numPr>
          <w:ilvl w:val="0"/>
          <w:numId w:val="12"/>
        </w:numPr>
        <w:rPr>
          <w:szCs w:val="22"/>
        </w:rPr>
      </w:pPr>
      <w:r>
        <w:rPr>
          <w:szCs w:val="22"/>
        </w:rPr>
        <w:t>z</w:t>
      </w:r>
      <w:r w:rsidR="002447A4" w:rsidRPr="008B3F81">
        <w:rPr>
          <w:szCs w:val="22"/>
        </w:rPr>
        <w:t>řízení přechodů pro chodce vč. nasvětlení</w:t>
      </w:r>
      <w:r>
        <w:rPr>
          <w:szCs w:val="22"/>
        </w:rPr>
        <w:t>,</w:t>
      </w:r>
    </w:p>
    <w:p w:rsidR="002447A4" w:rsidRDefault="00DD394F" w:rsidP="00E8646A">
      <w:pPr>
        <w:pStyle w:val="Zkladntextodsazen3"/>
        <w:numPr>
          <w:ilvl w:val="0"/>
          <w:numId w:val="12"/>
        </w:numPr>
        <w:rPr>
          <w:szCs w:val="22"/>
        </w:rPr>
      </w:pPr>
      <w:r>
        <w:rPr>
          <w:szCs w:val="22"/>
        </w:rPr>
        <w:t>v</w:t>
      </w:r>
      <w:r w:rsidR="002447A4" w:rsidRPr="008B3F81">
        <w:rPr>
          <w:szCs w:val="22"/>
        </w:rPr>
        <w:t>eřejné osvětlení</w:t>
      </w:r>
      <w:r w:rsidR="002031A3">
        <w:rPr>
          <w:szCs w:val="22"/>
        </w:rPr>
        <w:t>,</w:t>
      </w:r>
    </w:p>
    <w:p w:rsidR="002447A4" w:rsidRPr="008B3F81" w:rsidRDefault="002031A3" w:rsidP="00E8646A">
      <w:pPr>
        <w:pStyle w:val="Zkladntextodsazen3"/>
        <w:numPr>
          <w:ilvl w:val="0"/>
          <w:numId w:val="12"/>
        </w:numPr>
        <w:rPr>
          <w:szCs w:val="22"/>
        </w:rPr>
      </w:pPr>
      <w:r>
        <w:rPr>
          <w:szCs w:val="22"/>
        </w:rPr>
        <w:t>v</w:t>
      </w:r>
      <w:r w:rsidR="002447A4">
        <w:rPr>
          <w:szCs w:val="22"/>
        </w:rPr>
        <w:t>egetační úpravy</w:t>
      </w:r>
      <w:r>
        <w:rPr>
          <w:szCs w:val="22"/>
        </w:rPr>
        <w:t>,</w:t>
      </w:r>
    </w:p>
    <w:p w:rsidR="002447A4" w:rsidRPr="00AD69C8" w:rsidRDefault="002031A3" w:rsidP="00E8646A">
      <w:pPr>
        <w:pStyle w:val="Zkladntextodsazen3"/>
        <w:numPr>
          <w:ilvl w:val="0"/>
          <w:numId w:val="12"/>
        </w:numPr>
        <w:rPr>
          <w:szCs w:val="22"/>
        </w:rPr>
      </w:pPr>
      <w:r w:rsidRPr="00AD69C8">
        <w:rPr>
          <w:szCs w:val="22"/>
        </w:rPr>
        <w:t>t</w:t>
      </w:r>
      <w:r w:rsidR="002447A4" w:rsidRPr="00AD69C8">
        <w:rPr>
          <w:szCs w:val="22"/>
        </w:rPr>
        <w:t>rvalé dopravní značení</w:t>
      </w:r>
      <w:r w:rsidRPr="00AD69C8">
        <w:rPr>
          <w:szCs w:val="22"/>
        </w:rPr>
        <w:t>.</w:t>
      </w:r>
      <w:bookmarkStart w:id="1" w:name="_GoBack"/>
      <w:bookmarkEnd w:id="1"/>
    </w:p>
    <w:p w:rsidR="00452C3B" w:rsidRDefault="00452C3B" w:rsidP="007D5FF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D5FFA" w:rsidRPr="0036115A" w:rsidRDefault="007D5FFA" w:rsidP="007D5FFA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07C7E">
        <w:rPr>
          <w:rFonts w:ascii="Arial" w:hAnsi="Arial" w:cs="Arial"/>
          <w:sz w:val="22"/>
          <w:szCs w:val="22"/>
        </w:rPr>
        <w:t xml:space="preserve">Komplexní </w:t>
      </w:r>
      <w:r>
        <w:rPr>
          <w:rFonts w:ascii="Arial" w:hAnsi="Arial" w:cs="Arial"/>
          <w:sz w:val="22"/>
          <w:szCs w:val="22"/>
        </w:rPr>
        <w:t>p</w:t>
      </w:r>
      <w:r w:rsidRPr="0036115A">
        <w:rPr>
          <w:rFonts w:ascii="Arial" w:hAnsi="Arial" w:cs="Arial"/>
          <w:sz w:val="22"/>
          <w:szCs w:val="22"/>
        </w:rPr>
        <w:t xml:space="preserve">ředmět plnění veřejné zakázky je podrobně specifikován v obchodních podmínkách (Příloha č. </w:t>
      </w:r>
      <w:r w:rsidR="000B37F8">
        <w:rPr>
          <w:rFonts w:ascii="Arial" w:hAnsi="Arial" w:cs="Arial"/>
          <w:sz w:val="22"/>
          <w:szCs w:val="22"/>
        </w:rPr>
        <w:t>4b</w:t>
      </w:r>
      <w:r w:rsidRPr="0036115A">
        <w:rPr>
          <w:rFonts w:ascii="Arial" w:hAnsi="Arial" w:cs="Arial"/>
          <w:sz w:val="22"/>
          <w:szCs w:val="22"/>
        </w:rPr>
        <w:t xml:space="preserve"> </w:t>
      </w:r>
      <w:r w:rsidR="002031A3">
        <w:rPr>
          <w:rFonts w:ascii="Arial" w:hAnsi="Arial" w:cs="Arial"/>
          <w:sz w:val="22"/>
          <w:szCs w:val="22"/>
        </w:rPr>
        <w:t>zadávací dokumentace</w:t>
      </w:r>
      <w:r w:rsidRPr="0036115A">
        <w:rPr>
          <w:rFonts w:ascii="Arial" w:hAnsi="Arial" w:cs="Arial"/>
          <w:sz w:val="22"/>
          <w:szCs w:val="22"/>
        </w:rPr>
        <w:t>).</w:t>
      </w:r>
    </w:p>
    <w:p w:rsidR="00ED78AF" w:rsidRPr="005F23AE" w:rsidRDefault="00ED78AF" w:rsidP="005F23AE">
      <w:pPr>
        <w:pStyle w:val="Bntext2"/>
        <w:rPr>
          <w:rFonts w:cs="Arial"/>
          <w:szCs w:val="22"/>
          <w:lang w:eastAsia="ar-SA"/>
        </w:rPr>
      </w:pPr>
    </w:p>
    <w:p w:rsidR="00F32F9F" w:rsidRDefault="00F32F9F" w:rsidP="00917EA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F9F">
        <w:rPr>
          <w:rFonts w:ascii="Arial" w:hAnsi="Arial" w:cs="Arial"/>
          <w:bCs/>
          <w:color w:val="000000"/>
          <w:spacing w:val="2"/>
          <w:sz w:val="22"/>
          <w:szCs w:val="22"/>
        </w:rPr>
        <w:t>Projektová dokumentace bude vypracována v souladu s pravomocným územním rozhodnutím</w:t>
      </w:r>
      <w:r w:rsidRPr="00F32F9F">
        <w:rPr>
          <w:rFonts w:ascii="Arial" w:hAnsi="Arial" w:cs="Arial"/>
          <w:bCs/>
          <w:color w:val="000000"/>
          <w:sz w:val="22"/>
          <w:szCs w:val="22"/>
        </w:rPr>
        <w:t xml:space="preserve"> a v návaznosti na koncept projektové dokumentace pro stavební povolení „II/150 Havlíčkův Brod – most  ev.č. 150-026, 2. stavba“ vypracovan</w:t>
      </w:r>
      <w:r>
        <w:rPr>
          <w:rFonts w:ascii="Arial" w:hAnsi="Arial" w:cs="Arial"/>
          <w:bCs/>
          <w:color w:val="000000"/>
          <w:sz w:val="22"/>
          <w:szCs w:val="22"/>
        </w:rPr>
        <w:t>ý</w:t>
      </w:r>
      <w:r w:rsidRPr="00F32F9F">
        <w:rPr>
          <w:rFonts w:ascii="Arial" w:hAnsi="Arial" w:cs="Arial"/>
          <w:bCs/>
          <w:color w:val="000000"/>
          <w:sz w:val="22"/>
          <w:szCs w:val="22"/>
        </w:rPr>
        <w:t xml:space="preserve"> společností IM-PROJEKT, inženýrské a mostní konstrukce, s. r. 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., Vodní 1, 602 00 Brno v roce </w:t>
      </w:r>
      <w:r w:rsidRPr="00F32F9F">
        <w:rPr>
          <w:rFonts w:ascii="Arial" w:hAnsi="Arial" w:cs="Arial"/>
          <w:bCs/>
          <w:color w:val="000000"/>
          <w:sz w:val="22"/>
          <w:szCs w:val="22"/>
        </w:rPr>
        <w:t>2012.</w:t>
      </w:r>
    </w:p>
    <w:p w:rsidR="00F32F9F" w:rsidRDefault="00F32F9F" w:rsidP="00917EA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74126" w:rsidRDefault="00917EAE" w:rsidP="00917EAE">
      <w:pPr>
        <w:jc w:val="both"/>
        <w:rPr>
          <w:rFonts w:ascii="Arial" w:hAnsi="Arial"/>
          <w:sz w:val="22"/>
        </w:rPr>
      </w:pPr>
      <w:r w:rsidRPr="00C66E1C">
        <w:rPr>
          <w:rFonts w:ascii="Arial" w:hAnsi="Arial" w:cs="Arial"/>
          <w:bCs/>
          <w:color w:val="000000"/>
          <w:sz w:val="22"/>
          <w:szCs w:val="22"/>
        </w:rPr>
        <w:t>Projektová dokumentace bude vypracována v rozsahu daném platnými předpisy v době zpracování a předání dokončeného předmětu plnění.</w:t>
      </w:r>
      <w:r w:rsidRPr="00C66E1C">
        <w:rPr>
          <w:rFonts w:ascii="Arial" w:hAnsi="Arial"/>
          <w:sz w:val="22"/>
        </w:rPr>
        <w:t xml:space="preserve"> </w:t>
      </w:r>
      <w:r w:rsidR="006542D5" w:rsidRPr="00C66E1C">
        <w:rPr>
          <w:rFonts w:ascii="Arial" w:hAnsi="Arial"/>
          <w:sz w:val="22"/>
        </w:rPr>
        <w:t xml:space="preserve">Projektová dokumentace bude zpracována v rozsahu a náležitostech dle Směrnice pro dokumentaci staveb pozemních komunikací ze dne </w:t>
      </w:r>
      <w:r w:rsidR="006542D5" w:rsidRPr="00C66E1C">
        <w:rPr>
          <w:rFonts w:ascii="Arial" w:hAnsi="Arial"/>
          <w:spacing w:val="-6"/>
          <w:sz w:val="22"/>
        </w:rPr>
        <w:t>9. srpna 2017 a jejího Dodatku č. 1 ze dne 19. března 2018, dle zadávacích podmínek a dle platných</w:t>
      </w:r>
      <w:r w:rsidR="006542D5" w:rsidRPr="00C66E1C">
        <w:rPr>
          <w:rFonts w:ascii="Arial" w:hAnsi="Arial"/>
          <w:sz w:val="22"/>
        </w:rPr>
        <w:t xml:space="preserve"> TKP a ČSN.</w:t>
      </w:r>
    </w:p>
    <w:p w:rsidR="00654D61" w:rsidRPr="00C66E1C" w:rsidRDefault="00654D61" w:rsidP="00917EAE">
      <w:pPr>
        <w:jc w:val="both"/>
        <w:rPr>
          <w:rFonts w:ascii="Arial" w:hAnsi="Arial" w:cs="Arial"/>
          <w:sz w:val="22"/>
          <w:szCs w:val="22"/>
        </w:rPr>
      </w:pPr>
    </w:p>
    <w:p w:rsidR="00F63462" w:rsidRPr="007D249B" w:rsidRDefault="00F63462" w:rsidP="00E8646A">
      <w:pPr>
        <w:pStyle w:val="Nadpis1"/>
        <w:numPr>
          <w:ilvl w:val="0"/>
          <w:numId w:val="17"/>
        </w:numPr>
        <w:spacing w:before="480"/>
        <w:ind w:left="431" w:hanging="431"/>
      </w:pPr>
      <w:bookmarkStart w:id="2" w:name="_Toc464039178"/>
      <w:bookmarkStart w:id="3" w:name="_Toc468796029"/>
      <w:r w:rsidRPr="007D249B">
        <w:t>Termíny plnění</w:t>
      </w:r>
      <w:bookmarkEnd w:id="2"/>
      <w:r w:rsidRPr="007D249B">
        <w:t xml:space="preserve"> veřejné zakázky</w:t>
      </w:r>
      <w:bookmarkEnd w:id="3"/>
    </w:p>
    <w:p w:rsidR="00B01F20" w:rsidRDefault="00CE3EEE" w:rsidP="00CE3EEE">
      <w:pPr>
        <w:pStyle w:val="Bntext2"/>
        <w:spacing w:line="288" w:lineRule="auto"/>
        <w:ind w:left="0"/>
        <w:rPr>
          <w:rFonts w:cs="Arial"/>
          <w:b/>
          <w:szCs w:val="22"/>
        </w:rPr>
      </w:pPr>
      <w:proofErr w:type="gramStart"/>
      <w:r w:rsidRPr="0006194A">
        <w:rPr>
          <w:rFonts w:cs="Arial"/>
          <w:b/>
          <w:szCs w:val="22"/>
        </w:rPr>
        <w:t>Termíny</w:t>
      </w:r>
      <w:r w:rsidRPr="004F064D">
        <w:rPr>
          <w:rFonts w:cs="Arial"/>
          <w:b/>
          <w:szCs w:val="22"/>
          <w:vertAlign w:val="superscript"/>
        </w:rPr>
        <w:t>(1)</w:t>
      </w:r>
      <w:r w:rsidR="00B01F20">
        <w:rPr>
          <w:rFonts w:cs="Arial"/>
          <w:b/>
          <w:szCs w:val="22"/>
        </w:rPr>
        <w:t xml:space="preserve"> </w:t>
      </w:r>
      <w:r w:rsidRPr="0006194A">
        <w:rPr>
          <w:rFonts w:cs="Arial"/>
          <w:b/>
          <w:szCs w:val="22"/>
        </w:rPr>
        <w:t>plnění</w:t>
      </w:r>
      <w:proofErr w:type="gramEnd"/>
      <w:r w:rsidRPr="0006194A">
        <w:rPr>
          <w:rFonts w:cs="Arial"/>
          <w:b/>
          <w:szCs w:val="22"/>
        </w:rPr>
        <w:t xml:space="preserve"> veřejné zakázky jsou podrobně stanoveny v</w:t>
      </w:r>
      <w:r w:rsidR="00CF30DD">
        <w:rPr>
          <w:rFonts w:cs="Arial"/>
          <w:b/>
          <w:szCs w:val="22"/>
        </w:rPr>
        <w:t xml:space="preserve"> návrhu smluv</w:t>
      </w:r>
      <w:r w:rsidR="00B01F20">
        <w:rPr>
          <w:rFonts w:cs="Arial"/>
          <w:b/>
          <w:szCs w:val="22"/>
        </w:rPr>
        <w:t xml:space="preserve"> o provedení veřejné zakázky</w:t>
      </w:r>
      <w:r>
        <w:rPr>
          <w:rFonts w:cs="Arial"/>
          <w:b/>
          <w:szCs w:val="22"/>
        </w:rPr>
        <w:t>:</w:t>
      </w:r>
    </w:p>
    <w:p w:rsidR="00CE3EEE" w:rsidRPr="00642C1C" w:rsidRDefault="00CE3EEE" w:rsidP="00CE3EEE">
      <w:pPr>
        <w:pStyle w:val="Bntext2"/>
        <w:spacing w:line="288" w:lineRule="auto"/>
        <w:ind w:left="0"/>
        <w:rPr>
          <w:rFonts w:cs="Arial"/>
          <w:szCs w:val="22"/>
        </w:rPr>
      </w:pPr>
      <w:r w:rsidRPr="00642C1C">
        <w:rPr>
          <w:rFonts w:cs="Arial"/>
          <w:szCs w:val="22"/>
        </w:rPr>
        <w:t xml:space="preserve">Příloha č. 4a </w:t>
      </w:r>
      <w:r w:rsidR="00642C1C">
        <w:rPr>
          <w:rFonts w:cs="Arial"/>
          <w:szCs w:val="22"/>
        </w:rPr>
        <w:t>zadávací dokumentace</w:t>
      </w:r>
      <w:r w:rsidRPr="00642C1C">
        <w:rPr>
          <w:rFonts w:cs="Arial"/>
          <w:szCs w:val="22"/>
        </w:rPr>
        <w:t xml:space="preserve"> – pro část I.</w:t>
      </w:r>
    </w:p>
    <w:p w:rsidR="00CE3EEE" w:rsidRPr="00642C1C" w:rsidRDefault="00CE3EEE" w:rsidP="00CE3EEE">
      <w:pPr>
        <w:pStyle w:val="Bntext2"/>
        <w:spacing w:line="288" w:lineRule="auto"/>
        <w:ind w:left="0"/>
        <w:rPr>
          <w:rFonts w:cs="Arial"/>
          <w:szCs w:val="22"/>
        </w:rPr>
      </w:pPr>
      <w:r w:rsidRPr="00642C1C">
        <w:rPr>
          <w:rFonts w:cs="Arial"/>
          <w:szCs w:val="22"/>
        </w:rPr>
        <w:t xml:space="preserve">Příloha č. 4b </w:t>
      </w:r>
      <w:r w:rsidR="00642C1C">
        <w:rPr>
          <w:rFonts w:cs="Arial"/>
          <w:szCs w:val="22"/>
        </w:rPr>
        <w:t>zadávací dokumentace</w:t>
      </w:r>
      <w:r w:rsidRPr="00642C1C">
        <w:rPr>
          <w:rFonts w:cs="Arial"/>
          <w:szCs w:val="22"/>
        </w:rPr>
        <w:t xml:space="preserve"> – pro část II.</w:t>
      </w:r>
    </w:p>
    <w:p w:rsidR="00CE3EEE" w:rsidRPr="005A283E" w:rsidRDefault="00CE3EEE" w:rsidP="00CE3EEE">
      <w:pPr>
        <w:overflowPunct/>
        <w:autoSpaceDE/>
        <w:autoSpaceDN/>
        <w:adjustRightInd/>
        <w:spacing w:before="120" w:line="264" w:lineRule="auto"/>
        <w:jc w:val="both"/>
        <w:textAlignment w:val="auto"/>
        <w:rPr>
          <w:rFonts w:ascii="Arial" w:hAnsi="Arial" w:cs="Arial"/>
          <w:b/>
          <w:sz w:val="4"/>
          <w:szCs w:val="4"/>
        </w:rPr>
      </w:pPr>
    </w:p>
    <w:p w:rsidR="00CE3EEE" w:rsidRDefault="00CE3EEE" w:rsidP="00CE3EEE">
      <w:pPr>
        <w:pStyle w:val="Bntext2"/>
        <w:ind w:left="0"/>
        <w:rPr>
          <w:rFonts w:cs="Arial"/>
          <w:i/>
          <w:szCs w:val="22"/>
        </w:rPr>
      </w:pPr>
      <w:r w:rsidRPr="004F064D">
        <w:rPr>
          <w:rFonts w:cs="Arial"/>
          <w:szCs w:val="22"/>
          <w:vertAlign w:val="superscript"/>
          <w:lang w:eastAsia="x-none"/>
        </w:rPr>
        <w:t>(1)</w:t>
      </w:r>
      <w:r w:rsidRPr="004F064D">
        <w:rPr>
          <w:rFonts w:cs="Arial"/>
          <w:i/>
          <w:szCs w:val="22"/>
        </w:rPr>
        <w:t xml:space="preserve"> </w:t>
      </w:r>
      <w:r w:rsidR="002268AD" w:rsidRPr="002268AD">
        <w:rPr>
          <w:rFonts w:cs="Arial"/>
          <w:i/>
          <w:spacing w:val="-2"/>
          <w:szCs w:val="22"/>
        </w:rPr>
        <w:t xml:space="preserve">Termín zahájení plnění veřejné zakázky je podmíněn zadáním zakázky. </w:t>
      </w:r>
      <w:r w:rsidRPr="002268AD">
        <w:rPr>
          <w:rFonts w:cs="Arial"/>
          <w:i/>
          <w:spacing w:val="-2"/>
          <w:szCs w:val="22"/>
        </w:rPr>
        <w:t>Zadavatel</w:t>
      </w:r>
      <w:r w:rsidR="00642C1C" w:rsidRPr="002268AD">
        <w:rPr>
          <w:rFonts w:cs="Arial"/>
          <w:i/>
          <w:spacing w:val="-2"/>
          <w:szCs w:val="22"/>
        </w:rPr>
        <w:t>é</w:t>
      </w:r>
      <w:r w:rsidRPr="002268AD">
        <w:rPr>
          <w:rFonts w:cs="Arial"/>
          <w:i/>
          <w:spacing w:val="-2"/>
          <w:szCs w:val="22"/>
        </w:rPr>
        <w:t xml:space="preserve"> si vyhrazuj</w:t>
      </w:r>
      <w:r w:rsidR="00642C1C" w:rsidRPr="002268AD">
        <w:rPr>
          <w:rFonts w:cs="Arial"/>
          <w:i/>
          <w:spacing w:val="-2"/>
          <w:szCs w:val="22"/>
        </w:rPr>
        <w:t>í</w:t>
      </w:r>
      <w:r w:rsidRPr="004F064D">
        <w:rPr>
          <w:rFonts w:cs="Arial"/>
          <w:i/>
          <w:szCs w:val="22"/>
        </w:rPr>
        <w:t xml:space="preserve"> právo změnit předpokládaný termín plnění veřejné zakázky s ohledem na případné prodloužení zadávacího řízení.</w:t>
      </w:r>
    </w:p>
    <w:p w:rsidR="00654D61" w:rsidRPr="005A283E" w:rsidRDefault="00654D61" w:rsidP="00CE3EEE">
      <w:pPr>
        <w:pStyle w:val="Bntext2"/>
        <w:ind w:left="0"/>
        <w:rPr>
          <w:rFonts w:cs="Arial"/>
          <w:i/>
          <w:szCs w:val="22"/>
        </w:rPr>
      </w:pPr>
    </w:p>
    <w:p w:rsidR="00F63462" w:rsidRPr="009550B1" w:rsidRDefault="00F63462" w:rsidP="00E8646A">
      <w:pPr>
        <w:pStyle w:val="Nadpis1"/>
        <w:numPr>
          <w:ilvl w:val="0"/>
          <w:numId w:val="17"/>
        </w:numPr>
        <w:spacing w:before="480"/>
        <w:ind w:left="431" w:hanging="431"/>
      </w:pPr>
      <w:bookmarkStart w:id="4" w:name="_Toc464039179"/>
      <w:bookmarkStart w:id="5" w:name="_Toc468796030"/>
      <w:r w:rsidRPr="009550B1">
        <w:t>Předpokládaná hodnota veřejné zakázky</w:t>
      </w:r>
      <w:bookmarkEnd w:id="4"/>
      <w:bookmarkEnd w:id="5"/>
    </w:p>
    <w:p w:rsidR="009440F1" w:rsidRDefault="009440F1" w:rsidP="009440F1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bookmarkStart w:id="6" w:name="_Toc464039180"/>
      <w:bookmarkStart w:id="7" w:name="_Toc468796032"/>
      <w:r w:rsidRPr="008A4F6F">
        <w:rPr>
          <w:rFonts w:ascii="Arial" w:hAnsi="Arial" w:cs="Arial"/>
          <w:sz w:val="22"/>
          <w:szCs w:val="22"/>
        </w:rPr>
        <w:t xml:space="preserve">Předpokládaná hodnota </w:t>
      </w:r>
      <w:r>
        <w:rPr>
          <w:rFonts w:ascii="Arial" w:hAnsi="Arial" w:cs="Arial"/>
          <w:sz w:val="22"/>
          <w:szCs w:val="22"/>
        </w:rPr>
        <w:t xml:space="preserve">části I.) </w:t>
      </w:r>
      <w:r w:rsidRPr="008A4F6F">
        <w:rPr>
          <w:rFonts w:ascii="Arial" w:hAnsi="Arial" w:cs="Arial"/>
          <w:sz w:val="22"/>
          <w:szCs w:val="22"/>
        </w:rPr>
        <w:t xml:space="preserve">veřejné zakázky </w:t>
      </w:r>
      <w:r w:rsidRPr="008D3C82">
        <w:rPr>
          <w:rFonts w:ascii="Arial" w:hAnsi="Arial" w:cs="Arial"/>
          <w:sz w:val="22"/>
          <w:szCs w:val="22"/>
        </w:rPr>
        <w:t>činí  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="00737E02">
        <w:rPr>
          <w:rFonts w:ascii="Arial" w:hAnsi="Arial" w:cs="Arial"/>
          <w:sz w:val="22"/>
          <w:szCs w:val="22"/>
        </w:rPr>
        <w:t xml:space="preserve">   </w:t>
      </w:r>
      <w:r w:rsidR="00072B7A">
        <w:rPr>
          <w:rFonts w:ascii="Arial" w:hAnsi="Arial" w:cs="Arial"/>
          <w:sz w:val="22"/>
          <w:szCs w:val="22"/>
        </w:rPr>
        <w:t>6</w:t>
      </w:r>
      <w:r w:rsidRPr="00D17C8D">
        <w:rPr>
          <w:rFonts w:ascii="Arial" w:hAnsi="Arial" w:cs="Arial"/>
          <w:sz w:val="22"/>
          <w:szCs w:val="22"/>
        </w:rPr>
        <w:t>00 000,-</w:t>
      </w:r>
      <w:r w:rsidRPr="00814ECC">
        <w:rPr>
          <w:rFonts w:ascii="Arial" w:hAnsi="Arial" w:cs="Arial"/>
          <w:sz w:val="22"/>
          <w:szCs w:val="22"/>
        </w:rPr>
        <w:t xml:space="preserve"> Kč bez DPH.</w:t>
      </w:r>
      <w:r w:rsidRPr="008A4F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0F1" w:rsidRDefault="009440F1" w:rsidP="009440F1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440F1" w:rsidRPr="005F6E14" w:rsidRDefault="009440F1" w:rsidP="009440F1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F6E14">
        <w:rPr>
          <w:rFonts w:ascii="Arial" w:hAnsi="Arial" w:cs="Arial"/>
          <w:sz w:val="22"/>
          <w:szCs w:val="22"/>
        </w:rPr>
        <w:t xml:space="preserve">Předpokládaná hodnota části II.) veřejné zakázky činí          </w:t>
      </w:r>
      <w:r w:rsidRPr="005F6E14">
        <w:rPr>
          <w:rFonts w:ascii="Arial" w:hAnsi="Arial" w:cs="Arial"/>
          <w:sz w:val="22"/>
          <w:szCs w:val="22"/>
        </w:rPr>
        <w:tab/>
      </w:r>
      <w:r w:rsidR="00737E02" w:rsidRPr="005F6E14">
        <w:rPr>
          <w:rFonts w:ascii="Arial" w:hAnsi="Arial" w:cs="Arial"/>
          <w:sz w:val="22"/>
          <w:szCs w:val="22"/>
        </w:rPr>
        <w:t xml:space="preserve">   750</w:t>
      </w:r>
      <w:r w:rsidRPr="005F6E14">
        <w:rPr>
          <w:rFonts w:ascii="Arial" w:hAnsi="Arial" w:cs="Arial"/>
          <w:sz w:val="22"/>
          <w:szCs w:val="22"/>
        </w:rPr>
        <w:t> 000,- Kč bez DPH.</w:t>
      </w:r>
    </w:p>
    <w:p w:rsidR="009440F1" w:rsidRPr="005F6E14" w:rsidRDefault="009440F1" w:rsidP="009440F1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440F1" w:rsidRPr="00DB789C" w:rsidRDefault="009440F1" w:rsidP="009440F1">
      <w:pPr>
        <w:tabs>
          <w:tab w:val="num" w:pos="-156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5F6E14">
        <w:rPr>
          <w:rFonts w:ascii="Arial" w:hAnsi="Arial" w:cs="Arial"/>
          <w:b/>
          <w:sz w:val="22"/>
          <w:szCs w:val="22"/>
        </w:rPr>
        <w:t xml:space="preserve">Celková předpokládaná hodnota veřejné zakázky činí   </w:t>
      </w:r>
      <w:r w:rsidRPr="005F6E14">
        <w:rPr>
          <w:rFonts w:ascii="Arial" w:hAnsi="Arial" w:cs="Arial"/>
          <w:b/>
          <w:sz w:val="22"/>
          <w:szCs w:val="22"/>
        </w:rPr>
        <w:tab/>
      </w:r>
      <w:r w:rsidR="00737E02" w:rsidRPr="005F6E14">
        <w:rPr>
          <w:rFonts w:ascii="Arial" w:hAnsi="Arial" w:cs="Arial"/>
          <w:b/>
          <w:sz w:val="22"/>
          <w:szCs w:val="22"/>
        </w:rPr>
        <w:t>1</w:t>
      </w:r>
      <w:r w:rsidRPr="005F6E14">
        <w:rPr>
          <w:rFonts w:ascii="Arial" w:hAnsi="Arial" w:cs="Arial"/>
          <w:b/>
          <w:sz w:val="22"/>
          <w:szCs w:val="22"/>
        </w:rPr>
        <w:t> </w:t>
      </w:r>
      <w:r w:rsidR="00846FF2">
        <w:rPr>
          <w:rFonts w:ascii="Arial" w:hAnsi="Arial" w:cs="Arial"/>
          <w:b/>
          <w:sz w:val="22"/>
          <w:szCs w:val="22"/>
        </w:rPr>
        <w:t>3</w:t>
      </w:r>
      <w:r w:rsidR="00737E02" w:rsidRPr="005F6E14">
        <w:rPr>
          <w:rFonts w:ascii="Arial" w:hAnsi="Arial" w:cs="Arial"/>
          <w:b/>
          <w:sz w:val="22"/>
          <w:szCs w:val="22"/>
        </w:rPr>
        <w:t>50</w:t>
      </w:r>
      <w:r w:rsidRPr="005F6E14">
        <w:rPr>
          <w:rFonts w:ascii="Arial" w:hAnsi="Arial" w:cs="Arial"/>
          <w:b/>
          <w:sz w:val="22"/>
          <w:szCs w:val="22"/>
        </w:rPr>
        <w:t> 000,- Kč bez DPH.</w:t>
      </w:r>
    </w:p>
    <w:p w:rsidR="00974126" w:rsidRPr="00974126" w:rsidRDefault="00974126" w:rsidP="009440F1">
      <w:pPr>
        <w:tabs>
          <w:tab w:val="num" w:pos="-1560"/>
        </w:tabs>
        <w:spacing w:line="264" w:lineRule="auto"/>
        <w:jc w:val="both"/>
        <w:rPr>
          <w:rFonts w:ascii="Arial" w:hAnsi="Arial" w:cs="Arial"/>
          <w:b/>
          <w:sz w:val="28"/>
          <w:szCs w:val="28"/>
        </w:rPr>
      </w:pPr>
    </w:p>
    <w:p w:rsidR="00F63462" w:rsidRPr="009550B1" w:rsidRDefault="00F63462" w:rsidP="00E8646A">
      <w:pPr>
        <w:pStyle w:val="Nadpis1"/>
        <w:numPr>
          <w:ilvl w:val="0"/>
          <w:numId w:val="17"/>
        </w:numPr>
        <w:ind w:left="431" w:hanging="431"/>
      </w:pPr>
      <w:r w:rsidRPr="009550B1">
        <w:lastRenderedPageBreak/>
        <w:t>Klasifikace předmětu veřejné zakázky</w:t>
      </w:r>
      <w:bookmarkEnd w:id="6"/>
      <w:bookmarkEnd w:id="7"/>
    </w:p>
    <w:p w:rsidR="00F63462" w:rsidRPr="008A4F6F" w:rsidRDefault="00F63462" w:rsidP="00F63462">
      <w:pPr>
        <w:tabs>
          <w:tab w:val="num" w:pos="-156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t>Hlavní předmět</w:t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  <w:t>CPV</w:t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</w:p>
    <w:p w:rsidR="00F63462" w:rsidRPr="008A4F6F" w:rsidRDefault="00F63462" w:rsidP="00F63462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t>Architektonické, technické a zeměměřičské služby</w:t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  <w:t>71250000-5</w:t>
      </w:r>
    </w:p>
    <w:p w:rsidR="00F63462" w:rsidRPr="00A67CF4" w:rsidRDefault="00F63462" w:rsidP="00F63462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67CF4">
        <w:rPr>
          <w:rFonts w:ascii="Arial" w:hAnsi="Arial" w:cs="Arial"/>
          <w:sz w:val="22"/>
          <w:szCs w:val="22"/>
        </w:rPr>
        <w:t>Příprava návrhů a projektů, odhad nákladů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7CF4">
        <w:rPr>
          <w:rFonts w:ascii="Arial" w:hAnsi="Arial" w:cs="Arial"/>
          <w:sz w:val="22"/>
          <w:szCs w:val="22"/>
        </w:rPr>
        <w:t xml:space="preserve">71242000-6 </w:t>
      </w:r>
    </w:p>
    <w:p w:rsidR="000D3953" w:rsidRDefault="00F63462" w:rsidP="000D3953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67CF4">
        <w:rPr>
          <w:rFonts w:ascii="Arial" w:hAnsi="Arial" w:cs="Arial"/>
          <w:sz w:val="22"/>
          <w:szCs w:val="22"/>
        </w:rPr>
        <w:t>Dohled nad projektem a dokumentací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7CF4">
        <w:rPr>
          <w:rFonts w:ascii="Arial" w:hAnsi="Arial" w:cs="Arial"/>
          <w:sz w:val="22"/>
          <w:szCs w:val="22"/>
        </w:rPr>
        <w:t>71248000-8</w:t>
      </w:r>
    </w:p>
    <w:p w:rsidR="000D3953" w:rsidRDefault="000D3953" w:rsidP="000D3953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625F49" w:rsidRDefault="00625F49" w:rsidP="000D3953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0D3953" w:rsidRPr="000D3953" w:rsidRDefault="000D3953" w:rsidP="00625F49">
      <w:pPr>
        <w:pStyle w:val="Nadpis1"/>
        <w:numPr>
          <w:ilvl w:val="0"/>
          <w:numId w:val="17"/>
        </w:numPr>
        <w:spacing w:before="120"/>
        <w:ind w:left="431" w:hanging="431"/>
      </w:pPr>
      <w:r w:rsidRPr="000D3953">
        <w:t xml:space="preserve">Kvalifikační předpoklady pro plnění </w:t>
      </w:r>
      <w:r w:rsidR="000422E4">
        <w:t xml:space="preserve">obou částí </w:t>
      </w:r>
      <w:r w:rsidRPr="000D3953">
        <w:t>veřejné zakázky</w:t>
      </w:r>
    </w:p>
    <w:p w:rsidR="000D3953" w:rsidRPr="00F33912" w:rsidRDefault="000D3953" w:rsidP="000D395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33912">
        <w:rPr>
          <w:rFonts w:ascii="Arial" w:hAnsi="Arial" w:cs="Arial"/>
          <w:sz w:val="22"/>
          <w:szCs w:val="22"/>
        </w:rPr>
        <w:t>Kvalifikovaným</w:t>
      </w:r>
      <w:proofErr w:type="gramEnd"/>
      <w:r>
        <w:rPr>
          <w:rFonts w:ascii="Arial" w:hAnsi="Arial" w:cs="Arial"/>
          <w:sz w:val="22"/>
          <w:szCs w:val="22"/>
        </w:rPr>
        <w:t>, resp. způsobilým,</w:t>
      </w:r>
      <w:r w:rsidRPr="00F33912">
        <w:rPr>
          <w:rFonts w:ascii="Arial" w:hAnsi="Arial" w:cs="Arial"/>
          <w:sz w:val="22"/>
          <w:szCs w:val="22"/>
        </w:rPr>
        <w:t xml:space="preserve"> pro splnění této veřejné zakázky je dodavatel, </w:t>
      </w:r>
      <w:proofErr w:type="gramStart"/>
      <w:r w:rsidRPr="00F33912">
        <w:rPr>
          <w:rFonts w:ascii="Arial" w:hAnsi="Arial" w:cs="Arial"/>
          <w:sz w:val="22"/>
          <w:szCs w:val="22"/>
        </w:rPr>
        <w:t>který:</w:t>
      </w:r>
      <w:proofErr w:type="gramEnd"/>
    </w:p>
    <w:p w:rsidR="000D3953" w:rsidRDefault="000D3953" w:rsidP="00E8646A">
      <w:pPr>
        <w:numPr>
          <w:ilvl w:val="0"/>
          <w:numId w:val="1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prokáže </w:t>
      </w:r>
      <w:r w:rsidRPr="00F33912">
        <w:rPr>
          <w:rFonts w:ascii="Arial" w:hAnsi="Arial" w:cs="Arial"/>
          <w:sz w:val="22"/>
          <w:szCs w:val="22"/>
        </w:rPr>
        <w:t xml:space="preserve">splnění základní </w:t>
      </w:r>
      <w:r>
        <w:rPr>
          <w:rFonts w:ascii="Arial" w:hAnsi="Arial" w:cs="Arial"/>
          <w:sz w:val="22"/>
          <w:szCs w:val="22"/>
        </w:rPr>
        <w:t>způsobilosti,</w:t>
      </w:r>
    </w:p>
    <w:p w:rsidR="000D3953" w:rsidRPr="00722F41" w:rsidRDefault="000D3953" w:rsidP="00E8646A">
      <w:pPr>
        <w:numPr>
          <w:ilvl w:val="0"/>
          <w:numId w:val="1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22F41">
        <w:rPr>
          <w:rFonts w:ascii="Arial" w:hAnsi="Arial" w:cs="Arial"/>
          <w:sz w:val="22"/>
          <w:szCs w:val="22"/>
        </w:rPr>
        <w:t>prokáže splnění profesní způsobilosti,</w:t>
      </w:r>
    </w:p>
    <w:p w:rsidR="000D3953" w:rsidRPr="00F33912" w:rsidRDefault="000D3953" w:rsidP="00E8646A">
      <w:pPr>
        <w:numPr>
          <w:ilvl w:val="0"/>
          <w:numId w:val="1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prokáže </w:t>
      </w:r>
      <w:r w:rsidRPr="00F33912">
        <w:rPr>
          <w:rFonts w:ascii="Arial" w:hAnsi="Arial" w:cs="Arial"/>
          <w:sz w:val="22"/>
          <w:szCs w:val="22"/>
        </w:rPr>
        <w:t>splnění technické kvalifika</w:t>
      </w:r>
      <w:r>
        <w:rPr>
          <w:rFonts w:ascii="Arial" w:hAnsi="Arial" w:cs="Arial"/>
          <w:sz w:val="22"/>
          <w:szCs w:val="22"/>
        </w:rPr>
        <w:t>ce.</w:t>
      </w:r>
    </w:p>
    <w:p w:rsidR="000D3953" w:rsidRDefault="000D3953" w:rsidP="000D3953">
      <w:pPr>
        <w:pStyle w:val="bntext"/>
        <w:spacing w:before="120" w:line="288" w:lineRule="auto"/>
        <w:rPr>
          <w:szCs w:val="22"/>
        </w:rPr>
      </w:pPr>
      <w:r w:rsidRPr="00646832">
        <w:rPr>
          <w:spacing w:val="-4"/>
          <w:szCs w:val="22"/>
        </w:rPr>
        <w:t>Doklady prokazující splnění základní způsobilosti a výpis z obchodního rejstříku nesmějí být ke dni</w:t>
      </w:r>
      <w:r w:rsidRPr="00646832">
        <w:rPr>
          <w:szCs w:val="22"/>
        </w:rPr>
        <w:t xml:space="preserve"> podání nabídky starší </w:t>
      </w:r>
      <w:r>
        <w:rPr>
          <w:szCs w:val="22"/>
        </w:rPr>
        <w:t>3 měsíců</w:t>
      </w:r>
      <w:r w:rsidRPr="00646832">
        <w:rPr>
          <w:szCs w:val="22"/>
        </w:rPr>
        <w:t>.</w:t>
      </w:r>
    </w:p>
    <w:p w:rsidR="000D3953" w:rsidRPr="0046263E" w:rsidRDefault="000D3953" w:rsidP="000D3953">
      <w:pPr>
        <w:pStyle w:val="bntext"/>
        <w:spacing w:before="120" w:line="288" w:lineRule="auto"/>
        <w:rPr>
          <w:sz w:val="8"/>
          <w:szCs w:val="8"/>
        </w:rPr>
      </w:pPr>
    </w:p>
    <w:p w:rsidR="000D3953" w:rsidRPr="00F33912" w:rsidRDefault="000D3953" w:rsidP="000D3953">
      <w:pPr>
        <w:pStyle w:val="2"/>
        <w:numPr>
          <w:ilvl w:val="0"/>
          <w:numId w:val="0"/>
        </w:numPr>
        <w:spacing w:before="120" w:after="0" w:line="288" w:lineRule="auto"/>
        <w:rPr>
          <w:u w:val="single"/>
        </w:rPr>
      </w:pPr>
      <w:bookmarkStart w:id="8" w:name="bookmark21"/>
      <w:r w:rsidRPr="00F33912">
        <w:rPr>
          <w:u w:val="single"/>
        </w:rPr>
        <w:t xml:space="preserve">Základní </w:t>
      </w:r>
      <w:bookmarkEnd w:id="8"/>
      <w:r>
        <w:rPr>
          <w:u w:val="single"/>
        </w:rPr>
        <w:t>způsobilost</w:t>
      </w:r>
      <w:r w:rsidRPr="00F33912">
        <w:rPr>
          <w:u w:val="single"/>
        </w:rPr>
        <w:t xml:space="preserve"> </w:t>
      </w:r>
    </w:p>
    <w:p w:rsidR="000D3953" w:rsidRDefault="000D3953" w:rsidP="000D395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3912">
        <w:rPr>
          <w:rFonts w:ascii="Arial" w:hAnsi="Arial" w:cs="Arial"/>
          <w:sz w:val="22"/>
          <w:szCs w:val="22"/>
        </w:rPr>
        <w:t xml:space="preserve">Splnění základní </w:t>
      </w:r>
      <w:r>
        <w:rPr>
          <w:rFonts w:ascii="Arial" w:hAnsi="Arial" w:cs="Arial"/>
          <w:sz w:val="22"/>
          <w:szCs w:val="22"/>
        </w:rPr>
        <w:t xml:space="preserve">způsobilosti </w:t>
      </w:r>
      <w:r w:rsidRPr="00F33912">
        <w:rPr>
          <w:rFonts w:ascii="Arial" w:hAnsi="Arial" w:cs="Arial"/>
          <w:sz w:val="22"/>
          <w:szCs w:val="22"/>
        </w:rPr>
        <w:t xml:space="preserve">prokáže dodavatel předložením </w:t>
      </w:r>
      <w:r w:rsidRPr="00F33912">
        <w:rPr>
          <w:rFonts w:ascii="Arial" w:hAnsi="Arial" w:cs="Arial"/>
          <w:b/>
          <w:sz w:val="22"/>
          <w:szCs w:val="22"/>
        </w:rPr>
        <w:t xml:space="preserve">Čestného prohlášení </w:t>
      </w:r>
      <w:r w:rsidRPr="00F33912">
        <w:rPr>
          <w:rFonts w:ascii="Arial" w:hAnsi="Arial" w:cs="Arial"/>
          <w:sz w:val="22"/>
          <w:szCs w:val="22"/>
        </w:rPr>
        <w:t xml:space="preserve">o splnění </w:t>
      </w:r>
      <w:r w:rsidRPr="00847A98">
        <w:rPr>
          <w:rFonts w:ascii="Arial" w:hAnsi="Arial" w:cs="Arial"/>
          <w:sz w:val="22"/>
          <w:szCs w:val="22"/>
        </w:rPr>
        <w:t xml:space="preserve">předpokladů (viz příloha </w:t>
      </w:r>
      <w:r>
        <w:rPr>
          <w:rFonts w:ascii="Arial" w:hAnsi="Arial" w:cs="Arial"/>
          <w:sz w:val="22"/>
          <w:szCs w:val="22"/>
        </w:rPr>
        <w:t>zadávací dokumentace</w:t>
      </w:r>
      <w:r w:rsidRPr="00847A98">
        <w:rPr>
          <w:rFonts w:ascii="Arial" w:hAnsi="Arial" w:cs="Arial"/>
          <w:sz w:val="22"/>
          <w:szCs w:val="22"/>
        </w:rPr>
        <w:t>).</w:t>
      </w:r>
    </w:p>
    <w:p w:rsidR="000D3953" w:rsidRDefault="000D3953" w:rsidP="000D3953">
      <w:pPr>
        <w:jc w:val="both"/>
        <w:rPr>
          <w:rFonts w:ascii="Arial" w:hAnsi="Arial" w:cs="Arial"/>
          <w:sz w:val="22"/>
          <w:szCs w:val="22"/>
        </w:rPr>
      </w:pPr>
    </w:p>
    <w:p w:rsidR="000D3953" w:rsidRPr="00F33912" w:rsidRDefault="000D3953" w:rsidP="000D3953">
      <w:pPr>
        <w:pStyle w:val="2"/>
        <w:numPr>
          <w:ilvl w:val="0"/>
          <w:numId w:val="0"/>
        </w:numPr>
        <w:spacing w:before="120" w:after="0" w:line="288" w:lineRule="auto"/>
        <w:rPr>
          <w:u w:val="single"/>
        </w:rPr>
      </w:pPr>
      <w:r>
        <w:rPr>
          <w:u w:val="single"/>
        </w:rPr>
        <w:t>Profesní</w:t>
      </w:r>
      <w:r w:rsidRPr="00F33912">
        <w:rPr>
          <w:u w:val="single"/>
        </w:rPr>
        <w:t xml:space="preserve"> </w:t>
      </w:r>
      <w:r>
        <w:rPr>
          <w:u w:val="single"/>
        </w:rPr>
        <w:t>způsobilost</w:t>
      </w:r>
      <w:r w:rsidRPr="00F33912">
        <w:rPr>
          <w:u w:val="single"/>
        </w:rPr>
        <w:t xml:space="preserve"> </w:t>
      </w:r>
    </w:p>
    <w:p w:rsidR="000D3953" w:rsidRPr="006B1D1D" w:rsidRDefault="000D3953" w:rsidP="000D395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326F4">
        <w:rPr>
          <w:rFonts w:ascii="Arial" w:hAnsi="Arial" w:cs="Arial"/>
          <w:sz w:val="22"/>
          <w:szCs w:val="22"/>
        </w:rPr>
        <w:t xml:space="preserve">Dodavatel prokáže splnění profesní způsobilosti ve vztahu k České republice předložením </w:t>
      </w:r>
      <w:r w:rsidRPr="00A326F4">
        <w:rPr>
          <w:rFonts w:ascii="Arial" w:hAnsi="Arial" w:cs="Arial"/>
          <w:b/>
          <w:sz w:val="22"/>
          <w:szCs w:val="22"/>
        </w:rPr>
        <w:t>výpisu</w:t>
      </w:r>
      <w:r w:rsidRPr="002F3171">
        <w:rPr>
          <w:rFonts w:ascii="Arial" w:hAnsi="Arial" w:cs="Arial"/>
          <w:b/>
          <w:spacing w:val="-2"/>
          <w:sz w:val="22"/>
          <w:szCs w:val="22"/>
        </w:rPr>
        <w:t xml:space="preserve"> z obchodního rejstříku nebo jiné obdobné evidence</w:t>
      </w:r>
      <w:r w:rsidRPr="00CC0E33">
        <w:rPr>
          <w:rFonts w:ascii="Arial" w:hAnsi="Arial" w:cs="Arial"/>
          <w:spacing w:val="-2"/>
          <w:sz w:val="22"/>
          <w:szCs w:val="22"/>
        </w:rPr>
        <w:t>, pokud</w:t>
      </w:r>
      <w:r w:rsidRPr="006B1D1D">
        <w:rPr>
          <w:rFonts w:ascii="Arial" w:hAnsi="Arial" w:cs="Arial"/>
          <w:sz w:val="22"/>
          <w:szCs w:val="22"/>
        </w:rPr>
        <w:t xml:space="preserve"> jiný právní předpis zápis do takové evidence vyžaduje.</w:t>
      </w:r>
    </w:p>
    <w:p w:rsidR="000D3953" w:rsidRPr="006B1D1D" w:rsidRDefault="000D3953" w:rsidP="000D3953">
      <w:pPr>
        <w:pStyle w:val="2margrubrika"/>
        <w:spacing w:before="0" w:after="0" w:line="288" w:lineRule="auto"/>
        <w:rPr>
          <w:rFonts w:ascii="Arial" w:eastAsia="Times New Roman" w:hAnsi="Arial" w:cs="Arial"/>
          <w:b w:val="0"/>
          <w:u w:val="none"/>
          <w:lang w:eastAsia="cs-CZ"/>
        </w:rPr>
      </w:pPr>
    </w:p>
    <w:p w:rsidR="000D3953" w:rsidRPr="00AF31F3" w:rsidRDefault="000D3953" w:rsidP="000D3953">
      <w:pPr>
        <w:pStyle w:val="2sltext"/>
        <w:numPr>
          <w:ilvl w:val="0"/>
          <w:numId w:val="0"/>
        </w:numPr>
        <w:spacing w:before="0" w:after="0" w:line="288" w:lineRule="auto"/>
        <w:rPr>
          <w:rFonts w:ascii="Arial" w:hAnsi="Arial" w:cs="Arial"/>
          <w:b/>
        </w:rPr>
      </w:pPr>
      <w:r w:rsidRPr="001C71FE">
        <w:rPr>
          <w:rFonts w:ascii="Arial" w:hAnsi="Arial" w:cs="Arial"/>
          <w:spacing w:val="-2"/>
        </w:rPr>
        <w:t xml:space="preserve">Dodavatel předloží </w:t>
      </w:r>
      <w:r w:rsidRPr="001C71FE">
        <w:rPr>
          <w:rFonts w:ascii="Arial" w:hAnsi="Arial" w:cs="Arial"/>
          <w:b/>
          <w:spacing w:val="-2"/>
        </w:rPr>
        <w:t>doklad o oprávnění podnikat</w:t>
      </w:r>
      <w:r w:rsidRPr="001C71FE">
        <w:rPr>
          <w:rFonts w:ascii="Arial" w:hAnsi="Arial" w:cs="Arial"/>
          <w:spacing w:val="-2"/>
        </w:rPr>
        <w:t xml:space="preserve"> v rozsahu odpovídajícím předmětu veřejné zakázky.</w:t>
      </w:r>
      <w:r w:rsidRPr="00F41F7C">
        <w:rPr>
          <w:rFonts w:ascii="Arial" w:hAnsi="Arial" w:cs="Arial"/>
          <w:spacing w:val="-6"/>
        </w:rPr>
        <w:t xml:space="preserve"> Dodavatel za tímto účelem předloží živnostenské</w:t>
      </w:r>
      <w:r w:rsidRPr="006B1D1D">
        <w:rPr>
          <w:rFonts w:ascii="Arial" w:hAnsi="Arial" w:cs="Arial"/>
        </w:rPr>
        <w:t xml:space="preserve"> oprávnění či licenci pro živnosti: „</w:t>
      </w:r>
      <w:r w:rsidRPr="00AF31F3">
        <w:rPr>
          <w:rFonts w:ascii="Arial" w:hAnsi="Arial" w:cs="Arial"/>
          <w:b/>
        </w:rPr>
        <w:t>Projektová činnost ve výstavbě“</w:t>
      </w:r>
      <w:r>
        <w:rPr>
          <w:rFonts w:ascii="Arial" w:hAnsi="Arial" w:cs="Arial"/>
        </w:rPr>
        <w:t xml:space="preserve"> a </w:t>
      </w:r>
      <w:r w:rsidRPr="00A5296B">
        <w:rPr>
          <w:rFonts w:ascii="Arial" w:hAnsi="Arial" w:cs="Arial"/>
          <w:b/>
        </w:rPr>
        <w:t>„Výkon zeměměřických činností“</w:t>
      </w:r>
      <w:r w:rsidRPr="00A5296B">
        <w:rPr>
          <w:rFonts w:ascii="Arial" w:hAnsi="Arial" w:cs="Arial"/>
        </w:rPr>
        <w:t>.</w:t>
      </w:r>
    </w:p>
    <w:p w:rsidR="000D3953" w:rsidRPr="006B1D1D" w:rsidRDefault="000D3953" w:rsidP="000D3953">
      <w:pPr>
        <w:pStyle w:val="2sltext"/>
        <w:numPr>
          <w:ilvl w:val="0"/>
          <w:numId w:val="0"/>
        </w:numPr>
        <w:spacing w:before="0" w:after="0" w:line="288" w:lineRule="auto"/>
        <w:rPr>
          <w:rFonts w:ascii="Arial" w:hAnsi="Arial" w:cs="Arial"/>
        </w:rPr>
      </w:pPr>
    </w:p>
    <w:p w:rsidR="000D3953" w:rsidRDefault="000D3953" w:rsidP="000D3953">
      <w:pPr>
        <w:pStyle w:val="2sltext"/>
        <w:numPr>
          <w:ilvl w:val="0"/>
          <w:numId w:val="0"/>
        </w:numPr>
        <w:spacing w:before="0" w:after="120" w:line="288" w:lineRule="auto"/>
        <w:rPr>
          <w:rFonts w:ascii="Arial" w:hAnsi="Arial" w:cs="Arial"/>
          <w:u w:val="single"/>
        </w:rPr>
      </w:pPr>
      <w:r w:rsidRPr="008F00E7">
        <w:rPr>
          <w:rFonts w:ascii="Arial" w:hAnsi="Arial" w:cs="Arial"/>
          <w:spacing w:val="-2"/>
        </w:rPr>
        <w:t>Zadavatel požaduje, aby dodavatel předložil doklad,</w:t>
      </w:r>
      <w:r w:rsidRPr="00AF6E3B">
        <w:rPr>
          <w:rFonts w:ascii="Arial" w:hAnsi="Arial" w:cs="Arial"/>
          <w:spacing w:val="2"/>
        </w:rPr>
        <w:t xml:space="preserve"> </w:t>
      </w:r>
      <w:r w:rsidRPr="006B1D1D">
        <w:rPr>
          <w:rFonts w:ascii="Arial" w:hAnsi="Arial" w:cs="Arial"/>
        </w:rPr>
        <w:t xml:space="preserve">že je odborně způsobilý nebo disponuje osobou, jejímž prostřednictvím odbornou způsobilost zabezpečuje. </w:t>
      </w:r>
      <w:r w:rsidRPr="008078F6">
        <w:rPr>
          <w:rFonts w:ascii="Arial" w:hAnsi="Arial" w:cs="Arial"/>
          <w:u w:val="single"/>
        </w:rPr>
        <w:t>Dodavatel předloží doklady v rozsahu:</w:t>
      </w:r>
    </w:p>
    <w:p w:rsidR="00BF4465" w:rsidRDefault="00AC723D" w:rsidP="00BF4465">
      <w:pPr>
        <w:pStyle w:val="2sltext"/>
        <w:numPr>
          <w:ilvl w:val="0"/>
          <w:numId w:val="0"/>
        </w:numPr>
        <w:spacing w:before="0" w:after="120"/>
        <w:rPr>
          <w:rFonts w:ascii="Arial" w:hAnsi="Arial" w:cs="Arial"/>
        </w:rPr>
      </w:pPr>
      <w:r>
        <w:rPr>
          <w:rFonts w:ascii="Arial" w:hAnsi="Arial" w:cs="Arial"/>
          <w:b/>
          <w:spacing w:val="2"/>
        </w:rPr>
        <w:t xml:space="preserve">- </w:t>
      </w:r>
      <w:r w:rsidRPr="00AC723D">
        <w:rPr>
          <w:rFonts w:ascii="Arial" w:hAnsi="Arial" w:cs="Arial"/>
          <w:b/>
          <w:spacing w:val="-4"/>
        </w:rPr>
        <w:t>osvědčení</w:t>
      </w:r>
      <w:r w:rsidR="00BF4465" w:rsidRPr="00AC723D">
        <w:rPr>
          <w:rFonts w:ascii="Arial" w:hAnsi="Arial" w:cs="Arial"/>
          <w:b/>
          <w:spacing w:val="-4"/>
        </w:rPr>
        <w:t xml:space="preserve"> o autorizaci pro obor dopravní stavby</w:t>
      </w:r>
      <w:r w:rsidRPr="00AC723D">
        <w:rPr>
          <w:rFonts w:ascii="Arial" w:hAnsi="Arial" w:cs="Arial"/>
          <w:spacing w:val="-4"/>
        </w:rPr>
        <w:t xml:space="preserve"> vydané</w:t>
      </w:r>
      <w:r w:rsidR="00BF4465" w:rsidRPr="00AC723D">
        <w:rPr>
          <w:rFonts w:ascii="Arial" w:hAnsi="Arial" w:cs="Arial"/>
          <w:spacing w:val="-4"/>
        </w:rPr>
        <w:t xml:space="preserve"> dle zákona č. 360/1992 Sb., o výkonu</w:t>
      </w:r>
      <w:r w:rsidR="00BF4465" w:rsidRPr="00BF4465">
        <w:rPr>
          <w:rFonts w:ascii="Arial" w:hAnsi="Arial" w:cs="Arial"/>
          <w:spacing w:val="6"/>
        </w:rPr>
        <w:t xml:space="preserve"> povolání autorizovaných architektů a o výkonu povolání autorizovaných inženýrů</w:t>
      </w:r>
      <w:r w:rsidR="00BF4465" w:rsidRPr="008078F6">
        <w:rPr>
          <w:rFonts w:ascii="Arial" w:hAnsi="Arial" w:cs="Arial"/>
        </w:rPr>
        <w:t xml:space="preserve"> a techniků činných ve výstavbě, ve znění pozdějších předpisů</w:t>
      </w:r>
      <w:r w:rsidR="00BF4465">
        <w:rPr>
          <w:rFonts w:ascii="Arial" w:hAnsi="Arial" w:cs="Arial"/>
        </w:rPr>
        <w:t>,</w:t>
      </w:r>
    </w:p>
    <w:p w:rsidR="00BF4465" w:rsidRDefault="001C71FE" w:rsidP="000D3953">
      <w:pPr>
        <w:pStyle w:val="2sltext"/>
        <w:numPr>
          <w:ilvl w:val="0"/>
          <w:numId w:val="0"/>
        </w:numPr>
        <w:spacing w:before="0" w:after="120" w:line="288" w:lineRule="auto"/>
        <w:rPr>
          <w:rFonts w:ascii="Arial" w:hAnsi="Arial" w:cs="Arial"/>
        </w:rPr>
      </w:pPr>
      <w:r w:rsidRPr="00F52E3B">
        <w:rPr>
          <w:rFonts w:ascii="Arial" w:hAnsi="Arial" w:cs="Arial"/>
          <w:b/>
          <w:spacing w:val="-2"/>
        </w:rPr>
        <w:t xml:space="preserve">- </w:t>
      </w:r>
      <w:r w:rsidR="00AC723D">
        <w:rPr>
          <w:rFonts w:ascii="Arial" w:hAnsi="Arial" w:cs="Arial"/>
          <w:b/>
          <w:spacing w:val="-2"/>
        </w:rPr>
        <w:t>osvědčení</w:t>
      </w:r>
      <w:r w:rsidR="00BF4465" w:rsidRPr="00F52E3B">
        <w:rPr>
          <w:rFonts w:ascii="Arial" w:hAnsi="Arial" w:cs="Arial"/>
          <w:b/>
          <w:spacing w:val="-2"/>
        </w:rPr>
        <w:t xml:space="preserve"> o autorizaci pro obor technika prostředí staveb, specializace elektrotechnická</w:t>
      </w:r>
      <w:r w:rsidR="00BF4465" w:rsidRPr="00F52E3B">
        <w:rPr>
          <w:rFonts w:ascii="Arial" w:hAnsi="Arial" w:cs="Arial"/>
          <w:b/>
        </w:rPr>
        <w:t xml:space="preserve"> </w:t>
      </w:r>
      <w:r w:rsidR="00BF4465" w:rsidRPr="00F52E3B">
        <w:rPr>
          <w:rFonts w:ascii="Arial" w:hAnsi="Arial" w:cs="Arial"/>
          <w:b/>
          <w:spacing w:val="2"/>
        </w:rPr>
        <w:t xml:space="preserve">zařízení </w:t>
      </w:r>
      <w:r w:rsidR="00BF4465" w:rsidRPr="00F52E3B">
        <w:rPr>
          <w:rFonts w:ascii="Arial" w:hAnsi="Arial" w:cs="Arial"/>
          <w:spacing w:val="2"/>
        </w:rPr>
        <w:t>nebo</w:t>
      </w:r>
      <w:r w:rsidR="00BF4465" w:rsidRPr="00F52E3B">
        <w:rPr>
          <w:rFonts w:ascii="Arial" w:hAnsi="Arial" w:cs="Arial"/>
          <w:b/>
          <w:spacing w:val="2"/>
        </w:rPr>
        <w:t xml:space="preserve"> </w:t>
      </w:r>
      <w:r w:rsidR="00AC723D">
        <w:rPr>
          <w:rFonts w:ascii="Arial" w:hAnsi="Arial" w:cs="Arial"/>
          <w:b/>
          <w:spacing w:val="2"/>
        </w:rPr>
        <w:t>osvědčení</w:t>
      </w:r>
      <w:r w:rsidR="000F6B93" w:rsidRPr="00F52E3B">
        <w:rPr>
          <w:rFonts w:ascii="Arial" w:hAnsi="Arial" w:cs="Arial"/>
          <w:b/>
          <w:spacing w:val="2"/>
        </w:rPr>
        <w:t xml:space="preserve"> o autorizaci pro obor </w:t>
      </w:r>
      <w:r w:rsidR="0053550A" w:rsidRPr="00F52E3B">
        <w:rPr>
          <w:rFonts w:ascii="Arial" w:hAnsi="Arial" w:cs="Arial"/>
          <w:b/>
          <w:spacing w:val="2"/>
        </w:rPr>
        <w:t>městské inženýrství</w:t>
      </w:r>
      <w:r w:rsidR="00BF4465" w:rsidRPr="00F52E3B">
        <w:rPr>
          <w:rFonts w:ascii="Arial" w:hAnsi="Arial" w:cs="Arial"/>
          <w:spacing w:val="2"/>
        </w:rPr>
        <w:t xml:space="preserve"> vydan</w:t>
      </w:r>
      <w:r w:rsidR="00AC723D">
        <w:rPr>
          <w:rFonts w:ascii="Arial" w:hAnsi="Arial" w:cs="Arial"/>
          <w:spacing w:val="2"/>
        </w:rPr>
        <w:t>é</w:t>
      </w:r>
      <w:r w:rsidR="00BF4465" w:rsidRPr="00F52E3B">
        <w:rPr>
          <w:rFonts w:ascii="Arial" w:hAnsi="Arial" w:cs="Arial"/>
        </w:rPr>
        <w:t xml:space="preserve"> dle zákona </w:t>
      </w:r>
      <w:r w:rsidR="00BF4465" w:rsidRPr="00F52E3B">
        <w:rPr>
          <w:rFonts w:ascii="Arial" w:hAnsi="Arial" w:cs="Arial"/>
          <w:spacing w:val="-4"/>
        </w:rPr>
        <w:t>č. 360/1992 Sb., o výkonu povolání autorizovaných architektů a o výkonu povolání autorizovaných</w:t>
      </w:r>
      <w:r w:rsidR="00BF4465" w:rsidRPr="00F52E3B">
        <w:rPr>
          <w:rFonts w:ascii="Arial" w:hAnsi="Arial" w:cs="Arial"/>
        </w:rPr>
        <w:t xml:space="preserve"> inženýrů a techniků činných ve výstavbě, ve znění pozdějších předpisů,</w:t>
      </w:r>
    </w:p>
    <w:p w:rsidR="000D3953" w:rsidRPr="00A47524" w:rsidRDefault="000D3953" w:rsidP="000D3953">
      <w:pPr>
        <w:pStyle w:val="2sltext"/>
        <w:numPr>
          <w:ilvl w:val="0"/>
          <w:numId w:val="0"/>
        </w:numPr>
        <w:spacing w:before="0" w:after="120"/>
        <w:rPr>
          <w:rFonts w:ascii="Arial" w:hAnsi="Arial" w:cs="Arial"/>
        </w:rPr>
      </w:pPr>
      <w:r w:rsidRPr="001C71FE">
        <w:rPr>
          <w:rFonts w:ascii="Arial" w:hAnsi="Arial" w:cs="Arial"/>
          <w:b/>
          <w:spacing w:val="-6"/>
        </w:rPr>
        <w:t>- </w:t>
      </w:r>
      <w:r w:rsidRPr="00DA23B1">
        <w:rPr>
          <w:rFonts w:ascii="Arial" w:hAnsi="Arial" w:cs="Arial"/>
          <w:b/>
          <w:spacing w:val="-6"/>
        </w:rPr>
        <w:t>úřední oprávnění pro</w:t>
      </w:r>
      <w:r w:rsidRPr="00DA23B1">
        <w:rPr>
          <w:rFonts w:ascii="Arial" w:hAnsi="Arial" w:cs="Arial"/>
          <w:spacing w:val="-6"/>
        </w:rPr>
        <w:t xml:space="preserve"> </w:t>
      </w:r>
      <w:r w:rsidRPr="00DA23B1">
        <w:rPr>
          <w:rFonts w:ascii="Arial" w:hAnsi="Arial" w:cs="Arial"/>
          <w:b/>
          <w:spacing w:val="-6"/>
        </w:rPr>
        <w:t>ověřování výsledků zeměměřických činností</w:t>
      </w:r>
      <w:r w:rsidRPr="00DA23B1">
        <w:rPr>
          <w:rFonts w:ascii="Arial" w:hAnsi="Arial" w:cs="Arial"/>
          <w:spacing w:val="-6"/>
        </w:rPr>
        <w:t xml:space="preserve"> dle zákona č. 200/1994 Sb.,</w:t>
      </w:r>
      <w:r w:rsidRPr="00A47524">
        <w:rPr>
          <w:rFonts w:ascii="Arial" w:hAnsi="Arial" w:cs="Arial"/>
        </w:rPr>
        <w:t xml:space="preserve"> </w:t>
      </w:r>
      <w:r w:rsidRPr="00A47524">
        <w:rPr>
          <w:rFonts w:ascii="Arial" w:hAnsi="Arial" w:cs="Arial"/>
          <w:spacing w:val="-4"/>
        </w:rPr>
        <w:t>o zeměměřičství a o změně a doplnění některých zákonů souvisejících s jeho zavedením, ve znění</w:t>
      </w:r>
      <w:r w:rsidRPr="00A47524">
        <w:rPr>
          <w:rFonts w:ascii="Arial" w:hAnsi="Arial" w:cs="Arial"/>
        </w:rPr>
        <w:t xml:space="preserve"> pozdějších předpisů, v rozsahu uvedeném v  § 13  odst. 1</w:t>
      </w:r>
      <w:r>
        <w:rPr>
          <w:rFonts w:ascii="Arial" w:hAnsi="Arial" w:cs="Arial"/>
        </w:rPr>
        <w:t xml:space="preserve"> písm. </w:t>
      </w:r>
      <w:r w:rsidRPr="00A47524">
        <w:rPr>
          <w:rFonts w:ascii="Arial" w:hAnsi="Arial" w:cs="Arial"/>
        </w:rPr>
        <w:t>c) cit. zákona, a to pro osobu nebo osoby, jejichž prostřednictvím odbornou způsobilost zabezpečuje.</w:t>
      </w:r>
    </w:p>
    <w:p w:rsidR="00654D61" w:rsidRDefault="00654D61" w:rsidP="000D3953">
      <w:pPr>
        <w:pStyle w:val="2sltext"/>
        <w:numPr>
          <w:ilvl w:val="0"/>
          <w:numId w:val="0"/>
        </w:numPr>
        <w:spacing w:before="120" w:after="120" w:line="288" w:lineRule="auto"/>
        <w:rPr>
          <w:rFonts w:ascii="Arial" w:eastAsia="MS Mincho" w:hAnsi="Arial" w:cs="Arial"/>
          <w:spacing w:val="-6"/>
        </w:rPr>
      </w:pPr>
    </w:p>
    <w:p w:rsidR="00654D61" w:rsidRDefault="00654D61" w:rsidP="000D3953">
      <w:pPr>
        <w:pStyle w:val="2sltext"/>
        <w:numPr>
          <w:ilvl w:val="0"/>
          <w:numId w:val="0"/>
        </w:numPr>
        <w:spacing w:before="120" w:after="120" w:line="288" w:lineRule="auto"/>
        <w:rPr>
          <w:rFonts w:ascii="Arial" w:eastAsia="MS Mincho" w:hAnsi="Arial" w:cs="Arial"/>
          <w:spacing w:val="-6"/>
        </w:rPr>
      </w:pPr>
    </w:p>
    <w:p w:rsidR="000D3953" w:rsidRDefault="000D3953" w:rsidP="000D3953">
      <w:pPr>
        <w:pStyle w:val="2sltext"/>
        <w:numPr>
          <w:ilvl w:val="0"/>
          <w:numId w:val="0"/>
        </w:numPr>
        <w:spacing w:before="120" w:after="120" w:line="288" w:lineRule="auto"/>
        <w:rPr>
          <w:rFonts w:ascii="Arial" w:hAnsi="Arial" w:cs="Arial"/>
        </w:rPr>
      </w:pPr>
      <w:r w:rsidRPr="00945993">
        <w:rPr>
          <w:rFonts w:ascii="Arial" w:eastAsia="MS Mincho" w:hAnsi="Arial" w:cs="Arial"/>
          <w:spacing w:val="-6"/>
        </w:rPr>
        <w:t>Dodavatel je oprávněn předložit v nabídce</w:t>
      </w:r>
      <w:r w:rsidRPr="00945993">
        <w:rPr>
          <w:rFonts w:ascii="Arial" w:eastAsia="MS Mincho" w:hAnsi="Arial" w:cs="Arial"/>
          <w:b/>
          <w:spacing w:val="-6"/>
        </w:rPr>
        <w:t xml:space="preserve"> dokumenty prokazující profesní způsobilost v prostých</w:t>
      </w:r>
      <w:r w:rsidRPr="00996DFD">
        <w:rPr>
          <w:rFonts w:ascii="Arial" w:eastAsia="MS Mincho" w:hAnsi="Arial" w:cs="Arial"/>
          <w:b/>
        </w:rPr>
        <w:t xml:space="preserve"> kopiích.</w:t>
      </w:r>
    </w:p>
    <w:p w:rsidR="000D3953" w:rsidRDefault="000D3953" w:rsidP="000D3953">
      <w:pPr>
        <w:jc w:val="both"/>
        <w:rPr>
          <w:rFonts w:ascii="Arial" w:hAnsi="Arial" w:cs="Arial"/>
          <w:sz w:val="22"/>
          <w:szCs w:val="22"/>
        </w:rPr>
      </w:pPr>
    </w:p>
    <w:p w:rsidR="000D3953" w:rsidRPr="00D71D10" w:rsidRDefault="000D3953" w:rsidP="000D3953">
      <w:pPr>
        <w:pStyle w:val="2"/>
        <w:numPr>
          <w:ilvl w:val="0"/>
          <w:numId w:val="0"/>
        </w:numPr>
        <w:spacing w:before="120" w:after="0" w:line="288" w:lineRule="auto"/>
        <w:rPr>
          <w:u w:val="single"/>
        </w:rPr>
      </w:pPr>
      <w:r w:rsidRPr="00D71D10">
        <w:rPr>
          <w:u w:val="single"/>
        </w:rPr>
        <w:t xml:space="preserve">Technická kvalifikace </w:t>
      </w:r>
    </w:p>
    <w:p w:rsidR="000D3953" w:rsidRPr="00D71D10" w:rsidRDefault="000D3953" w:rsidP="000D3953">
      <w:pPr>
        <w:spacing w:before="120" w:line="288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Zadavatel </w:t>
      </w:r>
      <w:r w:rsidRPr="00D71D10">
        <w:rPr>
          <w:rFonts w:ascii="Arial" w:hAnsi="Arial" w:cs="Arial"/>
          <w:spacing w:val="2"/>
          <w:sz w:val="22"/>
          <w:szCs w:val="22"/>
        </w:rPr>
        <w:t xml:space="preserve">požaduje, aby dodavatel předložil </w:t>
      </w:r>
      <w:r w:rsidRPr="00D71D10">
        <w:rPr>
          <w:rFonts w:ascii="Arial" w:hAnsi="Arial" w:cs="Arial"/>
          <w:b/>
          <w:spacing w:val="2"/>
          <w:sz w:val="22"/>
          <w:szCs w:val="22"/>
        </w:rPr>
        <w:t xml:space="preserve">seznam </w:t>
      </w:r>
      <w:r w:rsidRPr="00D71D10">
        <w:rPr>
          <w:rFonts w:ascii="Arial" w:hAnsi="Arial" w:cs="Arial"/>
          <w:b/>
          <w:spacing w:val="-2"/>
          <w:sz w:val="22"/>
          <w:szCs w:val="22"/>
        </w:rPr>
        <w:t xml:space="preserve">významných služeb obdobného </w:t>
      </w:r>
      <w:r w:rsidRPr="007F4F8B">
        <w:rPr>
          <w:rFonts w:ascii="Arial" w:hAnsi="Arial" w:cs="Arial"/>
          <w:b/>
          <w:spacing w:val="-4"/>
          <w:sz w:val="22"/>
          <w:szCs w:val="22"/>
        </w:rPr>
        <w:t>charakteru poskytnutých za poslední 3 roky</w:t>
      </w:r>
      <w:r w:rsidRPr="007F4F8B">
        <w:rPr>
          <w:rFonts w:ascii="Arial" w:hAnsi="Arial" w:cs="Arial"/>
          <w:spacing w:val="-4"/>
          <w:sz w:val="22"/>
          <w:szCs w:val="22"/>
        </w:rPr>
        <w:t xml:space="preserve"> před zahájením zadávacího řízení, včetně uvedení</w:t>
      </w:r>
      <w:r w:rsidRPr="00D71D10">
        <w:rPr>
          <w:rFonts w:ascii="Arial" w:hAnsi="Arial" w:cs="Arial"/>
          <w:spacing w:val="2"/>
          <w:sz w:val="22"/>
          <w:szCs w:val="22"/>
        </w:rPr>
        <w:t xml:space="preserve"> ceny a doby jejich poskytnutí a identifikace objednatele.</w:t>
      </w:r>
    </w:p>
    <w:p w:rsidR="000D3953" w:rsidRPr="00A357AB" w:rsidRDefault="000D3953" w:rsidP="00A357AB">
      <w:pPr>
        <w:spacing w:before="120" w:line="288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D71D10">
        <w:rPr>
          <w:rFonts w:ascii="Arial" w:hAnsi="Arial" w:cs="Arial"/>
          <w:sz w:val="22"/>
          <w:szCs w:val="22"/>
        </w:rPr>
        <w:t xml:space="preserve">Zadavatel s ohledem na složitosti a rozsah plnění veřejné zakázky vymezuje minimální úroveň </w:t>
      </w:r>
      <w:r w:rsidRPr="00D71D10">
        <w:rPr>
          <w:rFonts w:ascii="Arial" w:hAnsi="Arial" w:cs="Arial"/>
          <w:spacing w:val="4"/>
          <w:sz w:val="22"/>
          <w:szCs w:val="22"/>
        </w:rPr>
        <w:t xml:space="preserve">pro splnění technické kvalifikace </w:t>
      </w:r>
      <w:r w:rsidRPr="003A0EA4">
        <w:rPr>
          <w:rFonts w:ascii="Arial" w:hAnsi="Arial" w:cs="Arial"/>
          <w:spacing w:val="4"/>
          <w:sz w:val="22"/>
          <w:szCs w:val="22"/>
        </w:rPr>
        <w:t xml:space="preserve">v rozsahu </w:t>
      </w:r>
      <w:r w:rsidRPr="003A0EA4">
        <w:rPr>
          <w:rFonts w:ascii="Arial" w:hAnsi="Arial" w:cs="Arial"/>
          <w:b/>
          <w:spacing w:val="4"/>
          <w:sz w:val="22"/>
          <w:szCs w:val="22"/>
        </w:rPr>
        <w:t xml:space="preserve">min. </w:t>
      </w:r>
      <w:r w:rsidR="00A97BB9" w:rsidRPr="003A0EA4">
        <w:rPr>
          <w:rFonts w:ascii="Arial" w:hAnsi="Arial" w:cs="Arial"/>
          <w:b/>
          <w:spacing w:val="4"/>
          <w:sz w:val="22"/>
          <w:szCs w:val="22"/>
        </w:rPr>
        <w:t>2</w:t>
      </w:r>
      <w:r w:rsidRPr="003A0EA4">
        <w:rPr>
          <w:rFonts w:ascii="Arial" w:hAnsi="Arial" w:cs="Arial"/>
          <w:b/>
          <w:spacing w:val="4"/>
          <w:sz w:val="22"/>
          <w:szCs w:val="22"/>
        </w:rPr>
        <w:t xml:space="preserve"> projektovaných staveb (</w:t>
      </w:r>
      <w:r w:rsidRPr="003A0EA4">
        <w:rPr>
          <w:rFonts w:ascii="Arial" w:hAnsi="Arial" w:cs="Arial"/>
          <w:b/>
          <w:sz w:val="22"/>
          <w:szCs w:val="22"/>
        </w:rPr>
        <w:t xml:space="preserve">rekonstrukcí) </w:t>
      </w:r>
      <w:r w:rsidR="00A97BB9" w:rsidRPr="00A357AB">
        <w:rPr>
          <w:rFonts w:ascii="Arial" w:hAnsi="Arial" w:cs="Arial"/>
          <w:b/>
          <w:spacing w:val="-4"/>
          <w:sz w:val="22"/>
          <w:szCs w:val="22"/>
        </w:rPr>
        <w:t>silnic</w:t>
      </w:r>
      <w:r w:rsidR="003A0EA4" w:rsidRPr="00A357A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A97BB9" w:rsidRPr="00A357AB">
        <w:rPr>
          <w:rFonts w:ascii="Arial" w:hAnsi="Arial" w:cs="Arial"/>
          <w:b/>
          <w:spacing w:val="-4"/>
          <w:sz w:val="22"/>
          <w:szCs w:val="22"/>
        </w:rPr>
        <w:t xml:space="preserve">v intravilánu </w:t>
      </w:r>
      <w:r w:rsidR="00A5238A" w:rsidRPr="00A357AB">
        <w:rPr>
          <w:rFonts w:ascii="Arial" w:hAnsi="Arial" w:cs="Arial"/>
          <w:b/>
          <w:spacing w:val="-4"/>
          <w:sz w:val="22"/>
          <w:szCs w:val="22"/>
        </w:rPr>
        <w:t>v min. délce 200 m pro každou z</w:t>
      </w:r>
      <w:r w:rsidR="00C3024B" w:rsidRPr="00A357AB">
        <w:rPr>
          <w:rFonts w:ascii="Arial" w:hAnsi="Arial" w:cs="Arial"/>
          <w:b/>
          <w:spacing w:val="-4"/>
          <w:sz w:val="22"/>
          <w:szCs w:val="22"/>
        </w:rPr>
        <w:t> </w:t>
      </w:r>
      <w:r w:rsidR="00A5238A" w:rsidRPr="00A357AB">
        <w:rPr>
          <w:rFonts w:ascii="Arial" w:hAnsi="Arial" w:cs="Arial"/>
          <w:b/>
          <w:spacing w:val="-4"/>
          <w:sz w:val="22"/>
          <w:szCs w:val="22"/>
        </w:rPr>
        <w:t>nich</w:t>
      </w:r>
      <w:r w:rsidR="00C3024B" w:rsidRPr="00A357AB">
        <w:rPr>
          <w:rFonts w:ascii="Arial" w:hAnsi="Arial" w:cs="Arial"/>
          <w:b/>
          <w:spacing w:val="-4"/>
          <w:sz w:val="22"/>
          <w:szCs w:val="22"/>
        </w:rPr>
        <w:t>,</w:t>
      </w:r>
      <w:r w:rsidR="00A5238A" w:rsidRPr="00A357AB">
        <w:rPr>
          <w:rFonts w:ascii="Arial" w:hAnsi="Arial" w:cs="Arial"/>
          <w:b/>
          <w:spacing w:val="-4"/>
          <w:sz w:val="22"/>
          <w:szCs w:val="22"/>
        </w:rPr>
        <w:t xml:space="preserve"> vypracovaných</w:t>
      </w:r>
      <w:r w:rsidR="00BA53EF" w:rsidRPr="00A357A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505D63" w:rsidRPr="00A357AB">
        <w:rPr>
          <w:rFonts w:ascii="Arial" w:hAnsi="Arial" w:cs="Arial"/>
          <w:b/>
          <w:spacing w:val="-4"/>
          <w:sz w:val="22"/>
          <w:szCs w:val="22"/>
        </w:rPr>
        <w:t>účastníkem</w:t>
      </w:r>
      <w:r w:rsidR="003A50BB" w:rsidRPr="00A357AB">
        <w:rPr>
          <w:rFonts w:ascii="Arial" w:hAnsi="Arial" w:cs="Arial"/>
          <w:b/>
          <w:spacing w:val="-4"/>
          <w:sz w:val="22"/>
          <w:szCs w:val="22"/>
        </w:rPr>
        <w:t>,</w:t>
      </w:r>
      <w:r w:rsidR="003A50BB" w:rsidRPr="00A357AB">
        <w:rPr>
          <w:spacing w:val="-4"/>
        </w:rPr>
        <w:t xml:space="preserve"> </w:t>
      </w:r>
      <w:r w:rsidR="003A50BB" w:rsidRPr="00A357AB">
        <w:rPr>
          <w:rFonts w:ascii="Arial" w:hAnsi="Arial" w:cs="Arial"/>
          <w:b/>
          <w:spacing w:val="-4"/>
          <w:sz w:val="22"/>
          <w:szCs w:val="22"/>
        </w:rPr>
        <w:t>z toho</w:t>
      </w:r>
      <w:r w:rsidR="003A50BB" w:rsidRPr="003A50BB">
        <w:rPr>
          <w:rFonts w:ascii="Arial" w:hAnsi="Arial" w:cs="Arial"/>
          <w:b/>
          <w:sz w:val="22"/>
          <w:szCs w:val="22"/>
        </w:rPr>
        <w:t xml:space="preserve"> alespoň 1 stavba musí být projektovaná ve stupni </w:t>
      </w:r>
      <w:r w:rsidR="00F87F3F" w:rsidRPr="00F87F3F">
        <w:rPr>
          <w:rFonts w:ascii="Arial" w:hAnsi="Arial" w:cs="Arial"/>
          <w:b/>
          <w:sz w:val="22"/>
          <w:szCs w:val="22"/>
        </w:rPr>
        <w:t>DSP</w:t>
      </w:r>
      <w:r w:rsidR="00F87F3F">
        <w:rPr>
          <w:rFonts w:ascii="Arial" w:hAnsi="Arial" w:cs="Arial"/>
          <w:b/>
          <w:sz w:val="22"/>
          <w:szCs w:val="22"/>
        </w:rPr>
        <w:t xml:space="preserve"> </w:t>
      </w:r>
      <w:r w:rsidR="00F87F3F" w:rsidRPr="00F87F3F">
        <w:rPr>
          <w:rFonts w:ascii="Arial" w:hAnsi="Arial" w:cs="Arial"/>
          <w:b/>
          <w:sz w:val="22"/>
          <w:szCs w:val="22"/>
        </w:rPr>
        <w:t>a alespoň 1 stavba musí být projektovaná ve stupni PDPS</w:t>
      </w:r>
      <w:r w:rsidRPr="00F87F3F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 w:rsidR="00C3024B" w:rsidRPr="003A0EA4">
        <w:rPr>
          <w:rFonts w:ascii="Arial" w:hAnsi="Arial" w:cs="Arial"/>
          <w:b/>
          <w:spacing w:val="-6"/>
          <w:sz w:val="22"/>
          <w:szCs w:val="22"/>
        </w:rPr>
        <w:t xml:space="preserve">Součástí jedné </w:t>
      </w:r>
      <w:r w:rsidR="0099773D" w:rsidRPr="003A0EA4">
        <w:rPr>
          <w:rFonts w:ascii="Arial" w:hAnsi="Arial" w:cs="Arial"/>
          <w:b/>
          <w:spacing w:val="-6"/>
          <w:sz w:val="22"/>
          <w:szCs w:val="22"/>
        </w:rPr>
        <w:t>projektované stav</w:t>
      </w:r>
      <w:r w:rsidR="001A789A" w:rsidRPr="003A0EA4">
        <w:rPr>
          <w:rFonts w:ascii="Arial" w:hAnsi="Arial" w:cs="Arial"/>
          <w:b/>
          <w:spacing w:val="-6"/>
          <w:sz w:val="22"/>
          <w:szCs w:val="22"/>
        </w:rPr>
        <w:t>b</w:t>
      </w:r>
      <w:r w:rsidR="0099773D" w:rsidRPr="003A0EA4">
        <w:rPr>
          <w:rFonts w:ascii="Arial" w:hAnsi="Arial" w:cs="Arial"/>
          <w:b/>
          <w:spacing w:val="-6"/>
          <w:sz w:val="22"/>
          <w:szCs w:val="22"/>
        </w:rPr>
        <w:t>y</w:t>
      </w:r>
      <w:r w:rsidR="001A789A" w:rsidRPr="003A0EA4">
        <w:rPr>
          <w:rFonts w:ascii="Arial" w:hAnsi="Arial" w:cs="Arial"/>
          <w:b/>
          <w:spacing w:val="-6"/>
          <w:sz w:val="22"/>
          <w:szCs w:val="22"/>
        </w:rPr>
        <w:t xml:space="preserve"> musí být </w:t>
      </w:r>
      <w:r w:rsidR="00C3024B" w:rsidRPr="003A0EA4">
        <w:rPr>
          <w:rFonts w:ascii="Arial" w:hAnsi="Arial" w:cs="Arial"/>
          <w:b/>
          <w:spacing w:val="-6"/>
          <w:sz w:val="22"/>
          <w:szCs w:val="22"/>
        </w:rPr>
        <w:t>rekonstrukce inženýrských sítí.</w:t>
      </w:r>
      <w:r w:rsidR="00C3024B" w:rsidRPr="003A0EA4">
        <w:rPr>
          <w:rFonts w:ascii="Arial" w:hAnsi="Arial" w:cs="Arial"/>
          <w:spacing w:val="-6"/>
          <w:sz w:val="22"/>
          <w:szCs w:val="22"/>
        </w:rPr>
        <w:t xml:space="preserve"> </w:t>
      </w:r>
      <w:r w:rsidRPr="003A0EA4">
        <w:rPr>
          <w:rFonts w:ascii="Arial" w:hAnsi="Arial" w:cs="Arial"/>
          <w:spacing w:val="-6"/>
          <w:sz w:val="22"/>
          <w:szCs w:val="22"/>
        </w:rPr>
        <w:t>Doba k prokázání</w:t>
      </w:r>
      <w:r w:rsidRPr="0053465A">
        <w:rPr>
          <w:rFonts w:ascii="Arial" w:hAnsi="Arial" w:cs="Arial"/>
          <w:spacing w:val="-4"/>
          <w:sz w:val="22"/>
          <w:szCs w:val="22"/>
        </w:rPr>
        <w:t xml:space="preserve"> realizace uvedených služeb se pro účely této zadávací dokumentace</w:t>
      </w:r>
      <w:r w:rsidRPr="002C0AFA">
        <w:rPr>
          <w:rFonts w:ascii="Arial" w:hAnsi="Arial" w:cs="Arial"/>
          <w:spacing w:val="-4"/>
          <w:sz w:val="22"/>
          <w:szCs w:val="22"/>
        </w:rPr>
        <w:t xml:space="preserve"> považují za splněné,</w:t>
      </w:r>
      <w:r w:rsidRPr="002C0AFA">
        <w:rPr>
          <w:rFonts w:ascii="Arial" w:hAnsi="Arial" w:cs="Arial"/>
          <w:sz w:val="22"/>
          <w:szCs w:val="22"/>
        </w:rPr>
        <w:t xml:space="preserve"> pokud byla služba v průběhu této doby dokončena.</w:t>
      </w:r>
    </w:p>
    <w:p w:rsidR="000D3953" w:rsidRPr="008B0881" w:rsidRDefault="000D3953" w:rsidP="000D395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65F92">
        <w:rPr>
          <w:rFonts w:ascii="Arial" w:hAnsi="Arial" w:cs="Arial"/>
          <w:sz w:val="22"/>
          <w:szCs w:val="22"/>
        </w:rPr>
        <w:t>Z předložených dokladů musí jednoznačně vyplývat, že</w:t>
      </w:r>
      <w:r>
        <w:rPr>
          <w:rFonts w:ascii="Arial" w:hAnsi="Arial" w:cs="Arial"/>
          <w:sz w:val="22"/>
          <w:szCs w:val="22"/>
        </w:rPr>
        <w:t xml:space="preserve"> </w:t>
      </w:r>
      <w:r w:rsidRPr="00565F92">
        <w:rPr>
          <w:rFonts w:ascii="Arial" w:hAnsi="Arial" w:cs="Arial"/>
          <w:sz w:val="22"/>
          <w:szCs w:val="22"/>
        </w:rPr>
        <w:t>dodavatel ve stanovené době po</w:t>
      </w:r>
      <w:r>
        <w:rPr>
          <w:rFonts w:ascii="Arial" w:hAnsi="Arial" w:cs="Arial"/>
          <w:sz w:val="22"/>
          <w:szCs w:val="22"/>
        </w:rPr>
        <w:t xml:space="preserve">skytl nejméně </w:t>
      </w:r>
      <w:r w:rsidR="00FC45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významné služby</w:t>
      </w:r>
      <w:r w:rsidRPr="00565F92">
        <w:rPr>
          <w:rFonts w:ascii="Arial" w:hAnsi="Arial" w:cs="Arial"/>
          <w:sz w:val="22"/>
          <w:szCs w:val="22"/>
        </w:rPr>
        <w:t xml:space="preserve"> v rozsahu minimální úrovně stanovené zadavatelem.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3953" w:rsidRDefault="000D3953" w:rsidP="000D395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B0881">
        <w:rPr>
          <w:rFonts w:ascii="Arial" w:eastAsia="MS Mincho" w:hAnsi="Arial" w:cs="Arial"/>
          <w:spacing w:val="-4"/>
          <w:sz w:val="22"/>
          <w:szCs w:val="22"/>
        </w:rPr>
        <w:t>Dodavatel může při předkládání seznamu významných služeb obdobného charakteru využít Formulář</w:t>
      </w:r>
      <w:r w:rsidRPr="008B0881">
        <w:rPr>
          <w:rFonts w:ascii="Arial" w:eastAsia="MS Mincho" w:hAnsi="Arial" w:cs="Arial"/>
          <w:sz w:val="22"/>
          <w:szCs w:val="22"/>
        </w:rPr>
        <w:t xml:space="preserve"> </w:t>
      </w:r>
      <w:r w:rsidRPr="00855BB3">
        <w:rPr>
          <w:rFonts w:ascii="Arial" w:eastAsia="MS Mincho" w:hAnsi="Arial" w:cs="Arial"/>
          <w:spacing w:val="-6"/>
          <w:sz w:val="22"/>
          <w:szCs w:val="22"/>
        </w:rPr>
        <w:t xml:space="preserve">k prokázání splnění technické kvalifikace </w:t>
      </w:r>
      <w:r w:rsidRPr="00855BB3">
        <w:rPr>
          <w:rFonts w:ascii="Arial" w:hAnsi="Arial" w:cs="Arial"/>
          <w:spacing w:val="-6"/>
          <w:sz w:val="22"/>
          <w:szCs w:val="22"/>
        </w:rPr>
        <w:t>(viz příloha zadávací dokumentace). Seznam bude obsahovat</w:t>
      </w:r>
      <w:r w:rsidRPr="008B0881">
        <w:rPr>
          <w:rFonts w:ascii="Arial" w:hAnsi="Arial" w:cs="Arial"/>
          <w:sz w:val="22"/>
          <w:szCs w:val="22"/>
        </w:rPr>
        <w:t xml:space="preserve"> výhradně dokončené </w:t>
      </w:r>
      <w:r>
        <w:rPr>
          <w:rFonts w:ascii="Arial" w:hAnsi="Arial" w:cs="Arial"/>
          <w:sz w:val="22"/>
          <w:szCs w:val="22"/>
        </w:rPr>
        <w:t>a předané služby</w:t>
      </w:r>
      <w:r w:rsidRPr="008B0881">
        <w:rPr>
          <w:rFonts w:ascii="Arial" w:hAnsi="Arial" w:cs="Arial"/>
          <w:sz w:val="22"/>
          <w:szCs w:val="22"/>
        </w:rPr>
        <w:t>.</w:t>
      </w:r>
    </w:p>
    <w:p w:rsidR="00776E7A" w:rsidRDefault="00776E7A" w:rsidP="000D395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0D3953" w:rsidRPr="00F33912" w:rsidRDefault="000D3953" w:rsidP="000D3953">
      <w:pPr>
        <w:pStyle w:val="2"/>
        <w:numPr>
          <w:ilvl w:val="0"/>
          <w:numId w:val="0"/>
        </w:numPr>
        <w:spacing w:before="120" w:after="0" w:line="288" w:lineRule="auto"/>
        <w:rPr>
          <w:u w:val="single"/>
        </w:rPr>
      </w:pPr>
      <w:r>
        <w:rPr>
          <w:u w:val="single"/>
        </w:rPr>
        <w:t>Další ustanovení ke kvalifikaci</w:t>
      </w:r>
      <w:r w:rsidRPr="00F33912">
        <w:rPr>
          <w:u w:val="single"/>
        </w:rPr>
        <w:t xml:space="preserve"> </w:t>
      </w:r>
    </w:p>
    <w:p w:rsidR="000D3953" w:rsidRPr="00996DFD" w:rsidRDefault="000D3953" w:rsidP="000D3953">
      <w:pPr>
        <w:spacing w:before="120" w:line="288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106A80">
        <w:rPr>
          <w:rFonts w:ascii="Arial" w:eastAsia="MS Mincho" w:hAnsi="Arial" w:cs="Arial"/>
          <w:b/>
          <w:spacing w:val="-6"/>
          <w:sz w:val="22"/>
          <w:szCs w:val="22"/>
        </w:rPr>
        <w:t>Zadavatel požaduje, aby krycí list, návrh smlouvy, popř. smlouva o smlouvě budoucí, technická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106A80">
        <w:rPr>
          <w:rFonts w:ascii="Arial" w:eastAsia="MS Mincho" w:hAnsi="Arial" w:cs="Arial"/>
          <w:b/>
          <w:spacing w:val="-4"/>
          <w:sz w:val="22"/>
          <w:szCs w:val="22"/>
        </w:rPr>
        <w:t>kvalifikace a všechna prohlášení byla v nabídce doložena v originálech. Zadavatel si vyhrazuje</w:t>
      </w:r>
      <w:r>
        <w:rPr>
          <w:rFonts w:ascii="Arial" w:eastAsia="MS Mincho" w:hAnsi="Arial" w:cs="Arial"/>
          <w:b/>
          <w:sz w:val="22"/>
          <w:szCs w:val="22"/>
        </w:rPr>
        <w:t xml:space="preserve"> právo, před uzavřením </w:t>
      </w:r>
      <w:r w:rsidRPr="00996DFD">
        <w:rPr>
          <w:rFonts w:ascii="Arial" w:eastAsia="MS Mincho" w:hAnsi="Arial" w:cs="Arial"/>
          <w:b/>
          <w:sz w:val="22"/>
          <w:szCs w:val="22"/>
        </w:rPr>
        <w:t>smlouvy, vyzvat dodavatele k předložení originálů nebo úředně ověře</w:t>
      </w:r>
      <w:r>
        <w:rPr>
          <w:rFonts w:ascii="Arial" w:eastAsia="MS Mincho" w:hAnsi="Arial" w:cs="Arial"/>
          <w:b/>
          <w:sz w:val="22"/>
          <w:szCs w:val="22"/>
        </w:rPr>
        <w:t xml:space="preserve">ných kopií </w:t>
      </w:r>
      <w:r w:rsidRPr="00996DFD">
        <w:rPr>
          <w:rFonts w:ascii="Arial" w:eastAsia="MS Mincho" w:hAnsi="Arial" w:cs="Arial"/>
          <w:b/>
          <w:sz w:val="22"/>
          <w:szCs w:val="22"/>
        </w:rPr>
        <w:t>dokladů</w:t>
      </w:r>
      <w:r>
        <w:rPr>
          <w:rFonts w:ascii="Arial" w:eastAsia="MS Mincho" w:hAnsi="Arial" w:cs="Arial"/>
          <w:b/>
          <w:sz w:val="22"/>
          <w:szCs w:val="22"/>
        </w:rPr>
        <w:t xml:space="preserve"> předložených v nabídce</w:t>
      </w:r>
      <w:r w:rsidRPr="00996DFD">
        <w:rPr>
          <w:rFonts w:ascii="Arial" w:eastAsia="MS Mincho" w:hAnsi="Arial" w:cs="Arial"/>
          <w:b/>
          <w:sz w:val="22"/>
          <w:szCs w:val="22"/>
        </w:rPr>
        <w:t>.</w:t>
      </w:r>
    </w:p>
    <w:p w:rsidR="000D3953" w:rsidRDefault="000D3953" w:rsidP="000D395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0D3953" w:rsidRPr="00EB55A9" w:rsidRDefault="000D3953" w:rsidP="000D395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B78F0">
        <w:rPr>
          <w:rFonts w:ascii="Arial" w:hAnsi="Arial" w:cs="Arial"/>
          <w:spacing w:val="2"/>
          <w:sz w:val="22"/>
          <w:szCs w:val="22"/>
        </w:rPr>
        <w:t xml:space="preserve">U osob, které nejsou statutárními nebo odpovědnými zástupci </w:t>
      </w:r>
      <w:r w:rsidR="00BB78F0" w:rsidRPr="00BB78F0">
        <w:rPr>
          <w:rFonts w:ascii="Arial" w:hAnsi="Arial" w:cs="Arial"/>
          <w:spacing w:val="2"/>
          <w:sz w:val="22"/>
          <w:szCs w:val="22"/>
        </w:rPr>
        <w:t>dodavatele</w:t>
      </w:r>
      <w:r w:rsidRPr="00BB78F0">
        <w:rPr>
          <w:rFonts w:ascii="Arial" w:hAnsi="Arial" w:cs="Arial"/>
          <w:spacing w:val="2"/>
          <w:sz w:val="22"/>
          <w:szCs w:val="22"/>
        </w:rPr>
        <w:t>, dodavatel doloží,</w:t>
      </w:r>
      <w:r w:rsidRPr="0041023B">
        <w:rPr>
          <w:rFonts w:ascii="Arial" w:hAnsi="Arial" w:cs="Arial"/>
          <w:spacing w:val="-4"/>
          <w:sz w:val="22"/>
          <w:szCs w:val="22"/>
        </w:rPr>
        <w:t xml:space="preserve"> zda jsou</w:t>
      </w:r>
      <w:r w:rsidRPr="00EB55A9">
        <w:rPr>
          <w:rFonts w:ascii="Arial" w:hAnsi="Arial" w:cs="Arial"/>
          <w:sz w:val="22"/>
          <w:szCs w:val="22"/>
        </w:rPr>
        <w:t xml:space="preserve"> </w:t>
      </w:r>
      <w:r w:rsidRPr="0041023B">
        <w:rPr>
          <w:rFonts w:ascii="Arial" w:hAnsi="Arial" w:cs="Arial"/>
          <w:spacing w:val="2"/>
          <w:sz w:val="22"/>
          <w:szCs w:val="22"/>
        </w:rPr>
        <w:t>v pracovním nebo obdobném poměru k </w:t>
      </w:r>
      <w:r w:rsidR="00BB78F0">
        <w:rPr>
          <w:rFonts w:ascii="Arial" w:hAnsi="Arial" w:cs="Arial"/>
          <w:spacing w:val="2"/>
          <w:sz w:val="22"/>
          <w:szCs w:val="22"/>
        </w:rPr>
        <w:t>dodavateli</w:t>
      </w:r>
      <w:r w:rsidRPr="0041023B">
        <w:rPr>
          <w:rFonts w:ascii="Arial" w:hAnsi="Arial" w:cs="Arial"/>
          <w:spacing w:val="2"/>
          <w:sz w:val="22"/>
          <w:szCs w:val="22"/>
        </w:rPr>
        <w:t>, pokud ne, tak jejich závazným prohlášením</w:t>
      </w:r>
      <w:r w:rsidRPr="00EB55A9">
        <w:rPr>
          <w:rFonts w:ascii="Arial" w:hAnsi="Arial" w:cs="Arial"/>
          <w:spacing w:val="-6"/>
          <w:sz w:val="22"/>
          <w:szCs w:val="22"/>
        </w:rPr>
        <w:t xml:space="preserve"> o budoucí</w:t>
      </w:r>
      <w:r w:rsidRPr="00EB55A9">
        <w:rPr>
          <w:rFonts w:ascii="Arial" w:hAnsi="Arial" w:cs="Arial"/>
          <w:sz w:val="22"/>
          <w:szCs w:val="22"/>
        </w:rPr>
        <w:t xml:space="preserve"> spolupráci s </w:t>
      </w:r>
      <w:r w:rsidR="00BB78F0">
        <w:rPr>
          <w:rFonts w:ascii="Arial" w:hAnsi="Arial" w:cs="Arial"/>
          <w:sz w:val="22"/>
          <w:szCs w:val="22"/>
        </w:rPr>
        <w:t>dodavatele</w:t>
      </w:r>
      <w:r w:rsidR="00505D63">
        <w:rPr>
          <w:rFonts w:ascii="Arial" w:hAnsi="Arial" w:cs="Arial"/>
          <w:sz w:val="22"/>
          <w:szCs w:val="22"/>
        </w:rPr>
        <w:t>m</w:t>
      </w:r>
      <w:r w:rsidRPr="00EB55A9">
        <w:rPr>
          <w:rFonts w:ascii="Arial" w:hAnsi="Arial" w:cs="Arial"/>
          <w:sz w:val="22"/>
          <w:szCs w:val="22"/>
        </w:rPr>
        <w:t xml:space="preserve">. </w:t>
      </w:r>
    </w:p>
    <w:p w:rsidR="000D3953" w:rsidRPr="00660BFC" w:rsidRDefault="000D3953" w:rsidP="000D395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0D3953" w:rsidRPr="00C14601" w:rsidRDefault="000D3953" w:rsidP="000D3953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894994">
        <w:rPr>
          <w:rFonts w:ascii="Arial" w:hAnsi="Arial" w:cs="Arial"/>
          <w:spacing w:val="-2"/>
          <w:sz w:val="22"/>
          <w:szCs w:val="22"/>
        </w:rPr>
        <w:t>V případě, že část zakázky bude plněna prostřednictvím subdodavatele, dodavatel v nabídce doloží závazné prohlášení každého subdodavatele o budoucí spolupráci nebo písemnou smlouvu</w:t>
      </w:r>
      <w:r w:rsidRPr="00A751D5">
        <w:rPr>
          <w:rFonts w:ascii="Arial" w:hAnsi="Arial" w:cs="Arial"/>
          <w:spacing w:val="-4"/>
          <w:sz w:val="22"/>
          <w:szCs w:val="22"/>
        </w:rPr>
        <w:t xml:space="preserve"> o smlouvě</w:t>
      </w:r>
      <w:r w:rsidRPr="00F8681F">
        <w:rPr>
          <w:rFonts w:ascii="Arial" w:hAnsi="Arial" w:cs="Arial"/>
          <w:spacing w:val="-6"/>
          <w:sz w:val="22"/>
          <w:szCs w:val="22"/>
        </w:rPr>
        <w:t xml:space="preserve"> budoucí. Z obsahu závazného prohlášení nebo písemné</w:t>
      </w:r>
      <w:r w:rsidRPr="00C14601">
        <w:rPr>
          <w:rFonts w:ascii="Arial" w:hAnsi="Arial" w:cs="Arial"/>
          <w:sz w:val="22"/>
          <w:szCs w:val="22"/>
        </w:rPr>
        <w:t xml:space="preserve"> smlouvy bude zřejmý předmět plnění a jeho rozsah, který se subdodavatel zavazuje splnit.</w:t>
      </w:r>
    </w:p>
    <w:p w:rsidR="00F63462" w:rsidRDefault="00F63462" w:rsidP="00A474D4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63462" w:rsidRPr="009550B1" w:rsidRDefault="00F63462" w:rsidP="00E8646A">
      <w:pPr>
        <w:pStyle w:val="Nadpis1"/>
        <w:numPr>
          <w:ilvl w:val="0"/>
          <w:numId w:val="17"/>
        </w:numPr>
        <w:ind w:left="431" w:hanging="431"/>
        <w:jc w:val="both"/>
      </w:pPr>
      <w:bookmarkStart w:id="9" w:name="_Toc468796038"/>
      <w:bookmarkStart w:id="10" w:name="_Toc464039189"/>
      <w:r w:rsidRPr="00850C10">
        <w:t>Dostupnost zadávací dokumentace</w:t>
      </w:r>
      <w:bookmarkEnd w:id="9"/>
      <w:bookmarkEnd w:id="10"/>
      <w:r w:rsidR="00413D20">
        <w:t xml:space="preserve"> </w:t>
      </w:r>
      <w:r w:rsidR="00413D20" w:rsidRPr="00413D20">
        <w:t xml:space="preserve">a </w:t>
      </w:r>
      <w:r w:rsidR="00413D20" w:rsidRPr="00BD7F96">
        <w:t>dodatečné</w:t>
      </w:r>
      <w:r w:rsidR="00413D20" w:rsidRPr="00413D20">
        <w:t xml:space="preserve"> informace k zadávací dokumentaci</w:t>
      </w:r>
    </w:p>
    <w:p w:rsidR="002870AC" w:rsidRDefault="00B76FF8" w:rsidP="00F63462">
      <w:pPr>
        <w:tabs>
          <w:tab w:val="left" w:pos="1418"/>
          <w:tab w:val="left" w:pos="7320"/>
        </w:tabs>
        <w:spacing w:before="120" w:line="264" w:lineRule="auto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pacing w:val="-2"/>
          <w:sz w:val="22"/>
          <w:szCs w:val="22"/>
        </w:rPr>
        <w:t>Dodavatelům</w:t>
      </w:r>
      <w:r w:rsidR="002870AC" w:rsidRPr="002870AC">
        <w:rPr>
          <w:rFonts w:ascii="Arial" w:hAnsi="Arial" w:cs="Arial"/>
          <w:spacing w:val="-2"/>
          <w:sz w:val="22"/>
          <w:szCs w:val="22"/>
        </w:rPr>
        <w:t xml:space="preserve"> je umožněn neomezený a přímý dálkový přístup k zadávací dokumentaci v plném</w:t>
      </w:r>
      <w:r w:rsidR="002870AC" w:rsidRPr="003F7666">
        <w:rPr>
          <w:rFonts w:ascii="Arial" w:hAnsi="Arial" w:cs="Arial"/>
          <w:sz w:val="22"/>
          <w:szCs w:val="22"/>
        </w:rPr>
        <w:t xml:space="preserve"> rozsahu již ode dne zahájení řízení, a to na profilu zadavatele Kraje Vysočina: </w:t>
      </w:r>
      <w:hyperlink r:id="rId9" w:history="1">
        <w:r w:rsidR="002870AC" w:rsidRPr="003F7666">
          <w:rPr>
            <w:rStyle w:val="Hypertextovodkaz"/>
            <w:rFonts w:ascii="Arial" w:hAnsi="Arial" w:cs="Arial"/>
            <w:sz w:val="22"/>
            <w:szCs w:val="22"/>
          </w:rPr>
          <w:t>https://ezak.kr-vysocina.cz/profile_display_111.</w:t>
        </w:r>
        <w:proofErr w:type="gramStart"/>
        <w:r w:rsidR="002870AC" w:rsidRPr="003F7666">
          <w:rPr>
            <w:rStyle w:val="Hypertextovodkaz"/>
            <w:rFonts w:ascii="Arial" w:hAnsi="Arial" w:cs="Arial"/>
            <w:sz w:val="22"/>
            <w:szCs w:val="22"/>
          </w:rPr>
          <w:t>html</w:t>
        </w:r>
      </w:hyperlink>
      <w:r w:rsidR="002870AC" w:rsidRPr="002870AC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="002870AC" w:rsidRPr="002870A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.</w:t>
      </w:r>
      <w:proofErr w:type="gramEnd"/>
    </w:p>
    <w:p w:rsidR="00654D61" w:rsidRDefault="00654D61" w:rsidP="00F63462">
      <w:pPr>
        <w:tabs>
          <w:tab w:val="left" w:pos="1418"/>
          <w:tab w:val="left" w:pos="7320"/>
        </w:tabs>
        <w:spacing w:before="120" w:line="264" w:lineRule="auto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:rsidR="00F63462" w:rsidRPr="008A4F6F" w:rsidRDefault="00F63462" w:rsidP="00F6346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lastRenderedPageBreak/>
        <w:t>Úhrada za zadávací dokumentaci není zadavatelem požadována.</w:t>
      </w:r>
    </w:p>
    <w:p w:rsidR="00F63462" w:rsidRPr="008A4F6F" w:rsidRDefault="00F63462" w:rsidP="00F6346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8A4F6F">
        <w:rPr>
          <w:rFonts w:ascii="Arial" w:hAnsi="Arial" w:cs="Arial"/>
          <w:b/>
          <w:sz w:val="22"/>
          <w:szCs w:val="22"/>
        </w:rPr>
        <w:t>Zadávací dokumentaci</w:t>
      </w:r>
      <w:r>
        <w:rPr>
          <w:rFonts w:ascii="Arial" w:hAnsi="Arial" w:cs="Arial"/>
          <w:b/>
          <w:sz w:val="22"/>
          <w:szCs w:val="22"/>
        </w:rPr>
        <w:t xml:space="preserve"> na profilu zadavatele</w:t>
      </w:r>
      <w:r w:rsidRPr="008A4F6F">
        <w:rPr>
          <w:rFonts w:ascii="Arial" w:hAnsi="Arial" w:cs="Arial"/>
          <w:b/>
          <w:sz w:val="22"/>
          <w:szCs w:val="22"/>
        </w:rPr>
        <w:t xml:space="preserve"> tvoří:</w:t>
      </w:r>
    </w:p>
    <w:p w:rsidR="00E107A2" w:rsidRPr="002F5580" w:rsidRDefault="00E107A2" w:rsidP="00E107A2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5580">
        <w:rPr>
          <w:rFonts w:ascii="Arial" w:hAnsi="Arial" w:cs="Arial"/>
          <w:sz w:val="22"/>
          <w:szCs w:val="22"/>
        </w:rPr>
        <w:t>Výzva k podání nabíd</w:t>
      </w:r>
      <w:r>
        <w:rPr>
          <w:rFonts w:ascii="Arial" w:hAnsi="Arial" w:cs="Arial"/>
          <w:sz w:val="22"/>
          <w:szCs w:val="22"/>
        </w:rPr>
        <w:t>ek</w:t>
      </w:r>
      <w:r w:rsidRPr="002F5580">
        <w:rPr>
          <w:rFonts w:ascii="Arial" w:hAnsi="Arial" w:cs="Arial"/>
          <w:sz w:val="22"/>
          <w:szCs w:val="22"/>
        </w:rPr>
        <w:t>,</w:t>
      </w:r>
    </w:p>
    <w:p w:rsidR="00E107A2" w:rsidRPr="00B27DF3" w:rsidRDefault="00E107A2" w:rsidP="00E107A2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27DF3">
        <w:rPr>
          <w:rFonts w:ascii="Arial" w:hAnsi="Arial" w:cs="Arial"/>
          <w:sz w:val="22"/>
          <w:szCs w:val="22"/>
        </w:rPr>
        <w:t>Krycí list nabídky,</w:t>
      </w:r>
    </w:p>
    <w:p w:rsidR="00E107A2" w:rsidRDefault="00E107A2" w:rsidP="00E107A2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27DF3">
        <w:rPr>
          <w:rFonts w:ascii="Arial" w:hAnsi="Arial" w:cs="Arial"/>
          <w:sz w:val="22"/>
          <w:szCs w:val="22"/>
        </w:rPr>
        <w:t>Vzor čestného prohlášení pro základní kvalifikaci,</w:t>
      </w:r>
    </w:p>
    <w:p w:rsidR="00E107A2" w:rsidRPr="00B27DF3" w:rsidRDefault="00E107A2" w:rsidP="00E107A2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B0881">
        <w:rPr>
          <w:rFonts w:ascii="Arial" w:eastAsia="MS Mincho" w:hAnsi="Arial" w:cs="Arial"/>
          <w:spacing w:val="-4"/>
          <w:sz w:val="22"/>
          <w:szCs w:val="22"/>
        </w:rPr>
        <w:t>Formulář</w:t>
      </w:r>
      <w:r w:rsidRPr="008B0881">
        <w:rPr>
          <w:rFonts w:ascii="Arial" w:eastAsia="MS Mincho" w:hAnsi="Arial" w:cs="Arial"/>
          <w:sz w:val="22"/>
          <w:szCs w:val="22"/>
        </w:rPr>
        <w:t xml:space="preserve"> k prokázání splnění technické kvalifikace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E107A2" w:rsidRPr="00B27DF3" w:rsidRDefault="00E107A2" w:rsidP="00E107A2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27DF3">
        <w:rPr>
          <w:rFonts w:ascii="Arial" w:hAnsi="Arial" w:cs="Arial"/>
          <w:sz w:val="22"/>
          <w:szCs w:val="22"/>
        </w:rPr>
        <w:t>návrh</w:t>
      </w:r>
      <w:r>
        <w:rPr>
          <w:rFonts w:ascii="Arial" w:hAnsi="Arial" w:cs="Arial"/>
          <w:sz w:val="22"/>
          <w:szCs w:val="22"/>
        </w:rPr>
        <w:t>y smluv</w:t>
      </w:r>
      <w:r w:rsidRPr="00B27D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provedení veřejné zakázky</w:t>
      </w:r>
      <w:r w:rsidR="005865C6">
        <w:rPr>
          <w:rFonts w:ascii="Arial" w:hAnsi="Arial" w:cs="Arial"/>
          <w:sz w:val="22"/>
          <w:szCs w:val="22"/>
        </w:rPr>
        <w:t xml:space="preserve"> pro část I.) a pro část II.)</w:t>
      </w:r>
      <w:r w:rsidR="001138D9">
        <w:rPr>
          <w:rFonts w:ascii="Arial" w:hAnsi="Arial" w:cs="Arial"/>
          <w:sz w:val="22"/>
          <w:szCs w:val="22"/>
        </w:rPr>
        <w:t xml:space="preserve"> – </w:t>
      </w:r>
      <w:r w:rsidRPr="00B27DF3">
        <w:rPr>
          <w:rFonts w:ascii="Arial" w:hAnsi="Arial" w:cs="Arial"/>
          <w:sz w:val="22"/>
          <w:szCs w:val="22"/>
        </w:rPr>
        <w:t>o</w:t>
      </w:r>
      <w:r w:rsidR="001138D9">
        <w:rPr>
          <w:rFonts w:ascii="Arial" w:hAnsi="Arial" w:cs="Arial"/>
          <w:sz w:val="22"/>
          <w:szCs w:val="22"/>
        </w:rPr>
        <w:t>bchodní podmínky</w:t>
      </w:r>
      <w:r w:rsidRPr="00B27DF3">
        <w:rPr>
          <w:rFonts w:ascii="Arial" w:hAnsi="Arial" w:cs="Arial"/>
          <w:sz w:val="22"/>
          <w:szCs w:val="22"/>
        </w:rPr>
        <w:t>,</w:t>
      </w:r>
    </w:p>
    <w:p w:rsidR="001242A8" w:rsidRPr="009D3722" w:rsidRDefault="00997B44" w:rsidP="001242A8">
      <w:pPr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D3722">
        <w:rPr>
          <w:rFonts w:ascii="Arial" w:hAnsi="Arial" w:cs="Arial"/>
          <w:spacing w:val="-4"/>
          <w:sz w:val="22"/>
          <w:szCs w:val="22"/>
        </w:rPr>
        <w:t xml:space="preserve">územní rozhodnutí, </w:t>
      </w:r>
      <w:r w:rsidR="009D3722" w:rsidRPr="009D3722">
        <w:rPr>
          <w:rFonts w:ascii="Arial" w:hAnsi="Arial" w:cs="Arial"/>
          <w:spacing w:val="-4"/>
          <w:sz w:val="22"/>
          <w:szCs w:val="22"/>
        </w:rPr>
        <w:t>koncept dokumentace pro stavební</w:t>
      </w:r>
      <w:r w:rsidR="009D3722" w:rsidRPr="009D3722">
        <w:rPr>
          <w:rFonts w:ascii="Arial" w:hAnsi="Arial" w:cs="Arial"/>
          <w:sz w:val="22"/>
          <w:szCs w:val="22"/>
        </w:rPr>
        <w:t xml:space="preserve"> povolení</w:t>
      </w:r>
      <w:r w:rsidR="009D3722">
        <w:rPr>
          <w:rFonts w:ascii="Arial" w:hAnsi="Arial" w:cs="Arial"/>
          <w:sz w:val="22"/>
          <w:szCs w:val="22"/>
        </w:rPr>
        <w:t xml:space="preserve">, </w:t>
      </w:r>
      <w:r w:rsidR="009D3722" w:rsidRPr="009D3722">
        <w:rPr>
          <w:rFonts w:ascii="Arial" w:hAnsi="Arial" w:cs="Arial"/>
          <w:sz w:val="22"/>
          <w:szCs w:val="22"/>
        </w:rPr>
        <w:t>situace</w:t>
      </w:r>
      <w:r w:rsidR="000E40C6">
        <w:rPr>
          <w:rFonts w:ascii="Arial" w:hAnsi="Arial" w:cs="Arial"/>
          <w:sz w:val="22"/>
          <w:szCs w:val="22"/>
        </w:rPr>
        <w:t xml:space="preserve"> DÚR</w:t>
      </w:r>
      <w:r w:rsidR="00ED0095" w:rsidRPr="009D3722">
        <w:rPr>
          <w:rFonts w:ascii="Arial" w:hAnsi="Arial" w:cs="Arial"/>
          <w:sz w:val="22"/>
          <w:szCs w:val="22"/>
        </w:rPr>
        <w:t>.</w:t>
      </w:r>
    </w:p>
    <w:p w:rsidR="001941F8" w:rsidRDefault="001941F8" w:rsidP="001941F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  <w:highlight w:val="green"/>
        </w:rPr>
      </w:pPr>
    </w:p>
    <w:p w:rsidR="00EE65FC" w:rsidRPr="00F33912" w:rsidRDefault="00EE65FC" w:rsidP="00EE65FC">
      <w:pPr>
        <w:pStyle w:val="Bntext2"/>
        <w:spacing w:before="120" w:line="288" w:lineRule="auto"/>
        <w:ind w:left="0"/>
      </w:pPr>
      <w:r>
        <w:t>Dodavatel</w:t>
      </w:r>
      <w:r w:rsidRPr="00F33912">
        <w:t xml:space="preserve"> je oprávněn požadovat po z</w:t>
      </w:r>
      <w:r>
        <w:t>adavateli dodatečné informace k zadávací dokumentaci</w:t>
      </w:r>
      <w:r w:rsidRPr="00373B19">
        <w:rPr>
          <w:spacing w:val="-4"/>
        </w:rPr>
        <w:t xml:space="preserve">. </w:t>
      </w:r>
      <w:r w:rsidRPr="00EE65FC">
        <w:rPr>
          <w:spacing w:val="2"/>
        </w:rPr>
        <w:t>Písemná žádost musí být zadavateli doručena nejpozději 4 pracovní dny před uplynutím lhůty</w:t>
      </w:r>
      <w:r w:rsidRPr="00F33912">
        <w:t xml:space="preserve"> pro podání nabídek. Adresa pro doručení:</w:t>
      </w:r>
    </w:p>
    <w:p w:rsidR="00EE65FC" w:rsidRPr="00F33912" w:rsidRDefault="00EE65FC" w:rsidP="00EE65FC">
      <w:pPr>
        <w:pStyle w:val="bntext"/>
        <w:spacing w:line="288" w:lineRule="auto"/>
        <w:rPr>
          <w:i/>
          <w:szCs w:val="22"/>
        </w:rPr>
      </w:pPr>
    </w:p>
    <w:p w:rsidR="00EE65FC" w:rsidRPr="00EE65FC" w:rsidRDefault="00EE65FC" w:rsidP="00EE65FC">
      <w:pPr>
        <w:pStyle w:val="bntext"/>
        <w:spacing w:line="288" w:lineRule="auto"/>
        <w:rPr>
          <w:i/>
          <w:spacing w:val="-6"/>
          <w:szCs w:val="22"/>
        </w:rPr>
      </w:pPr>
      <w:r w:rsidRPr="00EE65FC">
        <w:rPr>
          <w:i/>
          <w:spacing w:val="-6"/>
          <w:szCs w:val="22"/>
        </w:rPr>
        <w:t>Kr</w:t>
      </w:r>
      <w:r>
        <w:rPr>
          <w:i/>
          <w:spacing w:val="-6"/>
          <w:szCs w:val="22"/>
        </w:rPr>
        <w:t>ajský úřad Kraje Vysočina, Odb.</w:t>
      </w:r>
      <w:r w:rsidRPr="00EE65FC">
        <w:rPr>
          <w:i/>
          <w:spacing w:val="-6"/>
          <w:szCs w:val="22"/>
        </w:rPr>
        <w:t xml:space="preserve"> dopravy a silničního hospodářství, Žižkova 1882/57, 587 33 Jihlava.</w:t>
      </w:r>
    </w:p>
    <w:p w:rsidR="00EE65FC" w:rsidRPr="00EE65FC" w:rsidRDefault="00AE577A" w:rsidP="00EE65FC">
      <w:pPr>
        <w:pStyle w:val="bntext"/>
        <w:spacing w:line="288" w:lineRule="auto"/>
        <w:rPr>
          <w:i/>
          <w:spacing w:val="-6"/>
          <w:szCs w:val="22"/>
        </w:rPr>
      </w:pPr>
      <w:r>
        <w:rPr>
          <w:i/>
          <w:spacing w:val="-6"/>
          <w:szCs w:val="22"/>
        </w:rPr>
        <w:t>Kontakt.</w:t>
      </w:r>
      <w:r w:rsidR="00EE65FC" w:rsidRPr="00EE65FC">
        <w:rPr>
          <w:i/>
          <w:spacing w:val="-6"/>
          <w:szCs w:val="22"/>
        </w:rPr>
        <w:t xml:space="preserve"> osoba: Ing. Lukáš Valenta, kanc. č. C 2.28, tel. 564 602 387, e-mail: </w:t>
      </w:r>
      <w:hyperlink r:id="rId10" w:history="1">
        <w:r w:rsidR="00EE65FC" w:rsidRPr="00EE65FC">
          <w:rPr>
            <w:rStyle w:val="Hypertextovodkaz"/>
            <w:i/>
            <w:spacing w:val="-6"/>
            <w:szCs w:val="22"/>
          </w:rPr>
          <w:t>valenta.l@kr-vysocina.cz</w:t>
        </w:r>
      </w:hyperlink>
    </w:p>
    <w:p w:rsidR="00EE65FC" w:rsidRDefault="00EE65FC" w:rsidP="00EE65F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1AD6">
        <w:rPr>
          <w:rFonts w:ascii="Arial" w:hAnsi="Arial" w:cs="Arial"/>
          <w:spacing w:val="6"/>
          <w:sz w:val="22"/>
          <w:szCs w:val="22"/>
        </w:rPr>
        <w:t>Zadavatel může poskytnout dodavatelům dodatečné informace k zadávacím podmínkám</w:t>
      </w:r>
      <w:r>
        <w:rPr>
          <w:rFonts w:ascii="Arial" w:hAnsi="Arial" w:cs="Arial"/>
          <w:spacing w:val="6"/>
          <w:sz w:val="22"/>
          <w:szCs w:val="22"/>
        </w:rPr>
        <w:t xml:space="preserve">       </w:t>
      </w:r>
      <w:r w:rsidRPr="00031AD6">
        <w:rPr>
          <w:rFonts w:ascii="Arial" w:hAnsi="Arial" w:cs="Arial"/>
          <w:spacing w:val="6"/>
          <w:sz w:val="22"/>
          <w:szCs w:val="22"/>
        </w:rPr>
        <w:t xml:space="preserve"> i bez předchozí</w:t>
      </w:r>
      <w:r w:rsidRPr="00F33912">
        <w:rPr>
          <w:rFonts w:ascii="Arial" w:hAnsi="Arial" w:cs="Arial"/>
          <w:sz w:val="22"/>
          <w:szCs w:val="22"/>
        </w:rPr>
        <w:t xml:space="preserve"> žádosti.</w:t>
      </w:r>
    </w:p>
    <w:p w:rsidR="00EF11F8" w:rsidRDefault="00EF11F8" w:rsidP="00EF11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F11F8" w:rsidRDefault="00EF11F8" w:rsidP="00EF11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A59E9" w:rsidRPr="005A59E9" w:rsidRDefault="005A59E9" w:rsidP="00E8646A">
      <w:pPr>
        <w:pStyle w:val="Nadpis1"/>
        <w:numPr>
          <w:ilvl w:val="0"/>
          <w:numId w:val="17"/>
        </w:numPr>
        <w:spacing w:before="0"/>
        <w:ind w:left="431" w:hanging="431"/>
      </w:pPr>
      <w:r w:rsidRPr="005A59E9">
        <w:t>Požadavky na způsob zpracování nabídkové ceny</w:t>
      </w:r>
    </w:p>
    <w:p w:rsidR="005A59E9" w:rsidRDefault="005A59E9" w:rsidP="005A59E9">
      <w:pPr>
        <w:pStyle w:val="Prosttext"/>
        <w:spacing w:before="120" w:line="288" w:lineRule="auto"/>
        <w:jc w:val="both"/>
        <w:rPr>
          <w:rFonts w:ascii="Arial" w:eastAsia="MS Mincho" w:hAnsi="Arial" w:cs="Arial"/>
          <w:sz w:val="22"/>
          <w:szCs w:val="22"/>
        </w:rPr>
      </w:pPr>
      <w:r w:rsidRPr="00660BFC">
        <w:rPr>
          <w:rFonts w:ascii="Arial" w:hAnsi="Arial" w:cs="Arial"/>
          <w:sz w:val="22"/>
          <w:szCs w:val="22"/>
        </w:rPr>
        <w:t>Nabídkovou cenou se rozumí celková cena za splnění zakázky</w:t>
      </w:r>
      <w:r w:rsidRPr="00660BF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60BFC">
        <w:rPr>
          <w:rFonts w:ascii="Arial" w:hAnsi="Arial" w:cs="Arial"/>
          <w:sz w:val="22"/>
          <w:szCs w:val="22"/>
        </w:rPr>
        <w:t xml:space="preserve">včetně daně z přidané hodnoty. </w:t>
      </w:r>
      <w:r w:rsidRPr="00CC65BB">
        <w:rPr>
          <w:rFonts w:ascii="Arial" w:eastAsia="MS Mincho" w:hAnsi="Arial" w:cs="Arial"/>
          <w:spacing w:val="-4"/>
          <w:sz w:val="22"/>
          <w:szCs w:val="22"/>
        </w:rPr>
        <w:t xml:space="preserve">Nabídková cena bude stanovena za celé plnění předmětu veřejné zakázky, </w:t>
      </w:r>
      <w:r w:rsidRPr="00857C80">
        <w:rPr>
          <w:rFonts w:ascii="Arial" w:eastAsia="MS Mincho" w:hAnsi="Arial" w:cs="Arial"/>
          <w:spacing w:val="-4"/>
          <w:sz w:val="22"/>
          <w:szCs w:val="22"/>
        </w:rPr>
        <w:t>pro jednotlivé zadavatele</w:t>
      </w:r>
      <w:r>
        <w:rPr>
          <w:rFonts w:ascii="Arial" w:eastAsia="MS Mincho" w:hAnsi="Arial" w:cs="Arial"/>
          <w:spacing w:val="-4"/>
          <w:sz w:val="22"/>
          <w:szCs w:val="22"/>
        </w:rPr>
        <w:t>,</w:t>
      </w:r>
      <w:r w:rsidRPr="00857C80">
        <w:rPr>
          <w:rFonts w:ascii="Arial" w:eastAsia="MS Mincho" w:hAnsi="Arial" w:cs="Arial"/>
          <w:spacing w:val="-4"/>
          <w:sz w:val="22"/>
          <w:szCs w:val="22"/>
        </w:rPr>
        <w:t xml:space="preserve"> </w:t>
      </w:r>
      <w:r w:rsidRPr="00CC65BB">
        <w:rPr>
          <w:rFonts w:ascii="Arial" w:eastAsia="MS Mincho" w:hAnsi="Arial" w:cs="Arial"/>
          <w:spacing w:val="-4"/>
          <w:sz w:val="22"/>
          <w:szCs w:val="22"/>
        </w:rPr>
        <w:t>v souladu s</w:t>
      </w:r>
      <w:r>
        <w:rPr>
          <w:rFonts w:ascii="Arial" w:eastAsia="MS Mincho" w:hAnsi="Arial" w:cs="Arial"/>
          <w:spacing w:val="-4"/>
          <w:sz w:val="22"/>
          <w:szCs w:val="22"/>
        </w:rPr>
        <w:t xml:space="preserve">e </w:t>
      </w:r>
      <w:r>
        <w:rPr>
          <w:rFonts w:ascii="Arial" w:eastAsia="MS Mincho" w:hAnsi="Arial" w:cs="Arial"/>
          <w:sz w:val="22"/>
          <w:szCs w:val="22"/>
        </w:rPr>
        <w:t>zadávací dokumentací, v členění:</w:t>
      </w:r>
    </w:p>
    <w:p w:rsidR="005A59E9" w:rsidRPr="00857C80" w:rsidRDefault="005A59E9" w:rsidP="005A59E9">
      <w:pPr>
        <w:pStyle w:val="Prosttext"/>
        <w:spacing w:line="288" w:lineRule="auto"/>
        <w:ind w:left="426" w:hanging="284"/>
        <w:jc w:val="both"/>
        <w:rPr>
          <w:rFonts w:ascii="Arial" w:eastAsia="MS Mincho" w:hAnsi="Arial" w:cs="Arial"/>
          <w:sz w:val="22"/>
          <w:szCs w:val="22"/>
        </w:rPr>
      </w:pPr>
      <w:r w:rsidRPr="00660BFC">
        <w:rPr>
          <w:rFonts w:ascii="Arial" w:eastAsia="MS Mincho" w:hAnsi="Arial" w:cs="Arial"/>
          <w:sz w:val="22"/>
          <w:szCs w:val="22"/>
        </w:rPr>
        <w:t xml:space="preserve"> </w:t>
      </w:r>
      <w:r w:rsidRPr="00857C80">
        <w:rPr>
          <w:rFonts w:ascii="Arial" w:eastAsia="MS Mincho" w:hAnsi="Arial" w:cs="Arial"/>
          <w:sz w:val="22"/>
          <w:szCs w:val="22"/>
        </w:rPr>
        <w:t>-</w:t>
      </w:r>
      <w:r w:rsidRPr="00857C80">
        <w:rPr>
          <w:rFonts w:ascii="Arial" w:eastAsia="MS Mincho" w:hAnsi="Arial" w:cs="Arial"/>
          <w:sz w:val="22"/>
          <w:szCs w:val="22"/>
        </w:rPr>
        <w:tab/>
        <w:t>cena za zpracování kompletní projektové dokumentace stavby v členění na jednotlivé stupně plnění dle podmínek zadávací dokumentace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5A59E9" w:rsidRPr="00857C80" w:rsidRDefault="005A59E9" w:rsidP="005A59E9">
      <w:pPr>
        <w:pStyle w:val="Prosttext"/>
        <w:spacing w:line="288" w:lineRule="auto"/>
        <w:ind w:left="426" w:hanging="284"/>
        <w:jc w:val="both"/>
        <w:rPr>
          <w:rFonts w:ascii="Arial" w:eastAsia="MS Mincho" w:hAnsi="Arial" w:cs="Arial"/>
          <w:sz w:val="22"/>
          <w:szCs w:val="22"/>
        </w:rPr>
      </w:pPr>
      <w:r w:rsidRPr="00857C80">
        <w:rPr>
          <w:rFonts w:ascii="Arial" w:eastAsia="MS Mincho" w:hAnsi="Arial" w:cs="Arial"/>
          <w:sz w:val="22"/>
          <w:szCs w:val="22"/>
        </w:rPr>
        <w:t>-</w:t>
      </w:r>
      <w:r w:rsidRPr="00857C80">
        <w:rPr>
          <w:rFonts w:ascii="Arial" w:eastAsia="MS Mincho" w:hAnsi="Arial" w:cs="Arial"/>
          <w:sz w:val="22"/>
          <w:szCs w:val="22"/>
        </w:rPr>
        <w:tab/>
      </w:r>
      <w:r w:rsidRPr="008639CA">
        <w:rPr>
          <w:rFonts w:ascii="Arial" w:eastAsia="MS Mincho" w:hAnsi="Arial" w:cs="Arial"/>
          <w:spacing w:val="-4"/>
          <w:sz w:val="22"/>
          <w:szCs w:val="22"/>
        </w:rPr>
        <w:t>cena za výkon autorského dozoru v rozsahu dle předmětu plnění (tento údaj slouží pro jednotné</w:t>
      </w:r>
      <w:r>
        <w:rPr>
          <w:rFonts w:ascii="Arial" w:eastAsia="MS Mincho" w:hAnsi="Arial" w:cs="Arial"/>
          <w:sz w:val="22"/>
          <w:szCs w:val="22"/>
        </w:rPr>
        <w:t xml:space="preserve"> ocenění nabídek </w:t>
      </w:r>
      <w:r w:rsidR="00284361">
        <w:rPr>
          <w:rFonts w:ascii="Arial" w:eastAsia="MS Mincho" w:hAnsi="Arial" w:cs="Arial"/>
          <w:sz w:val="22"/>
          <w:szCs w:val="22"/>
        </w:rPr>
        <w:t>účastníků</w:t>
      </w:r>
      <w:r>
        <w:rPr>
          <w:rFonts w:ascii="Arial" w:eastAsia="MS Mincho" w:hAnsi="Arial" w:cs="Arial"/>
          <w:sz w:val="22"/>
          <w:szCs w:val="22"/>
        </w:rPr>
        <w:t>),</w:t>
      </w:r>
    </w:p>
    <w:p w:rsidR="005A59E9" w:rsidRDefault="005A59E9" w:rsidP="005A59E9">
      <w:pPr>
        <w:pStyle w:val="Prosttext"/>
        <w:spacing w:line="288" w:lineRule="auto"/>
        <w:ind w:left="426" w:hanging="284"/>
        <w:jc w:val="both"/>
        <w:rPr>
          <w:rFonts w:ascii="Arial" w:eastAsia="MS Mincho" w:hAnsi="Arial" w:cs="Arial"/>
          <w:sz w:val="22"/>
          <w:szCs w:val="22"/>
        </w:rPr>
      </w:pPr>
      <w:r w:rsidRPr="00857C80">
        <w:rPr>
          <w:rFonts w:ascii="Arial" w:eastAsia="MS Mincho" w:hAnsi="Arial" w:cs="Arial"/>
          <w:sz w:val="22"/>
          <w:szCs w:val="22"/>
        </w:rPr>
        <w:t xml:space="preserve"> -</w:t>
      </w:r>
      <w:r w:rsidRPr="00857C80">
        <w:rPr>
          <w:rFonts w:ascii="Arial" w:eastAsia="MS Mincho" w:hAnsi="Arial" w:cs="Arial"/>
          <w:sz w:val="22"/>
          <w:szCs w:val="22"/>
        </w:rPr>
        <w:tab/>
        <w:t>celková nabídková cena</w:t>
      </w:r>
      <w:r>
        <w:rPr>
          <w:rFonts w:ascii="Arial" w:eastAsia="MS Mincho" w:hAnsi="Arial" w:cs="Arial"/>
          <w:sz w:val="22"/>
          <w:szCs w:val="22"/>
        </w:rPr>
        <w:t>.</w:t>
      </w:r>
    </w:p>
    <w:p w:rsidR="005A59E9" w:rsidRPr="00CC65BB" w:rsidRDefault="005A59E9" w:rsidP="005A59E9">
      <w:pPr>
        <w:pStyle w:val="Bntext2"/>
        <w:spacing w:before="120" w:line="288" w:lineRule="auto"/>
        <w:ind w:left="0"/>
        <w:rPr>
          <w:rFonts w:eastAsia="MS Mincho" w:cs="Arial"/>
          <w:szCs w:val="22"/>
        </w:rPr>
      </w:pPr>
      <w:r w:rsidRPr="00CC65BB">
        <w:rPr>
          <w:rFonts w:eastAsia="MS Mincho" w:cs="Arial"/>
          <w:szCs w:val="22"/>
        </w:rPr>
        <w:t xml:space="preserve">Nabídková cena bude uvedena v korunách českých (CZK). </w:t>
      </w:r>
    </w:p>
    <w:p w:rsidR="005A59E9" w:rsidRPr="00903B63" w:rsidRDefault="005A59E9" w:rsidP="005A59E9">
      <w:pPr>
        <w:pStyle w:val="Bntext2"/>
        <w:spacing w:before="120" w:line="288" w:lineRule="auto"/>
        <w:ind w:left="0"/>
        <w:rPr>
          <w:rFonts w:eastAsia="MS Mincho" w:cs="Arial"/>
          <w:szCs w:val="22"/>
        </w:rPr>
      </w:pPr>
      <w:r w:rsidRPr="00903B63">
        <w:rPr>
          <w:rFonts w:eastAsia="MS Mincho" w:cs="Arial"/>
          <w:spacing w:val="-4"/>
          <w:szCs w:val="22"/>
        </w:rPr>
        <w:t>Nabídková cena bude uvedena v členění: nabídková cena bez DPH, samostatně DPH (sazba DPH</w:t>
      </w:r>
      <w:r w:rsidRPr="00903B63">
        <w:rPr>
          <w:rFonts w:eastAsia="MS Mincho" w:cs="Arial"/>
          <w:szCs w:val="22"/>
        </w:rPr>
        <w:t xml:space="preserve"> v %) a nabídková cena včetně DPH. Nabídková cena v této skladbě bude uvedena na krycím listu nabídky a v návrhu smluvních obchodních podmínek.</w:t>
      </w:r>
    </w:p>
    <w:p w:rsidR="005A59E9" w:rsidRPr="00903B63" w:rsidRDefault="005A59E9" w:rsidP="005A59E9">
      <w:pPr>
        <w:pStyle w:val="Bntext2"/>
        <w:spacing w:before="120" w:line="288" w:lineRule="auto"/>
        <w:ind w:left="0"/>
        <w:rPr>
          <w:rFonts w:cs="Arial"/>
          <w:szCs w:val="22"/>
        </w:rPr>
      </w:pPr>
      <w:r w:rsidRPr="00CC65BB">
        <w:rPr>
          <w:rFonts w:cs="Arial"/>
          <w:szCs w:val="22"/>
        </w:rPr>
        <w:t xml:space="preserve">Nabídková cena bude stanovena jako nejvýše přípustná a platná po celou dobu plnění veřejné zakázky. V ceně budou obsaženy veškeré práce a činnosti potřebné pro řádné splnění veřejné </w:t>
      </w:r>
      <w:r w:rsidRPr="00903B63">
        <w:rPr>
          <w:rFonts w:cs="Arial"/>
          <w:szCs w:val="22"/>
        </w:rPr>
        <w:t xml:space="preserve">zakázky a vyplývají z podrobné specifikace díla. Rovněž cena autorského dozoru bude obsahovat veškeré související materiálové i režijní náklady (např. náklady na dopravu) </w:t>
      </w:r>
      <w:r w:rsidRPr="00903B63">
        <w:rPr>
          <w:rFonts w:cs="Arial"/>
          <w:spacing w:val="6"/>
          <w:szCs w:val="22"/>
        </w:rPr>
        <w:t>vynaložené na provedenou činnost. Cena bude obsahovat ocenění případně dalších prací</w:t>
      </w:r>
      <w:r w:rsidRPr="00903B63">
        <w:rPr>
          <w:rFonts w:cs="Arial"/>
          <w:szCs w:val="22"/>
        </w:rPr>
        <w:t xml:space="preserve"> a dodávek, které vyplývají z vymezení předmětu veřejné zakázky.</w:t>
      </w:r>
    </w:p>
    <w:p w:rsidR="005A59E9" w:rsidRDefault="005A59E9" w:rsidP="005A59E9">
      <w:pPr>
        <w:pStyle w:val="Bntext2"/>
        <w:spacing w:before="120" w:line="288" w:lineRule="auto"/>
        <w:ind w:left="0"/>
        <w:rPr>
          <w:rFonts w:eastAsia="MS Mincho" w:cs="Arial"/>
          <w:szCs w:val="22"/>
        </w:rPr>
      </w:pPr>
      <w:r w:rsidRPr="00A751D5">
        <w:rPr>
          <w:rFonts w:eastAsia="MS Mincho" w:cs="Arial"/>
          <w:spacing w:val="6"/>
          <w:szCs w:val="22"/>
        </w:rPr>
        <w:t>Nabídkovou cenu je možno v průběhu plnění této veřejné zakázky změnit pouze v případě,</w:t>
      </w:r>
      <w:r w:rsidRPr="00A751D5">
        <w:rPr>
          <w:rFonts w:eastAsia="MS Mincho" w:cs="Arial"/>
          <w:szCs w:val="22"/>
        </w:rPr>
        <w:t xml:space="preserve"> že dojde ke změnám daňových právních předpisů, které budou mít prokazatelný vliv na výši nabídkové (fakturované) ceny, a to zejména v případě změny zákonné sazby daně z přidané</w:t>
      </w:r>
      <w:r w:rsidRPr="002F5580">
        <w:rPr>
          <w:rFonts w:eastAsia="MS Mincho" w:cs="Arial"/>
          <w:szCs w:val="22"/>
        </w:rPr>
        <w:t xml:space="preserve"> hodnoty. Změna ceny za provedení díla bude pro tento případ řešena dodatkem ke smlouvě.</w:t>
      </w:r>
    </w:p>
    <w:p w:rsidR="005A59E9" w:rsidRDefault="00284361" w:rsidP="005A59E9">
      <w:pPr>
        <w:pStyle w:val="Bntext2"/>
        <w:spacing w:before="120" w:line="288" w:lineRule="auto"/>
        <w:ind w:left="0"/>
        <w:rPr>
          <w:rFonts w:eastAsia="MS Mincho" w:cs="Arial"/>
          <w:szCs w:val="22"/>
        </w:rPr>
      </w:pPr>
      <w:r>
        <w:rPr>
          <w:rFonts w:cs="Arial"/>
          <w:szCs w:val="22"/>
        </w:rPr>
        <w:t>Účastník</w:t>
      </w:r>
      <w:r w:rsidR="005A59E9" w:rsidRPr="006F4FDE">
        <w:rPr>
          <w:rFonts w:cs="Arial"/>
          <w:szCs w:val="22"/>
        </w:rPr>
        <w:t xml:space="preserve"> jako povinnou součást nabídky předloží cenovou nabídku, která bude obsahovat </w:t>
      </w:r>
      <w:r w:rsidR="00A77213" w:rsidRPr="006F4FDE">
        <w:rPr>
          <w:rFonts w:cs="Arial"/>
          <w:spacing w:val="-6"/>
          <w:szCs w:val="22"/>
        </w:rPr>
        <w:t>předpokládaný výkon činností</w:t>
      </w:r>
      <w:r w:rsidR="005A59E9" w:rsidRPr="006F4FDE">
        <w:rPr>
          <w:rFonts w:cs="Arial"/>
          <w:spacing w:val="-6"/>
          <w:szCs w:val="22"/>
        </w:rPr>
        <w:t xml:space="preserve"> (v hodinách) za vypracování jednotlivých částí projektové dokumentace,</w:t>
      </w:r>
      <w:r w:rsidR="005A59E9" w:rsidRPr="006F4FDE">
        <w:rPr>
          <w:rFonts w:cs="Arial"/>
          <w:szCs w:val="22"/>
        </w:rPr>
        <w:t xml:space="preserve"> </w:t>
      </w:r>
      <w:r w:rsidR="005A59E9" w:rsidRPr="006F4FDE">
        <w:rPr>
          <w:rFonts w:cs="Arial"/>
          <w:szCs w:val="22"/>
        </w:rPr>
        <w:lastRenderedPageBreak/>
        <w:t>pro jednotlivé zadavatele, dle podmínek zadávací dokumentace, s uvedením hodinových sazeb za výkon jednotlivých činností. Součástí cenové kalkulace bude rovněž cena za výkon autorského dozoru dle předmětu plnění (s uvedením sazby za 1 hod. autorského dozoru). Součet ocenění jednotlivých činností uvedených v cenové nabídce bude totožný s nabídkovou cenou uvedenou na krycím listu a v návrhu smlouvy o provedení veřejné zakázky.</w:t>
      </w:r>
    </w:p>
    <w:p w:rsidR="005A59E9" w:rsidRDefault="005A59E9" w:rsidP="005A59E9">
      <w:pPr>
        <w:tabs>
          <w:tab w:val="num" w:pos="-1560"/>
        </w:tabs>
        <w:spacing w:before="120" w:line="264" w:lineRule="auto"/>
        <w:jc w:val="both"/>
        <w:rPr>
          <w:rFonts w:ascii="Arial" w:eastAsia="MS Mincho" w:hAnsi="Arial" w:cs="Arial"/>
          <w:sz w:val="22"/>
          <w:szCs w:val="22"/>
        </w:rPr>
      </w:pPr>
      <w:r w:rsidRPr="008A4F6F">
        <w:rPr>
          <w:rFonts w:ascii="Arial" w:eastAsia="MS Mincho" w:hAnsi="Arial" w:cs="Arial"/>
          <w:sz w:val="22"/>
          <w:szCs w:val="22"/>
        </w:rPr>
        <w:t xml:space="preserve">Všechny náklady a výdaje spojené s vypracováním a předložením nabídky nese </w:t>
      </w:r>
      <w:r w:rsidR="00B76FF8">
        <w:rPr>
          <w:rFonts w:ascii="Arial" w:eastAsia="MS Mincho" w:hAnsi="Arial" w:cs="Arial"/>
          <w:sz w:val="22"/>
          <w:szCs w:val="22"/>
        </w:rPr>
        <w:t>účastník</w:t>
      </w:r>
      <w:r w:rsidRPr="008A4F6F">
        <w:rPr>
          <w:rFonts w:ascii="Arial" w:eastAsia="MS Mincho" w:hAnsi="Arial" w:cs="Arial"/>
          <w:sz w:val="22"/>
          <w:szCs w:val="22"/>
        </w:rPr>
        <w:t>.</w:t>
      </w:r>
    </w:p>
    <w:p w:rsidR="00EE65FC" w:rsidRDefault="00EE65FC" w:rsidP="001941F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  <w:highlight w:val="green"/>
        </w:rPr>
      </w:pPr>
    </w:p>
    <w:p w:rsidR="00BD7F96" w:rsidRDefault="00BD7F96" w:rsidP="001941F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  <w:highlight w:val="green"/>
        </w:rPr>
      </w:pPr>
    </w:p>
    <w:p w:rsidR="00BD7F96" w:rsidRPr="00E8646A" w:rsidRDefault="00BD7F96" w:rsidP="00E8646A">
      <w:pPr>
        <w:pStyle w:val="Nadpis1"/>
        <w:numPr>
          <w:ilvl w:val="0"/>
          <w:numId w:val="17"/>
        </w:numPr>
        <w:ind w:left="431" w:hanging="431"/>
        <w:jc w:val="both"/>
      </w:pPr>
      <w:bookmarkStart w:id="11" w:name="_Toc464039182"/>
      <w:bookmarkStart w:id="12" w:name="_Toc468796041"/>
      <w:r w:rsidRPr="00E8646A">
        <w:t>Požadavky na formu a způsob zpracování nabídky, obsahové členění a její předložení</w:t>
      </w:r>
    </w:p>
    <w:p w:rsidR="0077208E" w:rsidRPr="0077208E" w:rsidRDefault="0077208E" w:rsidP="0077208E">
      <w:pPr>
        <w:spacing w:before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A6CDE">
        <w:rPr>
          <w:rFonts w:ascii="Arial" w:hAnsi="Arial" w:cs="Arial"/>
          <w:bCs/>
          <w:spacing w:val="2"/>
          <w:sz w:val="22"/>
          <w:szCs w:val="22"/>
        </w:rPr>
        <w:t xml:space="preserve">Zadavatel požaduje, aby </w:t>
      </w:r>
      <w:r w:rsidR="00505D63" w:rsidRPr="00DA6CDE">
        <w:rPr>
          <w:rFonts w:ascii="Arial" w:hAnsi="Arial" w:cs="Arial"/>
          <w:bCs/>
          <w:spacing w:val="2"/>
          <w:sz w:val="22"/>
          <w:szCs w:val="22"/>
        </w:rPr>
        <w:t>dodavatelé</w:t>
      </w:r>
      <w:r w:rsidR="00DA6CDE" w:rsidRPr="00DA6CDE">
        <w:rPr>
          <w:rFonts w:ascii="Arial" w:hAnsi="Arial" w:cs="Arial"/>
          <w:bCs/>
          <w:spacing w:val="2"/>
          <w:sz w:val="22"/>
          <w:szCs w:val="22"/>
        </w:rPr>
        <w:t xml:space="preserve"> podali své nabídky </w:t>
      </w:r>
      <w:r w:rsidRPr="00DA6CDE">
        <w:rPr>
          <w:rFonts w:ascii="Arial" w:hAnsi="Arial" w:cs="Arial"/>
          <w:bCs/>
          <w:spacing w:val="2"/>
          <w:sz w:val="22"/>
          <w:szCs w:val="22"/>
        </w:rPr>
        <w:t>v jediné a řádně uzavřené obálce,</w:t>
      </w:r>
      <w:r w:rsidRPr="0077208E">
        <w:rPr>
          <w:rFonts w:ascii="Arial" w:hAnsi="Arial" w:cs="Arial"/>
          <w:bCs/>
          <w:sz w:val="22"/>
          <w:szCs w:val="22"/>
        </w:rPr>
        <w:t xml:space="preserve"> </w:t>
      </w:r>
      <w:r w:rsidRPr="00DA6CDE">
        <w:rPr>
          <w:rFonts w:ascii="Arial" w:hAnsi="Arial" w:cs="Arial"/>
          <w:bCs/>
          <w:spacing w:val="-4"/>
          <w:sz w:val="22"/>
          <w:szCs w:val="22"/>
        </w:rPr>
        <w:t xml:space="preserve">která bude označena názvem zakázky - </w:t>
      </w:r>
      <w:r w:rsidR="005F6E14">
        <w:rPr>
          <w:rFonts w:ascii="Arial" w:hAnsi="Arial" w:cs="Arial"/>
          <w:b/>
          <w:bCs/>
          <w:spacing w:val="-4"/>
          <w:sz w:val="22"/>
          <w:szCs w:val="22"/>
        </w:rPr>
        <w:t xml:space="preserve">VEŘEJNÁ ZAKÁZKA – NEOTVÍRAT – </w:t>
      </w:r>
      <w:r w:rsidRPr="00DA6CDE">
        <w:rPr>
          <w:rFonts w:ascii="Arial" w:hAnsi="Arial" w:cs="Arial"/>
          <w:b/>
          <w:bCs/>
          <w:spacing w:val="-4"/>
          <w:sz w:val="22"/>
          <w:szCs w:val="22"/>
        </w:rPr>
        <w:t>II/150 Havlíčkův</w:t>
      </w:r>
      <w:r w:rsidRPr="0077208E">
        <w:rPr>
          <w:rFonts w:ascii="Arial" w:hAnsi="Arial" w:cs="Arial"/>
          <w:b/>
          <w:bCs/>
          <w:sz w:val="22"/>
          <w:szCs w:val="22"/>
        </w:rPr>
        <w:t xml:space="preserve"> Brod - ul. Žižkova a Dolní, PD</w:t>
      </w:r>
      <w:r w:rsidRPr="0077208E">
        <w:rPr>
          <w:rFonts w:ascii="Arial" w:hAnsi="Arial" w:cs="Arial"/>
          <w:bCs/>
          <w:sz w:val="22"/>
          <w:szCs w:val="22"/>
        </w:rPr>
        <w:t xml:space="preserve"> </w:t>
      </w:r>
      <w:r w:rsidR="00595717" w:rsidRPr="00F33912">
        <w:rPr>
          <w:rFonts w:ascii="Arial" w:hAnsi="Arial" w:cs="Arial"/>
          <w:bCs/>
          <w:sz w:val="22"/>
          <w:szCs w:val="22"/>
        </w:rPr>
        <w:t>a obchod</w:t>
      </w:r>
      <w:r w:rsidR="00595717">
        <w:rPr>
          <w:rFonts w:ascii="Arial" w:hAnsi="Arial" w:cs="Arial"/>
          <w:bCs/>
          <w:sz w:val="22"/>
          <w:szCs w:val="22"/>
        </w:rPr>
        <w:t xml:space="preserve">ním jménem </w:t>
      </w:r>
      <w:r w:rsidR="00E67CBF">
        <w:rPr>
          <w:rFonts w:ascii="Arial" w:hAnsi="Arial" w:cs="Arial"/>
          <w:bCs/>
          <w:spacing w:val="-4"/>
          <w:sz w:val="22"/>
          <w:szCs w:val="22"/>
        </w:rPr>
        <w:t>dodavatele</w:t>
      </w:r>
      <w:r w:rsidR="00595717" w:rsidRPr="00595717">
        <w:rPr>
          <w:rFonts w:ascii="Arial" w:hAnsi="Arial" w:cs="Arial"/>
          <w:bCs/>
          <w:spacing w:val="-4"/>
          <w:sz w:val="22"/>
          <w:szCs w:val="22"/>
        </w:rPr>
        <w:t xml:space="preserve"> vč. adresy</w:t>
      </w:r>
      <w:r w:rsidRPr="00595717">
        <w:rPr>
          <w:rFonts w:ascii="Arial" w:hAnsi="Arial" w:cs="Arial"/>
          <w:bCs/>
          <w:spacing w:val="-4"/>
          <w:sz w:val="22"/>
          <w:szCs w:val="22"/>
        </w:rPr>
        <w:t>, na niž je možné zaslat oznámení o tom, že nabídka byla podána po uplynutí</w:t>
      </w:r>
      <w:r w:rsidRPr="0077208E">
        <w:rPr>
          <w:rFonts w:ascii="Arial" w:hAnsi="Arial" w:cs="Arial"/>
          <w:bCs/>
          <w:sz w:val="22"/>
          <w:szCs w:val="22"/>
        </w:rPr>
        <w:t xml:space="preserve"> lhůty pro podání nabídek. </w:t>
      </w:r>
    </w:p>
    <w:p w:rsidR="00BC0294" w:rsidRPr="0053473C" w:rsidRDefault="00BC0294" w:rsidP="00BC0294">
      <w:pPr>
        <w:spacing w:before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1124B2">
        <w:rPr>
          <w:rFonts w:ascii="Arial" w:hAnsi="Arial" w:cs="Arial"/>
          <w:bCs/>
          <w:sz w:val="22"/>
          <w:szCs w:val="22"/>
        </w:rPr>
        <w:t xml:space="preserve">Nabídka bude zpracována v písemné listinné formě v jednom vyhotovení. </w:t>
      </w:r>
      <w:r w:rsidRPr="0053473C">
        <w:rPr>
          <w:rFonts w:ascii="Arial" w:hAnsi="Arial" w:cs="Arial"/>
          <w:bCs/>
          <w:sz w:val="22"/>
          <w:szCs w:val="22"/>
        </w:rPr>
        <w:t xml:space="preserve">Nabídka nebude obsahovat přepisy a opravy, které by mohly zadavatele uvést v omyl, jednotlivé listy nabídky budou pevně svázány tak, aby bylo znemožněno manipulování s jednotlivými listy nabídky. Všechny listy nabídky včetně příloh budou řádně očíslovány vzestupnou, nepřerušenou číselnou řadou. </w:t>
      </w:r>
    </w:p>
    <w:p w:rsidR="00BC0294" w:rsidRPr="0053473C" w:rsidRDefault="00BC0294" w:rsidP="00BC0294">
      <w:pPr>
        <w:spacing w:before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C0294">
        <w:rPr>
          <w:rFonts w:ascii="Arial" w:hAnsi="Arial" w:cs="Arial"/>
          <w:bCs/>
          <w:spacing w:val="-4"/>
          <w:sz w:val="22"/>
          <w:szCs w:val="22"/>
        </w:rPr>
        <w:t>Podává-li nabídku více dodavatelů společně (jako jeden účastník zadávacího řízení), jsou povinni</w:t>
      </w:r>
      <w:r w:rsidRPr="0053473C">
        <w:rPr>
          <w:rFonts w:ascii="Arial" w:hAnsi="Arial" w:cs="Arial"/>
          <w:bCs/>
          <w:sz w:val="22"/>
          <w:szCs w:val="22"/>
        </w:rPr>
        <w:t xml:space="preserve"> přiložit v nabídce originál nebo ověřenou kopii smlouvy, z níž závazně vyplývá, že všichni tito </w:t>
      </w:r>
      <w:r w:rsidRPr="00BC0294">
        <w:rPr>
          <w:rFonts w:ascii="Arial" w:hAnsi="Arial" w:cs="Arial"/>
          <w:bCs/>
          <w:spacing w:val="2"/>
          <w:sz w:val="22"/>
          <w:szCs w:val="22"/>
        </w:rPr>
        <w:t>dodavatelé budou vůči zadavateli a jakýmkoliv třetím osobám z jakýchkoliv závazků vzniklých</w:t>
      </w:r>
      <w:r w:rsidRPr="0053473C">
        <w:rPr>
          <w:rFonts w:ascii="Arial" w:hAnsi="Arial" w:cs="Arial"/>
          <w:bCs/>
          <w:sz w:val="22"/>
          <w:szCs w:val="22"/>
        </w:rPr>
        <w:t xml:space="preserve"> v souvislosti s plněním předmětu veřejné zakázky či vzniklých v důsledku prodlení či jiného porušení smluvních nebo jiných povinností v souvislosti s plněním předmětu veřejné zakázky zavázáni společně a nerozdílně, a to po celou dobu plnění veřejné zakázky i po dobu trvání jiných závazků vyplývajících z veřejné zakázky. Příslušná smlouva musí rovněž zřetelně vymezovat, který z dodavatelů je oprávněn zastupovat ostatní dodavatele ve věcech spojených s plněním předmětu veřejné zakázky či jeho určité části a který dodavatel bude fakturačním místem.</w:t>
      </w:r>
    </w:p>
    <w:p w:rsidR="00BC0294" w:rsidRPr="006B60FB" w:rsidRDefault="00BC0294" w:rsidP="00BC0294">
      <w:pPr>
        <w:spacing w:before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C0294">
        <w:rPr>
          <w:rFonts w:ascii="Arial" w:hAnsi="Arial" w:cs="Arial"/>
          <w:bCs/>
          <w:spacing w:val="-4"/>
          <w:sz w:val="22"/>
          <w:szCs w:val="22"/>
        </w:rPr>
        <w:t>Dodavatel musí vypracovat nabídku v požadovaném rozsahu a členění, v souladu s vyhlášenými</w:t>
      </w:r>
      <w:r w:rsidRPr="006B60FB">
        <w:rPr>
          <w:rFonts w:ascii="Arial" w:hAnsi="Arial" w:cs="Arial"/>
          <w:bCs/>
          <w:sz w:val="22"/>
          <w:szCs w:val="22"/>
        </w:rPr>
        <w:t xml:space="preserve"> podmínkami veřejné zakázky a dalšími pokyny uvedenými v zadávací dokumentaci. Doklady, dokumenty, cenové podklady a další listiny doložené v nabídce musí být odpovídajícím způsobem </w:t>
      </w:r>
      <w:r w:rsidRPr="006B60FB">
        <w:rPr>
          <w:rFonts w:ascii="Arial" w:hAnsi="Arial" w:cs="Arial"/>
          <w:bCs/>
          <w:spacing w:val="-2"/>
          <w:sz w:val="22"/>
          <w:szCs w:val="22"/>
        </w:rPr>
        <w:t>seřazeny, ucelené části nabídky jednoznačně označeny. Před krycím listem bude vložen přehledný</w:t>
      </w:r>
      <w:r w:rsidRPr="006B60FB">
        <w:rPr>
          <w:rFonts w:ascii="Arial" w:hAnsi="Arial" w:cs="Arial"/>
          <w:bCs/>
          <w:sz w:val="22"/>
          <w:szCs w:val="22"/>
        </w:rPr>
        <w:t xml:space="preserve"> a očíslovaný obsah nabídky. Jako celek musí být nabídka řádně uzavřena (zapečetěna), případně jiným vhodným způsobem zabezpečena proti manipulaci s jednotlivými listy nabídky. Nabídka bude předána v uzavřené obálce zabezpečené proti možnému rozlepení. </w:t>
      </w:r>
    </w:p>
    <w:p w:rsidR="00BC0294" w:rsidRPr="00F33912" w:rsidRDefault="00BC0294" w:rsidP="00BC0294">
      <w:pPr>
        <w:spacing w:before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33912">
        <w:rPr>
          <w:rFonts w:ascii="Arial" w:hAnsi="Arial" w:cs="Arial"/>
          <w:bCs/>
          <w:sz w:val="22"/>
          <w:szCs w:val="22"/>
        </w:rPr>
        <w:t>Nabídka musí být zpracována přehledně</w:t>
      </w:r>
      <w:r>
        <w:rPr>
          <w:rFonts w:ascii="Arial" w:hAnsi="Arial" w:cs="Arial"/>
          <w:bCs/>
          <w:sz w:val="22"/>
          <w:szCs w:val="22"/>
        </w:rPr>
        <w:t xml:space="preserve"> a srozumitelně v českém jazyce.</w:t>
      </w:r>
      <w:r w:rsidRPr="007A78A6">
        <w:rPr>
          <w:rFonts w:ascii="Arial" w:hAnsi="Arial" w:cs="Arial"/>
          <w:bCs/>
          <w:sz w:val="22"/>
          <w:szCs w:val="22"/>
        </w:rPr>
        <w:t xml:space="preserve"> Případné vložené cizojazyčné listiny v originále musí mít přeloženou úředně ověřenou kopii.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33912">
        <w:rPr>
          <w:rFonts w:ascii="Arial" w:hAnsi="Arial" w:cs="Arial"/>
          <w:bCs/>
          <w:sz w:val="22"/>
          <w:szCs w:val="22"/>
        </w:rPr>
        <w:t xml:space="preserve">Všechny tisky a kopie musí být kvalitní a dobře čitelné, v nabídce nesmí být opravy a přepisy, které by mohly zadavatele uvést v omyl. </w:t>
      </w:r>
    </w:p>
    <w:p w:rsidR="0048244C" w:rsidRDefault="00BC0294" w:rsidP="00BC0294">
      <w:pPr>
        <w:tabs>
          <w:tab w:val="num" w:pos="-156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Dodavatel</w:t>
      </w:r>
      <w:r w:rsidRPr="0088048A">
        <w:rPr>
          <w:rFonts w:ascii="Arial" w:hAnsi="Arial" w:cs="Arial"/>
          <w:bCs/>
          <w:spacing w:val="-6"/>
          <w:sz w:val="22"/>
          <w:szCs w:val="22"/>
        </w:rPr>
        <w:t>ům nebudou přiznána žádná práva na náhradu nákladů spojených s účastí v zadávacím řízení.</w:t>
      </w:r>
    </w:p>
    <w:p w:rsidR="00654D61" w:rsidRDefault="00654D61" w:rsidP="00DE49AE">
      <w:pPr>
        <w:tabs>
          <w:tab w:val="num" w:pos="-156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DE49AE" w:rsidRPr="008A4F6F" w:rsidRDefault="00BC0294" w:rsidP="00DE49AE">
      <w:pPr>
        <w:tabs>
          <w:tab w:val="num" w:pos="-156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="00DE49AE" w:rsidRPr="008A4F6F">
        <w:rPr>
          <w:rFonts w:ascii="Arial" w:hAnsi="Arial" w:cs="Arial"/>
          <w:sz w:val="22"/>
          <w:szCs w:val="22"/>
        </w:rPr>
        <w:t xml:space="preserve"> závazně použije pořadí dokumentů specifikované v následujících bodech tohoto článku zadávací dokumentace:</w:t>
      </w:r>
    </w:p>
    <w:p w:rsidR="00DE49AE" w:rsidRPr="008A4F6F" w:rsidRDefault="00BB7F3A" w:rsidP="00DE49AE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</w:t>
      </w:r>
      <w:r w:rsidR="00DE49AE" w:rsidRPr="008A4F6F">
        <w:rPr>
          <w:rFonts w:ascii="Arial" w:hAnsi="Arial" w:cs="Arial"/>
          <w:b/>
          <w:bCs/>
          <w:i/>
          <w:iCs/>
          <w:sz w:val="22"/>
          <w:szCs w:val="22"/>
        </w:rPr>
        <w:t>itulní list nabídky</w:t>
      </w:r>
      <w:r w:rsidR="009D1B09">
        <w:rPr>
          <w:rFonts w:ascii="Arial" w:hAnsi="Arial" w:cs="Arial"/>
          <w:bCs/>
          <w:i/>
          <w:iCs/>
          <w:sz w:val="22"/>
          <w:szCs w:val="22"/>
        </w:rPr>
        <w:t>,</w:t>
      </w:r>
    </w:p>
    <w:p w:rsidR="00DE49AE" w:rsidRPr="00625F49" w:rsidRDefault="009D1B09" w:rsidP="00DE49AE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obsah nabídky</w:t>
      </w:r>
      <w:r>
        <w:rPr>
          <w:rFonts w:ascii="Arial" w:hAnsi="Arial" w:cs="Arial"/>
          <w:bCs/>
          <w:i/>
          <w:iCs/>
          <w:sz w:val="22"/>
          <w:szCs w:val="22"/>
        </w:rPr>
        <w:t>,</w:t>
      </w:r>
    </w:p>
    <w:p w:rsidR="00DE49AE" w:rsidRPr="00625F49" w:rsidRDefault="00DE49AE" w:rsidP="00DE49AE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B71C55">
        <w:rPr>
          <w:rFonts w:ascii="Arial" w:hAnsi="Arial" w:cs="Arial"/>
          <w:b/>
          <w:bCs/>
          <w:i/>
          <w:iCs/>
          <w:spacing w:val="-4"/>
          <w:sz w:val="22"/>
          <w:szCs w:val="22"/>
        </w:rPr>
        <w:t>Krycí list nabídky</w:t>
      </w:r>
      <w:r w:rsidR="00FE4CFB" w:rsidRPr="00B71C55">
        <w:rPr>
          <w:rFonts w:ascii="Arial" w:hAnsi="Arial" w:cs="Arial"/>
          <w:spacing w:val="-4"/>
          <w:sz w:val="22"/>
          <w:szCs w:val="22"/>
        </w:rPr>
        <w:t xml:space="preserve"> </w:t>
      </w:r>
      <w:r w:rsidR="00B71C55" w:rsidRPr="00B71C55">
        <w:rPr>
          <w:rFonts w:ascii="Arial" w:hAnsi="Arial" w:cs="Arial"/>
          <w:spacing w:val="-4"/>
          <w:sz w:val="22"/>
          <w:szCs w:val="22"/>
        </w:rPr>
        <w:t>(Pro předložení poskytuje zadavatel závazný vzor Krycího listu nabídky</w:t>
      </w:r>
      <w:r w:rsidR="00B71C55" w:rsidRPr="00D20A5A">
        <w:rPr>
          <w:rFonts w:ascii="Arial" w:hAnsi="Arial" w:cs="Arial"/>
          <w:spacing w:val="-4"/>
          <w:sz w:val="22"/>
          <w:szCs w:val="22"/>
        </w:rPr>
        <w:t xml:space="preserve">, </w:t>
      </w:r>
      <w:r w:rsidR="00B71C55">
        <w:rPr>
          <w:rFonts w:ascii="Arial" w:hAnsi="Arial" w:cs="Arial"/>
          <w:spacing w:val="-4"/>
          <w:sz w:val="22"/>
          <w:szCs w:val="22"/>
        </w:rPr>
        <w:t>jež je součástí</w:t>
      </w:r>
      <w:r w:rsidR="00B71C55" w:rsidRPr="00D20A5A">
        <w:rPr>
          <w:rFonts w:ascii="Arial" w:hAnsi="Arial" w:cs="Arial"/>
          <w:spacing w:val="-4"/>
          <w:sz w:val="22"/>
          <w:szCs w:val="22"/>
        </w:rPr>
        <w:t xml:space="preserve"> </w:t>
      </w:r>
      <w:r w:rsidR="00B71C55">
        <w:rPr>
          <w:rFonts w:ascii="Arial" w:hAnsi="Arial" w:cs="Arial"/>
          <w:spacing w:val="-4"/>
          <w:sz w:val="22"/>
          <w:szCs w:val="22"/>
        </w:rPr>
        <w:t>zadávací dokumentace</w:t>
      </w:r>
      <w:r w:rsidR="00B71C55" w:rsidRPr="00D20A5A">
        <w:rPr>
          <w:rFonts w:ascii="Arial" w:hAnsi="Arial" w:cs="Arial"/>
          <w:spacing w:val="-4"/>
          <w:sz w:val="22"/>
          <w:szCs w:val="22"/>
        </w:rPr>
        <w:t>). Na krycím listu budou uvedeny následující údaje:</w:t>
      </w:r>
      <w:r w:rsidR="00B71C55" w:rsidRPr="00777978">
        <w:rPr>
          <w:rFonts w:ascii="Arial" w:hAnsi="Arial" w:cs="Arial"/>
          <w:sz w:val="22"/>
          <w:szCs w:val="22"/>
        </w:rPr>
        <w:t xml:space="preserve"> název </w:t>
      </w:r>
      <w:r w:rsidR="00B71C55" w:rsidRPr="00F3138C">
        <w:rPr>
          <w:rFonts w:ascii="Arial" w:hAnsi="Arial" w:cs="Arial"/>
          <w:spacing w:val="-2"/>
          <w:sz w:val="22"/>
          <w:szCs w:val="22"/>
        </w:rPr>
        <w:t xml:space="preserve">veřejné zakázky, základní identifikační údaje zadavatele a účastníka (včetně osob </w:t>
      </w:r>
      <w:r w:rsidR="00B71C55" w:rsidRPr="00B71C55">
        <w:rPr>
          <w:rFonts w:ascii="Arial" w:hAnsi="Arial" w:cs="Arial"/>
          <w:spacing w:val="-4"/>
          <w:sz w:val="22"/>
          <w:szCs w:val="22"/>
        </w:rPr>
        <w:t xml:space="preserve">zmocněných k dalším jednáním), nabídková </w:t>
      </w:r>
      <w:r w:rsidR="00B71C55" w:rsidRPr="00B71C55">
        <w:rPr>
          <w:rFonts w:ascii="Arial" w:hAnsi="Arial" w:cs="Arial"/>
          <w:bCs/>
          <w:spacing w:val="-4"/>
          <w:sz w:val="22"/>
          <w:szCs w:val="22"/>
        </w:rPr>
        <w:t>cena</w:t>
      </w:r>
      <w:r w:rsidR="00B71C55" w:rsidRPr="00B71C55">
        <w:rPr>
          <w:rFonts w:ascii="Arial" w:hAnsi="Arial" w:cs="Arial"/>
          <w:spacing w:val="-4"/>
          <w:sz w:val="22"/>
          <w:szCs w:val="22"/>
        </w:rPr>
        <w:t xml:space="preserve"> v členění podle zadávací dokumentace, </w:t>
      </w:r>
      <w:r w:rsidR="00B71C55" w:rsidRPr="00777978">
        <w:rPr>
          <w:rFonts w:ascii="Arial" w:hAnsi="Arial" w:cs="Arial"/>
          <w:sz w:val="22"/>
          <w:szCs w:val="22"/>
        </w:rPr>
        <w:t xml:space="preserve">datum a </w:t>
      </w:r>
      <w:r w:rsidR="00B71C55" w:rsidRPr="00777978">
        <w:rPr>
          <w:rFonts w:ascii="Arial" w:hAnsi="Arial" w:cs="Arial"/>
          <w:bCs/>
          <w:sz w:val="22"/>
          <w:szCs w:val="22"/>
        </w:rPr>
        <w:t>podpis</w:t>
      </w:r>
      <w:r w:rsidR="00B71C55" w:rsidRPr="00777978">
        <w:rPr>
          <w:rFonts w:ascii="Arial" w:hAnsi="Arial" w:cs="Arial"/>
          <w:sz w:val="22"/>
          <w:szCs w:val="22"/>
        </w:rPr>
        <w:t xml:space="preserve"> osoby oprávněné jednat jménem nebo za </w:t>
      </w:r>
      <w:r w:rsidR="00B71C55">
        <w:rPr>
          <w:rFonts w:ascii="Arial" w:hAnsi="Arial" w:cs="Arial"/>
          <w:sz w:val="22"/>
          <w:szCs w:val="22"/>
        </w:rPr>
        <w:t>dodavatel</w:t>
      </w:r>
      <w:r w:rsidR="00B71C55" w:rsidRPr="00777978">
        <w:rPr>
          <w:rFonts w:ascii="Arial" w:hAnsi="Arial" w:cs="Arial"/>
          <w:sz w:val="22"/>
          <w:szCs w:val="22"/>
        </w:rPr>
        <w:t>e.</w:t>
      </w:r>
    </w:p>
    <w:p w:rsidR="00DE49AE" w:rsidRPr="008A4F6F" w:rsidRDefault="00DE49AE" w:rsidP="00DE49AE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4F6F">
        <w:rPr>
          <w:rFonts w:ascii="Arial" w:hAnsi="Arial" w:cs="Arial"/>
          <w:b/>
          <w:bCs/>
          <w:i/>
          <w:iCs/>
          <w:sz w:val="22"/>
          <w:szCs w:val="22"/>
        </w:rPr>
        <w:t xml:space="preserve">Doklady, jimiž </w:t>
      </w:r>
      <w:r w:rsidR="00BC2D9D">
        <w:rPr>
          <w:rFonts w:ascii="Arial" w:hAnsi="Arial" w:cs="Arial"/>
          <w:b/>
          <w:bCs/>
          <w:i/>
          <w:iCs/>
          <w:sz w:val="22"/>
          <w:szCs w:val="22"/>
        </w:rPr>
        <w:t>účastník</w:t>
      </w:r>
      <w:r w:rsidRPr="008A4F6F">
        <w:rPr>
          <w:rFonts w:ascii="Arial" w:hAnsi="Arial" w:cs="Arial"/>
          <w:b/>
          <w:bCs/>
          <w:i/>
          <w:iCs/>
          <w:sz w:val="22"/>
          <w:szCs w:val="22"/>
        </w:rPr>
        <w:t xml:space="preserve"> prokáže splnění kvalifikace</w:t>
      </w:r>
      <w:r w:rsidR="00127C31">
        <w:rPr>
          <w:rFonts w:ascii="Arial" w:hAnsi="Arial" w:cs="Arial"/>
          <w:bCs/>
          <w:i/>
          <w:iCs/>
          <w:sz w:val="22"/>
          <w:szCs w:val="22"/>
        </w:rPr>
        <w:t>,</w:t>
      </w:r>
    </w:p>
    <w:p w:rsidR="00B71C55" w:rsidRPr="00B71C55" w:rsidRDefault="00127C31" w:rsidP="00FF0BDC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DE49AE" w:rsidRPr="008A4F6F">
        <w:rPr>
          <w:rFonts w:ascii="Arial" w:hAnsi="Arial" w:cs="Arial"/>
          <w:b/>
          <w:bCs/>
          <w:i/>
          <w:iCs/>
          <w:sz w:val="22"/>
          <w:szCs w:val="22"/>
        </w:rPr>
        <w:t>ávrh</w:t>
      </w:r>
      <w:r w:rsidR="00DE49AE">
        <w:rPr>
          <w:rFonts w:ascii="Arial" w:hAnsi="Arial" w:cs="Arial"/>
          <w:b/>
          <w:bCs/>
          <w:i/>
          <w:iCs/>
          <w:sz w:val="22"/>
          <w:szCs w:val="22"/>
        </w:rPr>
        <w:t>y</w:t>
      </w:r>
      <w:r w:rsidR="00DE49AE" w:rsidRPr="008A4F6F">
        <w:rPr>
          <w:rFonts w:ascii="Arial" w:hAnsi="Arial" w:cs="Arial"/>
          <w:b/>
          <w:bCs/>
          <w:i/>
          <w:iCs/>
          <w:sz w:val="22"/>
          <w:szCs w:val="22"/>
        </w:rPr>
        <w:t xml:space="preserve"> smluv o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provedení veřejné zakázky</w:t>
      </w:r>
      <w:r w:rsidR="00FF0BDC" w:rsidRPr="00FF0BDC">
        <w:t xml:space="preserve"> </w:t>
      </w:r>
      <w:r w:rsidR="00FF0BDC" w:rsidRPr="00FF0BDC">
        <w:rPr>
          <w:rFonts w:ascii="Arial" w:hAnsi="Arial" w:cs="Arial"/>
          <w:b/>
          <w:bCs/>
          <w:i/>
          <w:iCs/>
          <w:sz w:val="22"/>
          <w:szCs w:val="22"/>
        </w:rPr>
        <w:t>pro část I.) a pro část II.)</w:t>
      </w:r>
      <w:r w:rsidR="00B71C5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71C55" w:rsidRPr="00C3703F">
        <w:rPr>
          <w:rFonts w:ascii="Arial" w:hAnsi="Arial" w:cs="Arial"/>
          <w:bCs/>
          <w:i/>
          <w:iCs/>
          <w:sz w:val="22"/>
          <w:szCs w:val="22"/>
        </w:rPr>
        <w:t>(</w:t>
      </w:r>
      <w:r w:rsidR="00B71C55">
        <w:rPr>
          <w:rFonts w:ascii="Arial" w:hAnsi="Arial" w:cs="Arial"/>
          <w:bCs/>
          <w:i/>
          <w:iCs/>
          <w:sz w:val="22"/>
          <w:szCs w:val="22"/>
        </w:rPr>
        <w:t xml:space="preserve">jsou </w:t>
      </w:r>
      <w:r w:rsidR="00B71C55" w:rsidRPr="00C3703F">
        <w:rPr>
          <w:rFonts w:ascii="Arial" w:hAnsi="Arial" w:cs="Arial"/>
          <w:bCs/>
          <w:i/>
          <w:iCs/>
          <w:sz w:val="22"/>
          <w:szCs w:val="22"/>
        </w:rPr>
        <w:t>příloh</w:t>
      </w:r>
      <w:r w:rsidR="00B71C55">
        <w:rPr>
          <w:rFonts w:ascii="Arial" w:hAnsi="Arial" w:cs="Arial"/>
          <w:bCs/>
          <w:i/>
          <w:iCs/>
          <w:sz w:val="22"/>
          <w:szCs w:val="22"/>
        </w:rPr>
        <w:t>ou zadávací dokumentace),</w:t>
      </w:r>
    </w:p>
    <w:p w:rsidR="00DE49AE" w:rsidRPr="00B71C55" w:rsidRDefault="00B71C55" w:rsidP="00B71C55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cenová nabídka zhotovitele</w:t>
      </w:r>
      <w:r w:rsidRPr="00B71C55">
        <w:rPr>
          <w:rFonts w:ascii="Arial" w:hAnsi="Arial" w:cs="Arial"/>
          <w:bCs/>
          <w:i/>
          <w:iCs/>
          <w:sz w:val="22"/>
          <w:szCs w:val="22"/>
        </w:rPr>
        <w:t>,</w:t>
      </w:r>
      <w:r w:rsidR="00DE49AE" w:rsidRPr="00B71C55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DE49AE" w:rsidRDefault="00127C31" w:rsidP="00DE49AE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DE49AE" w:rsidRPr="008A4F6F">
        <w:rPr>
          <w:rFonts w:ascii="Arial" w:hAnsi="Arial" w:cs="Arial"/>
          <w:b/>
          <w:bCs/>
          <w:i/>
          <w:iCs/>
          <w:sz w:val="22"/>
          <w:szCs w:val="22"/>
        </w:rPr>
        <w:t>statní požadavky zadavatele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6246A" w:rsidRDefault="00A6246A" w:rsidP="00A6246A">
      <w:pPr>
        <w:spacing w:line="264" w:lineRule="auto"/>
        <w:ind w:left="71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D67E8" w:rsidRPr="002B79BF" w:rsidRDefault="006D67E8" w:rsidP="00166DB2">
      <w:pPr>
        <w:spacing w:line="264" w:lineRule="auto"/>
        <w:ind w:left="71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63462" w:rsidRPr="00F37AAE" w:rsidRDefault="00F63462" w:rsidP="00236AAF">
      <w:pPr>
        <w:pStyle w:val="Nadpis1"/>
        <w:numPr>
          <w:ilvl w:val="0"/>
          <w:numId w:val="17"/>
        </w:numPr>
        <w:ind w:left="431" w:hanging="431"/>
        <w:jc w:val="both"/>
      </w:pPr>
      <w:bookmarkStart w:id="13" w:name="_Toc464039186"/>
      <w:bookmarkStart w:id="14" w:name="_Toc468796045"/>
      <w:bookmarkEnd w:id="11"/>
      <w:bookmarkEnd w:id="12"/>
      <w:r w:rsidRPr="00F37AAE">
        <w:t>Termín a místo podání nabídek</w:t>
      </w:r>
      <w:bookmarkEnd w:id="13"/>
      <w:r w:rsidRPr="00F37AAE">
        <w:t xml:space="preserve"> veřejné zakázky</w:t>
      </w:r>
      <w:bookmarkEnd w:id="14"/>
    </w:p>
    <w:p w:rsidR="00F63462" w:rsidRPr="00F37AAE" w:rsidRDefault="00F63462" w:rsidP="00F6346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37AAE">
        <w:rPr>
          <w:rFonts w:ascii="Arial" w:hAnsi="Arial" w:cs="Arial"/>
          <w:sz w:val="22"/>
          <w:szCs w:val="22"/>
        </w:rPr>
        <w:t xml:space="preserve">Lhůta pro podání nabídky je stanovena </w:t>
      </w:r>
      <w:r w:rsidRPr="00F37AAE">
        <w:rPr>
          <w:rFonts w:ascii="Arial" w:hAnsi="Arial" w:cs="Arial"/>
          <w:b/>
          <w:sz w:val="22"/>
          <w:szCs w:val="22"/>
        </w:rPr>
        <w:t xml:space="preserve">do </w:t>
      </w:r>
      <w:r w:rsidR="00583211">
        <w:rPr>
          <w:rFonts w:ascii="Arial" w:hAnsi="Arial" w:cs="Arial"/>
          <w:b/>
          <w:sz w:val="22"/>
          <w:szCs w:val="22"/>
        </w:rPr>
        <w:t>22</w:t>
      </w:r>
      <w:r w:rsidR="00940232" w:rsidRPr="00940232">
        <w:rPr>
          <w:rFonts w:ascii="Arial" w:hAnsi="Arial" w:cs="Arial"/>
          <w:b/>
          <w:sz w:val="22"/>
          <w:szCs w:val="22"/>
        </w:rPr>
        <w:t>. 6. 2018</w:t>
      </w:r>
      <w:r w:rsidR="003706EE" w:rsidRPr="00940232">
        <w:rPr>
          <w:rFonts w:ascii="Arial" w:hAnsi="Arial" w:cs="Arial"/>
          <w:b/>
          <w:sz w:val="22"/>
          <w:szCs w:val="22"/>
        </w:rPr>
        <w:t xml:space="preserve"> do 11</w:t>
      </w:r>
      <w:r w:rsidR="00AF0709" w:rsidRPr="00940232">
        <w:rPr>
          <w:rFonts w:ascii="Arial" w:hAnsi="Arial" w:cs="Arial"/>
          <w:b/>
          <w:sz w:val="22"/>
          <w:szCs w:val="22"/>
        </w:rPr>
        <w:t>:00 hod</w:t>
      </w:r>
      <w:r w:rsidR="00AF0709">
        <w:rPr>
          <w:rFonts w:ascii="Arial" w:hAnsi="Arial" w:cs="Arial"/>
          <w:b/>
          <w:sz w:val="22"/>
          <w:szCs w:val="22"/>
        </w:rPr>
        <w:t>.</w:t>
      </w:r>
    </w:p>
    <w:p w:rsidR="00F63462" w:rsidRDefault="005F63B0" w:rsidP="00F6346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F63B0">
        <w:rPr>
          <w:rFonts w:ascii="Arial" w:hAnsi="Arial" w:cs="Arial"/>
          <w:spacing w:val="2"/>
          <w:sz w:val="22"/>
          <w:szCs w:val="22"/>
        </w:rPr>
        <w:t>Nabídky je možné doručit poštou nebo osobně každý pracovní den na podatelnu zadavatele</w:t>
      </w:r>
      <w:r w:rsidRPr="005F63B0">
        <w:rPr>
          <w:rFonts w:ascii="Arial" w:hAnsi="Arial" w:cs="Arial"/>
          <w:sz w:val="22"/>
          <w:szCs w:val="22"/>
        </w:rPr>
        <w:t xml:space="preserve"> na adrese: Krajský úřad Kraje Vysočina, Žižkova 1882/57, 587 33 Jihlava, v době od 8.00 hod. do 13.00 hod., v pondělí a ve středu od 8.00 hod. do 17.00 hod.</w:t>
      </w:r>
    </w:p>
    <w:p w:rsidR="00655910" w:rsidRDefault="00655910" w:rsidP="00F6346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655910" w:rsidRPr="00655910" w:rsidRDefault="00655910" w:rsidP="00655910">
      <w:pPr>
        <w:pStyle w:val="Nadpis1"/>
        <w:numPr>
          <w:ilvl w:val="0"/>
          <w:numId w:val="17"/>
        </w:numPr>
        <w:ind w:left="431" w:hanging="431"/>
        <w:jc w:val="both"/>
      </w:pPr>
      <w:r w:rsidRPr="00655910">
        <w:t>Nesoulad údajů o veřejné zakázce</w:t>
      </w:r>
    </w:p>
    <w:p w:rsidR="00655910" w:rsidRPr="00F33912" w:rsidRDefault="00655910" w:rsidP="00655910">
      <w:pPr>
        <w:pStyle w:val="bntext"/>
        <w:spacing w:before="120" w:line="288" w:lineRule="auto"/>
        <w:rPr>
          <w:szCs w:val="22"/>
        </w:rPr>
      </w:pPr>
      <w:r w:rsidRPr="008C2A99">
        <w:rPr>
          <w:spacing w:val="-6"/>
          <w:szCs w:val="22"/>
        </w:rPr>
        <w:t xml:space="preserve">V případě, že vznikne rozpor mezi údaji o veřejné zakázce obsaženými v různých částech </w:t>
      </w:r>
      <w:r>
        <w:rPr>
          <w:spacing w:val="-6"/>
          <w:szCs w:val="22"/>
        </w:rPr>
        <w:t>zadávací dokumentace</w:t>
      </w:r>
      <w:r w:rsidRPr="008C2A99">
        <w:rPr>
          <w:spacing w:val="-6"/>
          <w:szCs w:val="22"/>
        </w:rPr>
        <w:t>, jsou pro zpracování nabídky podstatné údaje obsažené v obchodních podmínkách.</w:t>
      </w:r>
    </w:p>
    <w:p w:rsidR="00655910" w:rsidRDefault="00655910" w:rsidP="00655910">
      <w:pPr>
        <w:pStyle w:val="bntext"/>
        <w:spacing w:before="120" w:line="288" w:lineRule="auto"/>
        <w:rPr>
          <w:szCs w:val="22"/>
        </w:rPr>
      </w:pPr>
      <w:r w:rsidRPr="00F33912">
        <w:rPr>
          <w:szCs w:val="22"/>
        </w:rPr>
        <w:t xml:space="preserve">V případě, že vznikne rozpor mezi nabídkovou cenou </w:t>
      </w:r>
      <w:r w:rsidR="007B1156">
        <w:rPr>
          <w:szCs w:val="22"/>
        </w:rPr>
        <w:t>účastníka</w:t>
      </w:r>
      <w:r w:rsidRPr="00F33912">
        <w:rPr>
          <w:szCs w:val="22"/>
        </w:rPr>
        <w:t xml:space="preserve">, uvedenou v různých částech </w:t>
      </w:r>
      <w:r w:rsidRPr="00D661E4">
        <w:rPr>
          <w:spacing w:val="-6"/>
          <w:szCs w:val="22"/>
        </w:rPr>
        <w:t>jeho nabídky, jsou pro zpracování a hodnocení nabídky podstatné údaje obsažené v podepsaném</w:t>
      </w:r>
      <w:r w:rsidRPr="00F33912">
        <w:rPr>
          <w:szCs w:val="22"/>
        </w:rPr>
        <w:t xml:space="preserve"> návrhu obchodních podmínek.</w:t>
      </w:r>
    </w:p>
    <w:p w:rsidR="008950B1" w:rsidRDefault="008950B1" w:rsidP="00655910">
      <w:pPr>
        <w:pStyle w:val="bntext"/>
        <w:spacing w:before="120" w:line="288" w:lineRule="auto"/>
        <w:rPr>
          <w:szCs w:val="22"/>
        </w:rPr>
      </w:pPr>
    </w:p>
    <w:p w:rsidR="008950B1" w:rsidRPr="008950B1" w:rsidRDefault="008950B1" w:rsidP="008950B1">
      <w:pPr>
        <w:pStyle w:val="Nadpis1"/>
        <w:numPr>
          <w:ilvl w:val="0"/>
          <w:numId w:val="17"/>
        </w:numPr>
        <w:ind w:left="431" w:hanging="431"/>
        <w:jc w:val="both"/>
      </w:pPr>
      <w:r w:rsidRPr="008950B1">
        <w:t>Předložení cenové nabídky</w:t>
      </w:r>
    </w:p>
    <w:p w:rsidR="008950B1" w:rsidRDefault="008950B1" w:rsidP="008950B1">
      <w:pPr>
        <w:pStyle w:val="Prosttext"/>
        <w:spacing w:before="120" w:line="288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Dodavatel</w:t>
      </w:r>
      <w:r w:rsidRPr="00DA08BA">
        <w:rPr>
          <w:rFonts w:ascii="Arial" w:eastAsia="MS Mincho" w:hAnsi="Arial" w:cs="Arial"/>
          <w:sz w:val="22"/>
          <w:szCs w:val="22"/>
        </w:rPr>
        <w:t xml:space="preserve"> v nabídce předloží cenovou </w:t>
      </w:r>
      <w:r>
        <w:rPr>
          <w:rFonts w:ascii="Arial" w:eastAsia="MS Mincho" w:hAnsi="Arial" w:cs="Arial"/>
          <w:sz w:val="22"/>
          <w:szCs w:val="22"/>
        </w:rPr>
        <w:t>nabídku</w:t>
      </w:r>
      <w:r w:rsidRPr="00DA08BA">
        <w:rPr>
          <w:rFonts w:ascii="Arial" w:eastAsia="MS Mincho" w:hAnsi="Arial" w:cs="Arial"/>
          <w:sz w:val="22"/>
          <w:szCs w:val="22"/>
        </w:rPr>
        <w:t xml:space="preserve">, která bude obsahovat výčet podstatných činností </w:t>
      </w:r>
      <w:r>
        <w:rPr>
          <w:rFonts w:ascii="Arial" w:eastAsia="MS Mincho" w:hAnsi="Arial" w:cs="Arial"/>
          <w:sz w:val="22"/>
          <w:szCs w:val="22"/>
        </w:rPr>
        <w:t xml:space="preserve">nezbytných k provedení předmětu zakázky </w:t>
      </w:r>
      <w:r w:rsidR="00F64B22">
        <w:rPr>
          <w:rFonts w:ascii="Arial" w:eastAsia="MS Mincho" w:hAnsi="Arial" w:cs="Arial"/>
          <w:sz w:val="22"/>
          <w:szCs w:val="22"/>
        </w:rPr>
        <w:t xml:space="preserve">v dělení dle částí zakázky </w:t>
      </w:r>
      <w:r w:rsidRPr="00DA08BA">
        <w:rPr>
          <w:rFonts w:ascii="Arial" w:eastAsia="MS Mincho" w:hAnsi="Arial" w:cs="Arial"/>
          <w:sz w:val="22"/>
          <w:szCs w:val="22"/>
        </w:rPr>
        <w:t xml:space="preserve">a výkon </w:t>
      </w:r>
      <w:r>
        <w:rPr>
          <w:rFonts w:ascii="Arial" w:eastAsia="MS Mincho" w:hAnsi="Arial" w:cs="Arial"/>
          <w:sz w:val="22"/>
          <w:szCs w:val="22"/>
        </w:rPr>
        <w:t>těchto činností (</w:t>
      </w:r>
      <w:r w:rsidRPr="00DA08BA">
        <w:rPr>
          <w:rFonts w:ascii="Arial" w:eastAsia="MS Mincho" w:hAnsi="Arial" w:cs="Arial"/>
          <w:sz w:val="22"/>
          <w:szCs w:val="22"/>
        </w:rPr>
        <w:t>v hodinách</w:t>
      </w:r>
      <w:r>
        <w:rPr>
          <w:rFonts w:ascii="Arial" w:eastAsia="MS Mincho" w:hAnsi="Arial" w:cs="Arial"/>
          <w:sz w:val="22"/>
          <w:szCs w:val="22"/>
        </w:rPr>
        <w:t>)</w:t>
      </w:r>
      <w:r w:rsidRPr="00DA08BA">
        <w:rPr>
          <w:rFonts w:ascii="Arial" w:eastAsia="MS Mincho" w:hAnsi="Arial" w:cs="Arial"/>
          <w:sz w:val="22"/>
          <w:szCs w:val="22"/>
        </w:rPr>
        <w:t xml:space="preserve"> s uvedením hodinových sazeb pro jednotlivé části předmětu plnění.</w:t>
      </w:r>
    </w:p>
    <w:p w:rsidR="0084306D" w:rsidRDefault="0084306D" w:rsidP="00655910">
      <w:pPr>
        <w:pStyle w:val="bntext"/>
        <w:spacing w:before="120" w:line="288" w:lineRule="auto"/>
        <w:rPr>
          <w:szCs w:val="22"/>
        </w:rPr>
      </w:pPr>
    </w:p>
    <w:p w:rsidR="0084306D" w:rsidRPr="0084306D" w:rsidRDefault="0084306D" w:rsidP="0084306D">
      <w:pPr>
        <w:pStyle w:val="Nadpis1"/>
        <w:numPr>
          <w:ilvl w:val="0"/>
          <w:numId w:val="17"/>
        </w:numPr>
        <w:ind w:left="431" w:hanging="431"/>
        <w:jc w:val="both"/>
      </w:pPr>
      <w:r w:rsidRPr="0084306D">
        <w:t>Hodnocení nabídky</w:t>
      </w:r>
    </w:p>
    <w:p w:rsidR="0084306D" w:rsidRDefault="0084306D" w:rsidP="0084306D">
      <w:pPr>
        <w:spacing w:before="120" w:line="288" w:lineRule="auto"/>
        <w:jc w:val="both"/>
        <w:rPr>
          <w:rFonts w:ascii="Arial" w:hAnsi="Arial" w:cs="Arial"/>
          <w:w w:val="102"/>
          <w:sz w:val="22"/>
          <w:szCs w:val="22"/>
        </w:rPr>
      </w:pPr>
      <w:r w:rsidRPr="00EB6A80">
        <w:rPr>
          <w:rFonts w:ascii="Arial" w:hAnsi="Arial" w:cs="Arial"/>
          <w:spacing w:val="-4"/>
          <w:w w:val="102"/>
          <w:sz w:val="22"/>
          <w:szCs w:val="22"/>
        </w:rPr>
        <w:t>Hodnocení nabídek provede hodnotící komise jmenovaná zástupcem zadavatele podle jediného</w:t>
      </w:r>
      <w:r w:rsidRPr="00660BFC">
        <w:rPr>
          <w:rFonts w:ascii="Arial" w:hAnsi="Arial" w:cs="Arial"/>
          <w:w w:val="102"/>
          <w:sz w:val="22"/>
          <w:szCs w:val="22"/>
        </w:rPr>
        <w:t xml:space="preserve"> </w:t>
      </w:r>
      <w:r w:rsidRPr="00166DB2">
        <w:rPr>
          <w:rFonts w:ascii="Arial" w:hAnsi="Arial" w:cs="Arial"/>
          <w:spacing w:val="-2"/>
          <w:w w:val="102"/>
          <w:sz w:val="22"/>
          <w:szCs w:val="22"/>
        </w:rPr>
        <w:t xml:space="preserve">kritéria – nejnižší nabídkové ceny bez DPH. </w:t>
      </w:r>
      <w:r w:rsidR="00166DB2" w:rsidRPr="00166DB2">
        <w:rPr>
          <w:rFonts w:ascii="Arial" w:hAnsi="Arial" w:cs="Arial"/>
          <w:spacing w:val="-4"/>
          <w:sz w:val="22"/>
          <w:szCs w:val="22"/>
        </w:rPr>
        <w:t>Předmětem hodnocení bude celkov</w:t>
      </w:r>
      <w:r w:rsidR="00166DB2">
        <w:rPr>
          <w:rFonts w:ascii="Arial" w:hAnsi="Arial" w:cs="Arial"/>
          <w:spacing w:val="-4"/>
          <w:sz w:val="22"/>
          <w:szCs w:val="22"/>
        </w:rPr>
        <w:t>á</w:t>
      </w:r>
      <w:r w:rsidR="00166DB2" w:rsidRPr="00166DB2">
        <w:rPr>
          <w:rFonts w:ascii="Arial" w:hAnsi="Arial" w:cs="Arial"/>
          <w:spacing w:val="-4"/>
          <w:sz w:val="22"/>
          <w:szCs w:val="22"/>
        </w:rPr>
        <w:t xml:space="preserve"> </w:t>
      </w:r>
      <w:r w:rsidR="00166DB2">
        <w:rPr>
          <w:rFonts w:ascii="Arial" w:hAnsi="Arial" w:cs="Arial"/>
          <w:spacing w:val="-4"/>
          <w:sz w:val="22"/>
          <w:szCs w:val="22"/>
        </w:rPr>
        <w:t xml:space="preserve">nabídková cena, tj. </w:t>
      </w:r>
      <w:r w:rsidR="00166DB2" w:rsidRPr="00166DB2">
        <w:rPr>
          <w:rFonts w:ascii="Arial" w:hAnsi="Arial" w:cs="Arial"/>
          <w:spacing w:val="-4"/>
          <w:sz w:val="22"/>
          <w:szCs w:val="22"/>
        </w:rPr>
        <w:t xml:space="preserve">součet nabídkových cen za obě části zakázky v Kč bez DPH. </w:t>
      </w:r>
      <w:r w:rsidRPr="00EB6A80">
        <w:rPr>
          <w:rFonts w:ascii="Arial" w:hAnsi="Arial" w:cs="Arial"/>
          <w:spacing w:val="-2"/>
          <w:w w:val="102"/>
          <w:sz w:val="22"/>
          <w:szCs w:val="22"/>
        </w:rPr>
        <w:t xml:space="preserve">V případě rovnosti nejnižších </w:t>
      </w:r>
      <w:r w:rsidR="009C5E69">
        <w:rPr>
          <w:rFonts w:ascii="Arial" w:hAnsi="Arial" w:cs="Arial"/>
          <w:spacing w:val="-2"/>
          <w:w w:val="102"/>
          <w:sz w:val="22"/>
          <w:szCs w:val="22"/>
        </w:rPr>
        <w:t xml:space="preserve">celkových </w:t>
      </w:r>
      <w:r w:rsidRPr="00EB6A80">
        <w:rPr>
          <w:rFonts w:ascii="Arial" w:hAnsi="Arial" w:cs="Arial"/>
          <w:spacing w:val="-2"/>
          <w:w w:val="102"/>
          <w:sz w:val="22"/>
          <w:szCs w:val="22"/>
        </w:rPr>
        <w:t>nabídkových cen bude</w:t>
      </w:r>
      <w:r w:rsidRPr="00660BFC">
        <w:rPr>
          <w:rFonts w:ascii="Arial" w:hAnsi="Arial" w:cs="Arial"/>
          <w:w w:val="102"/>
          <w:sz w:val="22"/>
          <w:szCs w:val="22"/>
        </w:rPr>
        <w:t xml:space="preserve"> o výběru nejvhodnější nabídky rozhodnuto losem.</w:t>
      </w:r>
    </w:p>
    <w:p w:rsidR="00F30668" w:rsidRPr="009550B1" w:rsidRDefault="00F30668" w:rsidP="00F30668">
      <w:pPr>
        <w:pStyle w:val="Nadpis1"/>
        <w:numPr>
          <w:ilvl w:val="0"/>
          <w:numId w:val="17"/>
        </w:numPr>
        <w:ind w:left="431" w:hanging="431"/>
        <w:jc w:val="both"/>
      </w:pPr>
      <w:bookmarkStart w:id="15" w:name="_Toc464039195"/>
      <w:bookmarkStart w:id="16" w:name="_Toc468796054"/>
      <w:r w:rsidRPr="00236AAF">
        <w:lastRenderedPageBreak/>
        <w:t>Místo plnění veřejné zakázky a</w:t>
      </w:r>
      <w:r>
        <w:t xml:space="preserve"> p</w:t>
      </w:r>
      <w:r w:rsidRPr="009550B1">
        <w:t>rohlídka místa plnění</w:t>
      </w:r>
      <w:bookmarkEnd w:id="15"/>
      <w:bookmarkEnd w:id="16"/>
    </w:p>
    <w:p w:rsidR="00F30668" w:rsidRPr="008A4F6F" w:rsidRDefault="00F30668" w:rsidP="00F30668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72E">
        <w:rPr>
          <w:rFonts w:ascii="Arial" w:hAnsi="Arial" w:cs="Arial"/>
          <w:sz w:val="22"/>
          <w:szCs w:val="22"/>
        </w:rPr>
        <w:t xml:space="preserve">Místem plnění je Kraj Vysočina, okres Havlíčkův Brod, Město Havlíčkův Brod, k.ú. Havlíčkův Brod. Prohlídka místa plnění </w:t>
      </w:r>
      <w:r w:rsidR="006C5D4D">
        <w:rPr>
          <w:rFonts w:ascii="Arial" w:hAnsi="Arial" w:cs="Arial"/>
          <w:sz w:val="22"/>
          <w:szCs w:val="22"/>
        </w:rPr>
        <w:t xml:space="preserve">veřejné zakázky </w:t>
      </w:r>
      <w:r w:rsidRPr="00AC372E">
        <w:rPr>
          <w:rFonts w:ascii="Arial" w:hAnsi="Arial" w:cs="Arial"/>
          <w:sz w:val="22"/>
          <w:szCs w:val="22"/>
        </w:rPr>
        <w:t>nebude zadavatelem organizová</w:t>
      </w:r>
      <w:r w:rsidR="006C5D4D">
        <w:rPr>
          <w:rFonts w:ascii="Arial" w:hAnsi="Arial" w:cs="Arial"/>
          <w:sz w:val="22"/>
          <w:szCs w:val="22"/>
        </w:rPr>
        <w:t xml:space="preserve">na. Místo plnění </w:t>
      </w:r>
      <w:r w:rsidRPr="008A4F6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Pr="008A4F6F">
        <w:rPr>
          <w:rFonts w:ascii="Arial" w:hAnsi="Arial" w:cs="Arial"/>
          <w:sz w:val="22"/>
          <w:szCs w:val="22"/>
        </w:rPr>
        <w:t xml:space="preserve"> volně přístupn</w:t>
      </w:r>
      <w:r>
        <w:rPr>
          <w:rFonts w:ascii="Arial" w:hAnsi="Arial" w:cs="Arial"/>
          <w:sz w:val="22"/>
          <w:szCs w:val="22"/>
        </w:rPr>
        <w:t>é</w:t>
      </w:r>
      <w:r w:rsidRPr="008A4F6F">
        <w:rPr>
          <w:rFonts w:ascii="Arial" w:hAnsi="Arial" w:cs="Arial"/>
          <w:sz w:val="22"/>
          <w:szCs w:val="22"/>
        </w:rPr>
        <w:t>.</w:t>
      </w:r>
    </w:p>
    <w:p w:rsidR="00362FC3" w:rsidRPr="00344E72" w:rsidRDefault="00362FC3" w:rsidP="00362FC3">
      <w:pPr>
        <w:tabs>
          <w:tab w:val="left" w:pos="945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bookmarkStart w:id="17" w:name="_Toc464039193"/>
      <w:bookmarkStart w:id="18" w:name="_Toc468796051"/>
    </w:p>
    <w:bookmarkEnd w:id="17"/>
    <w:bookmarkEnd w:id="18"/>
    <w:p w:rsidR="00B13019" w:rsidRPr="00B13019" w:rsidRDefault="00B13019" w:rsidP="00B13019">
      <w:pPr>
        <w:pStyle w:val="Nadpis1"/>
        <w:numPr>
          <w:ilvl w:val="0"/>
          <w:numId w:val="17"/>
        </w:numPr>
        <w:ind w:left="431" w:hanging="431"/>
        <w:jc w:val="both"/>
      </w:pPr>
      <w:r w:rsidRPr="00B13019">
        <w:t>Obchodní podmínky</w:t>
      </w:r>
    </w:p>
    <w:p w:rsidR="00B13019" w:rsidRPr="00F33912" w:rsidRDefault="00B13019" w:rsidP="00B13019">
      <w:pPr>
        <w:pStyle w:val="bntext"/>
        <w:spacing w:before="120" w:line="288" w:lineRule="auto"/>
        <w:rPr>
          <w:szCs w:val="22"/>
        </w:rPr>
      </w:pPr>
      <w:r w:rsidRPr="00D32506">
        <w:rPr>
          <w:szCs w:val="22"/>
        </w:rPr>
        <w:t>Veškeré obchodní podmínky, včetně platebních podmínek, stanoví zadavatel formou závazn</w:t>
      </w:r>
      <w:r w:rsidR="00DC09E4">
        <w:rPr>
          <w:szCs w:val="22"/>
        </w:rPr>
        <w:t xml:space="preserve">ých </w:t>
      </w:r>
      <w:r w:rsidRPr="00DC09E4">
        <w:rPr>
          <w:spacing w:val="-2"/>
          <w:szCs w:val="22"/>
        </w:rPr>
        <w:t>návrh</w:t>
      </w:r>
      <w:r w:rsidR="00DC09E4" w:rsidRPr="00DC09E4">
        <w:rPr>
          <w:spacing w:val="-2"/>
          <w:szCs w:val="22"/>
        </w:rPr>
        <w:t xml:space="preserve">ů smluv </w:t>
      </w:r>
      <w:r w:rsidRPr="00DC09E4">
        <w:rPr>
          <w:spacing w:val="-2"/>
          <w:szCs w:val="22"/>
        </w:rPr>
        <w:t>(dále jen „návrh</w:t>
      </w:r>
      <w:r w:rsidR="00DC09E4" w:rsidRPr="00DC09E4">
        <w:rPr>
          <w:spacing w:val="-2"/>
          <w:szCs w:val="22"/>
        </w:rPr>
        <w:t>y</w:t>
      </w:r>
      <w:r w:rsidR="00DC09E4">
        <w:rPr>
          <w:spacing w:val="-2"/>
          <w:szCs w:val="22"/>
        </w:rPr>
        <w:t xml:space="preserve"> smluv</w:t>
      </w:r>
      <w:r w:rsidRPr="00DC09E4">
        <w:rPr>
          <w:spacing w:val="-2"/>
          <w:szCs w:val="22"/>
        </w:rPr>
        <w:t>“)</w:t>
      </w:r>
      <w:r w:rsidR="00DC09E4" w:rsidRPr="00DC09E4">
        <w:rPr>
          <w:spacing w:val="-2"/>
          <w:szCs w:val="22"/>
        </w:rPr>
        <w:t xml:space="preserve"> – pro část I.) a pro část II.)</w:t>
      </w:r>
      <w:r w:rsidRPr="00DC09E4">
        <w:rPr>
          <w:spacing w:val="-2"/>
          <w:szCs w:val="22"/>
        </w:rPr>
        <w:t>, kter</w:t>
      </w:r>
      <w:r w:rsidR="00DC09E4" w:rsidRPr="00DC09E4">
        <w:rPr>
          <w:spacing w:val="-2"/>
          <w:szCs w:val="22"/>
        </w:rPr>
        <w:t>é</w:t>
      </w:r>
      <w:r w:rsidRPr="00DC09E4">
        <w:rPr>
          <w:spacing w:val="-2"/>
          <w:szCs w:val="22"/>
        </w:rPr>
        <w:t xml:space="preserve"> </w:t>
      </w:r>
      <w:r w:rsidR="00F80383">
        <w:rPr>
          <w:spacing w:val="-2"/>
          <w:szCs w:val="22"/>
        </w:rPr>
        <w:t>jsou přílohami</w:t>
      </w:r>
      <w:r w:rsidRPr="00DC09E4">
        <w:rPr>
          <w:spacing w:val="-2"/>
          <w:szCs w:val="22"/>
        </w:rPr>
        <w:t xml:space="preserve"> zadávací</w:t>
      </w:r>
      <w:r>
        <w:rPr>
          <w:szCs w:val="22"/>
        </w:rPr>
        <w:t xml:space="preserve"> dokumentace</w:t>
      </w:r>
      <w:r w:rsidRPr="00D32506">
        <w:rPr>
          <w:szCs w:val="22"/>
        </w:rPr>
        <w:t>.</w:t>
      </w:r>
      <w:r w:rsidRPr="00F33912">
        <w:rPr>
          <w:szCs w:val="22"/>
        </w:rPr>
        <w:t xml:space="preserve"> </w:t>
      </w:r>
    </w:p>
    <w:p w:rsidR="005D368D" w:rsidRDefault="00FD119C" w:rsidP="00B13019">
      <w:pPr>
        <w:pStyle w:val="bntext"/>
        <w:spacing w:before="120" w:line="288" w:lineRule="auto"/>
        <w:rPr>
          <w:spacing w:val="-4"/>
          <w:szCs w:val="22"/>
        </w:rPr>
      </w:pPr>
      <w:r>
        <w:rPr>
          <w:szCs w:val="22"/>
        </w:rPr>
        <w:t>Dodavatel</w:t>
      </w:r>
      <w:r w:rsidR="00B13019" w:rsidRPr="00D32506">
        <w:rPr>
          <w:szCs w:val="22"/>
        </w:rPr>
        <w:t xml:space="preserve"> v nabídce doloží doplněn</w:t>
      </w:r>
      <w:r w:rsidR="00DC09E4">
        <w:rPr>
          <w:szCs w:val="22"/>
        </w:rPr>
        <w:t>é</w:t>
      </w:r>
      <w:r w:rsidR="00B13019" w:rsidRPr="00D32506">
        <w:rPr>
          <w:szCs w:val="22"/>
        </w:rPr>
        <w:t xml:space="preserve"> návrh</w:t>
      </w:r>
      <w:r w:rsidR="00DC09E4">
        <w:rPr>
          <w:szCs w:val="22"/>
        </w:rPr>
        <w:t>y smluv, které</w:t>
      </w:r>
      <w:r w:rsidR="00B13019" w:rsidRPr="00D32506">
        <w:rPr>
          <w:szCs w:val="22"/>
        </w:rPr>
        <w:t xml:space="preserve"> musí být v souladu s podmínkami veřejné zakázky, </w:t>
      </w:r>
      <w:r w:rsidR="00B13019">
        <w:rPr>
          <w:szCs w:val="22"/>
        </w:rPr>
        <w:t>zadávací dokumentací</w:t>
      </w:r>
      <w:r w:rsidR="00B13019" w:rsidRPr="00D32506">
        <w:rPr>
          <w:szCs w:val="22"/>
        </w:rPr>
        <w:t xml:space="preserve"> a jím předloženou nabídkou. Dodavatel není oprávněn </w:t>
      </w:r>
      <w:r w:rsidR="00B13019" w:rsidRPr="005D368D">
        <w:rPr>
          <w:spacing w:val="-2"/>
          <w:szCs w:val="22"/>
        </w:rPr>
        <w:t>vzorov</w:t>
      </w:r>
      <w:r w:rsidR="00DA73A0" w:rsidRPr="005D368D">
        <w:rPr>
          <w:spacing w:val="-2"/>
          <w:szCs w:val="22"/>
        </w:rPr>
        <w:t>é</w:t>
      </w:r>
      <w:r w:rsidR="00B13019" w:rsidRPr="005D368D">
        <w:rPr>
          <w:spacing w:val="-2"/>
          <w:szCs w:val="22"/>
        </w:rPr>
        <w:t xml:space="preserve"> návrh</w:t>
      </w:r>
      <w:r w:rsidR="00DA73A0" w:rsidRPr="005D368D">
        <w:rPr>
          <w:spacing w:val="-2"/>
          <w:szCs w:val="22"/>
        </w:rPr>
        <w:t>y smluv</w:t>
      </w:r>
      <w:r w:rsidR="00B13019" w:rsidRPr="005D368D">
        <w:rPr>
          <w:spacing w:val="-2"/>
          <w:szCs w:val="22"/>
        </w:rPr>
        <w:t xml:space="preserve"> nijak opravovat či doplňovat s výjimkou doplnění nabídkov</w:t>
      </w:r>
      <w:r w:rsidR="00DA73A0" w:rsidRPr="005D368D">
        <w:rPr>
          <w:spacing w:val="-2"/>
          <w:szCs w:val="22"/>
        </w:rPr>
        <w:t>ých cen</w:t>
      </w:r>
      <w:r w:rsidR="00B13019" w:rsidRPr="005D368D">
        <w:rPr>
          <w:spacing w:val="-2"/>
          <w:szCs w:val="22"/>
        </w:rPr>
        <w:t xml:space="preserve"> a svých</w:t>
      </w:r>
      <w:r w:rsidR="00B13019" w:rsidRPr="00D32506">
        <w:rPr>
          <w:szCs w:val="22"/>
        </w:rPr>
        <w:t xml:space="preserve"> </w:t>
      </w:r>
      <w:r w:rsidR="00B13019" w:rsidRPr="00A326F4">
        <w:rPr>
          <w:spacing w:val="-4"/>
          <w:szCs w:val="22"/>
        </w:rPr>
        <w:t>identifikačních úda</w:t>
      </w:r>
      <w:r w:rsidR="005D368D">
        <w:rPr>
          <w:spacing w:val="-4"/>
          <w:szCs w:val="22"/>
        </w:rPr>
        <w:t>jů.</w:t>
      </w:r>
    </w:p>
    <w:p w:rsidR="00B13019" w:rsidRPr="00D32506" w:rsidRDefault="000E5C8E" w:rsidP="00B13019">
      <w:pPr>
        <w:pStyle w:val="bntext"/>
        <w:spacing w:before="120" w:line="288" w:lineRule="auto"/>
        <w:rPr>
          <w:szCs w:val="22"/>
        </w:rPr>
      </w:pPr>
      <w:r w:rsidRPr="000E5C8E">
        <w:rPr>
          <w:spacing w:val="-4"/>
          <w:szCs w:val="22"/>
        </w:rPr>
        <w:t xml:space="preserve">V případě nabídky podávané společně několika dodavateli (jako jedním účastníkem zadávacího řízení) jsou dodavatelé povinni doplnit ustanovení o společné odpovědnosti dodavatelů a oprávněni </w:t>
      </w:r>
      <w:r w:rsidRPr="00425CBD">
        <w:rPr>
          <w:spacing w:val="4"/>
          <w:szCs w:val="22"/>
        </w:rPr>
        <w:t>upravit právní zkratky označující smluvní stranu dodavatele a tomu odpovídající slovní tvary</w:t>
      </w:r>
      <w:r w:rsidRPr="000E5C8E">
        <w:rPr>
          <w:spacing w:val="-4"/>
          <w:szCs w:val="22"/>
        </w:rPr>
        <w:t xml:space="preserve"> v návrhu smluv a počet stejnopisů návrhu smluv.</w:t>
      </w:r>
      <w:r>
        <w:rPr>
          <w:spacing w:val="-4"/>
          <w:szCs w:val="22"/>
        </w:rPr>
        <w:t xml:space="preserve"> </w:t>
      </w:r>
    </w:p>
    <w:p w:rsidR="00B13019" w:rsidRPr="00F33912" w:rsidRDefault="00B13019" w:rsidP="00B1301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3370D">
        <w:rPr>
          <w:rFonts w:ascii="Arial" w:hAnsi="Arial" w:cs="Arial"/>
          <w:spacing w:val="-4"/>
          <w:sz w:val="22"/>
          <w:szCs w:val="22"/>
        </w:rPr>
        <w:t xml:space="preserve">V případě nejasností v obsahu obchodních podmínek má </w:t>
      </w:r>
      <w:r>
        <w:rPr>
          <w:rFonts w:ascii="Arial" w:hAnsi="Arial" w:cs="Arial"/>
          <w:spacing w:val="-4"/>
          <w:sz w:val="22"/>
          <w:szCs w:val="22"/>
        </w:rPr>
        <w:t>dodavatel</w:t>
      </w:r>
      <w:r w:rsidRPr="0053370D">
        <w:rPr>
          <w:rFonts w:ascii="Arial" w:hAnsi="Arial" w:cs="Arial"/>
          <w:spacing w:val="-4"/>
          <w:sz w:val="22"/>
          <w:szCs w:val="22"/>
        </w:rPr>
        <w:t xml:space="preserve"> možnost si případné nejasnosti</w:t>
      </w:r>
      <w:r w:rsidRPr="00F33912">
        <w:rPr>
          <w:rFonts w:ascii="Arial" w:hAnsi="Arial" w:cs="Arial"/>
          <w:sz w:val="22"/>
          <w:szCs w:val="22"/>
        </w:rPr>
        <w:t xml:space="preserve"> vyjasnit ještě v průběhu lhůty pro podá</w:t>
      </w:r>
      <w:r>
        <w:rPr>
          <w:rFonts w:ascii="Arial" w:hAnsi="Arial" w:cs="Arial"/>
          <w:sz w:val="22"/>
          <w:szCs w:val="22"/>
        </w:rPr>
        <w:t xml:space="preserve">ní nabídek způsobem stanoveným </w:t>
      </w:r>
      <w:r w:rsidRPr="00F33912">
        <w:rPr>
          <w:rFonts w:ascii="Arial" w:hAnsi="Arial" w:cs="Arial"/>
          <w:sz w:val="22"/>
          <w:szCs w:val="22"/>
        </w:rPr>
        <w:t xml:space="preserve">touto dokumentací. </w:t>
      </w:r>
    </w:p>
    <w:p w:rsidR="00B13019" w:rsidRPr="00F33912" w:rsidRDefault="00B13019" w:rsidP="00B1301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13019" w:rsidRDefault="004B6551" w:rsidP="00B13019">
      <w:pPr>
        <w:pStyle w:val="bntext"/>
        <w:spacing w:line="288" w:lineRule="auto"/>
        <w:rPr>
          <w:b/>
          <w:bCs/>
          <w:szCs w:val="22"/>
        </w:rPr>
      </w:pPr>
      <w:r>
        <w:rPr>
          <w:b/>
          <w:bCs/>
          <w:szCs w:val="22"/>
        </w:rPr>
        <w:t>Návrhy smluv</w:t>
      </w:r>
      <w:r w:rsidR="00B13019" w:rsidRPr="009B00CF">
        <w:rPr>
          <w:b/>
          <w:bCs/>
          <w:szCs w:val="22"/>
        </w:rPr>
        <w:t xml:space="preserve"> musí být podepsán</w:t>
      </w:r>
      <w:r w:rsidR="00C03DD7">
        <w:rPr>
          <w:b/>
          <w:bCs/>
          <w:szCs w:val="22"/>
        </w:rPr>
        <w:t>y</w:t>
      </w:r>
      <w:r w:rsidR="00B13019" w:rsidRPr="009B00CF">
        <w:rPr>
          <w:b/>
          <w:bCs/>
          <w:szCs w:val="22"/>
        </w:rPr>
        <w:t xml:space="preserve"> osobou oprávněnou jednat jménem</w:t>
      </w:r>
      <w:r w:rsidR="00B13019">
        <w:rPr>
          <w:b/>
          <w:bCs/>
          <w:szCs w:val="22"/>
        </w:rPr>
        <w:t xml:space="preserve"> </w:t>
      </w:r>
      <w:r w:rsidR="00B13019" w:rsidRPr="009B00CF">
        <w:rPr>
          <w:b/>
          <w:bCs/>
          <w:szCs w:val="22"/>
        </w:rPr>
        <w:t xml:space="preserve">či za </w:t>
      </w:r>
      <w:r w:rsidR="00B13019">
        <w:rPr>
          <w:b/>
          <w:bCs/>
          <w:szCs w:val="22"/>
        </w:rPr>
        <w:t>dodavatele</w:t>
      </w:r>
      <w:r w:rsidR="00B13019" w:rsidRPr="009B00CF">
        <w:rPr>
          <w:b/>
          <w:bCs/>
          <w:szCs w:val="22"/>
        </w:rPr>
        <w:t xml:space="preserve">. </w:t>
      </w:r>
      <w:r w:rsidR="00B13019" w:rsidRPr="00425CBD">
        <w:rPr>
          <w:b/>
          <w:bCs/>
          <w:spacing w:val="-2"/>
          <w:szCs w:val="22"/>
        </w:rPr>
        <w:t>V případě zmocnění k podpisu musí být součástí nabídky dodavatele</w:t>
      </w:r>
      <w:r w:rsidR="00B13019" w:rsidRPr="00425CBD">
        <w:rPr>
          <w:rFonts w:eastAsia="MS Mincho"/>
          <w:spacing w:val="-2"/>
          <w:szCs w:val="22"/>
        </w:rPr>
        <w:t xml:space="preserve"> </w:t>
      </w:r>
      <w:r w:rsidR="00B13019" w:rsidRPr="00425CBD">
        <w:rPr>
          <w:b/>
          <w:bCs/>
          <w:spacing w:val="-2"/>
          <w:szCs w:val="22"/>
        </w:rPr>
        <w:t>originál nebo úředně</w:t>
      </w:r>
      <w:r w:rsidR="00B13019" w:rsidRPr="009B00CF">
        <w:rPr>
          <w:b/>
          <w:bCs/>
          <w:szCs w:val="22"/>
        </w:rPr>
        <w:t xml:space="preserve"> ověřená kopie zmocnění.</w:t>
      </w:r>
    </w:p>
    <w:p w:rsidR="00B13019" w:rsidRDefault="00B13019" w:rsidP="00B13019">
      <w:pPr>
        <w:pStyle w:val="bntext"/>
        <w:spacing w:before="120" w:line="288" w:lineRule="auto"/>
        <w:rPr>
          <w:szCs w:val="22"/>
        </w:rPr>
      </w:pPr>
      <w:r w:rsidRPr="00EE46E5">
        <w:rPr>
          <w:szCs w:val="22"/>
        </w:rPr>
        <w:t>Smlouv</w:t>
      </w:r>
      <w:r w:rsidR="00C03DD7">
        <w:rPr>
          <w:szCs w:val="22"/>
        </w:rPr>
        <w:t>y</w:t>
      </w:r>
      <w:r w:rsidRPr="00EE46E5">
        <w:rPr>
          <w:szCs w:val="22"/>
        </w:rPr>
        <w:t xml:space="preserve"> bud</w:t>
      </w:r>
      <w:r w:rsidR="00C03DD7">
        <w:rPr>
          <w:szCs w:val="22"/>
        </w:rPr>
        <w:t>ou</w:t>
      </w:r>
      <w:r w:rsidRPr="00EE46E5">
        <w:rPr>
          <w:szCs w:val="22"/>
        </w:rPr>
        <w:t xml:space="preserve"> uzavřen</w:t>
      </w:r>
      <w:r w:rsidR="00C03DD7">
        <w:rPr>
          <w:szCs w:val="22"/>
        </w:rPr>
        <w:t>y</w:t>
      </w:r>
      <w:r w:rsidRPr="00EE46E5">
        <w:rPr>
          <w:szCs w:val="22"/>
        </w:rPr>
        <w:t xml:space="preserve"> podle ustanovení § 1746 odst. 2 zákona č. 89/2012 Sb., občanský zákoník (dále též jen „občanský zákoník“) s přiměřeným užitím ustanovení § 2586 a násl. občanského zákoníku.  Vybraný dodavatel, se kterým bud</w:t>
      </w:r>
      <w:r w:rsidR="00C03DD7">
        <w:rPr>
          <w:szCs w:val="22"/>
        </w:rPr>
        <w:t>ou</w:t>
      </w:r>
      <w:r w:rsidRPr="00EE46E5">
        <w:rPr>
          <w:szCs w:val="22"/>
        </w:rPr>
        <w:t xml:space="preserve"> uzavřen</w:t>
      </w:r>
      <w:r w:rsidR="00C03DD7">
        <w:rPr>
          <w:szCs w:val="22"/>
        </w:rPr>
        <w:t>y</w:t>
      </w:r>
      <w:r w:rsidRPr="00EE46E5">
        <w:rPr>
          <w:szCs w:val="22"/>
        </w:rPr>
        <w:t xml:space="preserve"> smlouv</w:t>
      </w:r>
      <w:r w:rsidR="00C03DD7">
        <w:rPr>
          <w:szCs w:val="22"/>
        </w:rPr>
        <w:t>y</w:t>
      </w:r>
      <w:r w:rsidRPr="00EE46E5">
        <w:rPr>
          <w:szCs w:val="22"/>
        </w:rPr>
        <w:t xml:space="preserve">, ve smyslu ust. </w:t>
      </w:r>
      <w:r>
        <w:rPr>
          <w:szCs w:val="22"/>
        </w:rPr>
        <w:t xml:space="preserve">  </w:t>
      </w:r>
      <w:r w:rsidRPr="00EF4D6E">
        <w:rPr>
          <w:spacing w:val="-6"/>
          <w:szCs w:val="22"/>
        </w:rPr>
        <w:t>§ 124 odst. 1) zákona, není oprávněn postoupit práva, povinnosti, závazky a pohledávky z uzavřených</w:t>
      </w:r>
      <w:r w:rsidRPr="00EE46E5">
        <w:rPr>
          <w:szCs w:val="22"/>
        </w:rPr>
        <w:t xml:space="preserve"> </w:t>
      </w:r>
      <w:r w:rsidRPr="00ED40A5">
        <w:rPr>
          <w:szCs w:val="22"/>
        </w:rPr>
        <w:t>smluv třetím osobám bez předchozího písemného souhlasu objednatele.</w:t>
      </w:r>
    </w:p>
    <w:p w:rsidR="00B13019" w:rsidRDefault="00B13019" w:rsidP="00B13019">
      <w:pPr>
        <w:pStyle w:val="bntext"/>
        <w:spacing w:before="120" w:line="288" w:lineRule="auto"/>
        <w:rPr>
          <w:spacing w:val="-4"/>
          <w:szCs w:val="22"/>
        </w:rPr>
      </w:pPr>
      <w:r w:rsidRPr="00C36EEC">
        <w:rPr>
          <w:spacing w:val="4"/>
          <w:szCs w:val="22"/>
        </w:rPr>
        <w:t>Odpovědi dodavatele, se kterým bude možno uzavřít smlouvu, s dodatkem nebo odchylkou,</w:t>
      </w:r>
      <w:r w:rsidRPr="00F44120">
        <w:rPr>
          <w:szCs w:val="22"/>
        </w:rPr>
        <w:t xml:space="preserve"> </w:t>
      </w:r>
      <w:r w:rsidRPr="005E1592">
        <w:rPr>
          <w:spacing w:val="-4"/>
          <w:szCs w:val="22"/>
        </w:rPr>
        <w:t>které podstatně nemění obchodní podmínky, učiněné před podpisem smlouvy, nebudou považovány</w:t>
      </w:r>
      <w:r w:rsidRPr="00F44120">
        <w:rPr>
          <w:spacing w:val="-4"/>
          <w:szCs w:val="22"/>
        </w:rPr>
        <w:t xml:space="preserve"> za přijetí nabídky, i když zadavatel bez zbytečného odkladu takové přijetí neodmítne.</w:t>
      </w:r>
    </w:p>
    <w:p w:rsidR="00B13019" w:rsidRDefault="00B13019" w:rsidP="00B13019">
      <w:pPr>
        <w:pStyle w:val="bntext"/>
        <w:spacing w:line="288" w:lineRule="auto"/>
        <w:rPr>
          <w:spacing w:val="-4"/>
          <w:szCs w:val="22"/>
        </w:rPr>
      </w:pPr>
    </w:p>
    <w:p w:rsidR="00B13019" w:rsidRPr="00B13019" w:rsidRDefault="00B13019" w:rsidP="00B13019">
      <w:pPr>
        <w:pStyle w:val="Nadpis1"/>
        <w:numPr>
          <w:ilvl w:val="0"/>
          <w:numId w:val="17"/>
        </w:numPr>
        <w:ind w:left="431" w:hanging="431"/>
        <w:jc w:val="both"/>
      </w:pPr>
      <w:r w:rsidRPr="00B13019">
        <w:t>Další ustanovení</w:t>
      </w:r>
    </w:p>
    <w:p w:rsidR="00B13019" w:rsidRPr="00623D2A" w:rsidRDefault="00B13019" w:rsidP="00B13019">
      <w:pPr>
        <w:pStyle w:val="bntext"/>
        <w:numPr>
          <w:ilvl w:val="0"/>
          <w:numId w:val="5"/>
        </w:numPr>
        <w:tabs>
          <w:tab w:val="clear" w:pos="720"/>
          <w:tab w:val="clear" w:pos="1418"/>
        </w:tabs>
        <w:spacing w:before="120" w:line="288" w:lineRule="auto"/>
        <w:ind w:left="426" w:hanging="284"/>
        <w:rPr>
          <w:szCs w:val="22"/>
        </w:rPr>
      </w:pPr>
      <w:r w:rsidRPr="00632FBC">
        <w:rPr>
          <w:spacing w:val="-6"/>
          <w:szCs w:val="22"/>
        </w:rPr>
        <w:t>Dodavatel může podat pouze jednu nabídku. Pokud podá více nabídek samostatně nebo společně</w:t>
      </w:r>
      <w:r w:rsidRPr="00623D2A">
        <w:rPr>
          <w:szCs w:val="22"/>
        </w:rPr>
        <w:t xml:space="preserve"> </w:t>
      </w:r>
      <w:r w:rsidRPr="00632FBC">
        <w:rPr>
          <w:spacing w:val="4"/>
          <w:szCs w:val="22"/>
        </w:rPr>
        <w:t>s dalšími účastníky, zadavatel všechny nabídky, podané tímto dodavatelem samostatně nebo společně</w:t>
      </w:r>
      <w:r w:rsidRPr="00623D2A">
        <w:rPr>
          <w:szCs w:val="22"/>
        </w:rPr>
        <w:t xml:space="preserve"> s jinými účastníky, vyloučí.</w:t>
      </w:r>
    </w:p>
    <w:p w:rsidR="00B13019" w:rsidRPr="00623D2A" w:rsidRDefault="00B13019" w:rsidP="00B13019">
      <w:pPr>
        <w:pStyle w:val="bntext"/>
        <w:numPr>
          <w:ilvl w:val="0"/>
          <w:numId w:val="5"/>
        </w:numPr>
        <w:tabs>
          <w:tab w:val="clear" w:pos="720"/>
          <w:tab w:val="clear" w:pos="1418"/>
        </w:tabs>
        <w:spacing w:line="288" w:lineRule="auto"/>
        <w:ind w:left="426" w:hanging="284"/>
        <w:rPr>
          <w:szCs w:val="22"/>
        </w:rPr>
      </w:pPr>
      <w:r w:rsidRPr="00623D2A">
        <w:rPr>
          <w:szCs w:val="22"/>
        </w:rPr>
        <w:t>Zadavatel nepřipouští variantní řešení.</w:t>
      </w:r>
    </w:p>
    <w:p w:rsidR="00B13019" w:rsidRPr="00623D2A" w:rsidRDefault="00B13019" w:rsidP="00B13019">
      <w:pPr>
        <w:pStyle w:val="bntext"/>
        <w:numPr>
          <w:ilvl w:val="0"/>
          <w:numId w:val="5"/>
        </w:numPr>
        <w:tabs>
          <w:tab w:val="clear" w:pos="720"/>
          <w:tab w:val="clear" w:pos="1418"/>
        </w:tabs>
        <w:spacing w:line="288" w:lineRule="auto"/>
        <w:ind w:left="426" w:hanging="284"/>
        <w:rPr>
          <w:szCs w:val="22"/>
        </w:rPr>
      </w:pPr>
      <w:r w:rsidRPr="00623D2A">
        <w:rPr>
          <w:szCs w:val="22"/>
        </w:rPr>
        <w:t xml:space="preserve">Nabídky, které budou doručeny po uplynutí lhůty pro podání nabídek, nebudou otevřeny. </w:t>
      </w:r>
      <w:r w:rsidRPr="00425CBD">
        <w:rPr>
          <w:spacing w:val="-4"/>
          <w:szCs w:val="22"/>
        </w:rPr>
        <w:t>Zadavatel bezodkladně vyrozumí dodavatele o tom, že jeho nabídka byla podána po uplynutí</w:t>
      </w:r>
      <w:r w:rsidRPr="00623D2A">
        <w:rPr>
          <w:szCs w:val="22"/>
        </w:rPr>
        <w:t xml:space="preserve"> lhůty pro podání nabídek.</w:t>
      </w:r>
    </w:p>
    <w:p w:rsidR="00B13019" w:rsidRPr="00623D2A" w:rsidRDefault="00B13019" w:rsidP="00B13019">
      <w:pPr>
        <w:pStyle w:val="bntext"/>
        <w:numPr>
          <w:ilvl w:val="0"/>
          <w:numId w:val="5"/>
        </w:numPr>
        <w:tabs>
          <w:tab w:val="clear" w:pos="720"/>
          <w:tab w:val="clear" w:pos="1418"/>
        </w:tabs>
        <w:spacing w:line="288" w:lineRule="auto"/>
        <w:ind w:left="426" w:hanging="284"/>
        <w:rPr>
          <w:szCs w:val="22"/>
        </w:rPr>
      </w:pPr>
      <w:r w:rsidRPr="00623D2A">
        <w:rPr>
          <w:szCs w:val="22"/>
        </w:rPr>
        <w:lastRenderedPageBreak/>
        <w:t xml:space="preserve">Nabídka, která nebude úplná, bude ze zadávacího řízení vyřazena. Dodavatel bude následně zadavatelem vyloučen z účasti v zadávacím řízení. Vyloučení, včetně jeho důvodů, zadavatel bezodkladně písemně oznámí dodavateli. </w:t>
      </w:r>
    </w:p>
    <w:p w:rsidR="00B13019" w:rsidRPr="00623D2A" w:rsidRDefault="00B13019" w:rsidP="00B13019">
      <w:pPr>
        <w:pStyle w:val="bntext"/>
        <w:numPr>
          <w:ilvl w:val="0"/>
          <w:numId w:val="5"/>
        </w:numPr>
        <w:tabs>
          <w:tab w:val="clear" w:pos="720"/>
          <w:tab w:val="clear" w:pos="1418"/>
        </w:tabs>
        <w:spacing w:line="288" w:lineRule="auto"/>
        <w:ind w:left="426" w:hanging="284"/>
        <w:rPr>
          <w:szCs w:val="22"/>
        </w:rPr>
      </w:pPr>
      <w:r w:rsidRPr="00623D2A">
        <w:rPr>
          <w:spacing w:val="2"/>
          <w:szCs w:val="22"/>
        </w:rPr>
        <w:t>Dodavatel podáním nabídky na tuto veřejnou zakázku uděluje zadavateli výslovný souhlas</w:t>
      </w:r>
      <w:r w:rsidRPr="00623D2A">
        <w:rPr>
          <w:szCs w:val="22"/>
        </w:rPr>
        <w:t xml:space="preserve"> se zveřejněním podmínek jeho nabídky v rozsah</w:t>
      </w:r>
      <w:r w:rsidR="00425CBD">
        <w:rPr>
          <w:szCs w:val="22"/>
        </w:rPr>
        <w:t>u a za podmínek vyplývajících z</w:t>
      </w:r>
      <w:r w:rsidRPr="00623D2A">
        <w:rPr>
          <w:szCs w:val="22"/>
        </w:rPr>
        <w:t xml:space="preserve"> ustanovení příslušných právních předpisů (zejména zákona č. 106/1999 Sb., o svobodném přístupu k informacím, ve znění pozdějších předpisů). </w:t>
      </w:r>
    </w:p>
    <w:p w:rsidR="00B13019" w:rsidRPr="00623D2A" w:rsidRDefault="00B13019" w:rsidP="00B13019">
      <w:pPr>
        <w:pStyle w:val="bntext"/>
        <w:numPr>
          <w:ilvl w:val="0"/>
          <w:numId w:val="5"/>
        </w:numPr>
        <w:tabs>
          <w:tab w:val="clear" w:pos="720"/>
          <w:tab w:val="clear" w:pos="1418"/>
        </w:tabs>
        <w:spacing w:line="288" w:lineRule="auto"/>
        <w:ind w:left="426" w:hanging="284"/>
        <w:rPr>
          <w:szCs w:val="22"/>
        </w:rPr>
      </w:pPr>
      <w:r w:rsidRPr="00623D2A">
        <w:rPr>
          <w:szCs w:val="22"/>
        </w:rPr>
        <w:t>Zadavatel se zavazuje, že vyjma skutečností uvedených v předchozí větě považuje informace o zájemcích získané při tomto zadávacím řízení za důvěrné.</w:t>
      </w:r>
    </w:p>
    <w:p w:rsidR="00B13019" w:rsidRPr="00623D2A" w:rsidRDefault="00B13019" w:rsidP="00B13019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288" w:lineRule="auto"/>
        <w:ind w:left="426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3D2A">
        <w:rPr>
          <w:rFonts w:ascii="Arial" w:hAnsi="Arial" w:cs="Arial"/>
          <w:sz w:val="22"/>
          <w:szCs w:val="22"/>
        </w:rPr>
        <w:t>Vybraný dodavatel je povinen v souladu s § 2 písm. e) zákona č. 320/2001 Sb., o finanční kontrole, umožnit provedení finanční kontroly a řádně při kontrole spolupůsobit.</w:t>
      </w:r>
    </w:p>
    <w:p w:rsidR="00B13019" w:rsidRPr="00623D2A" w:rsidRDefault="00B13019" w:rsidP="00B13019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288" w:lineRule="auto"/>
        <w:ind w:left="426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3D2A">
        <w:rPr>
          <w:rFonts w:ascii="Arial" w:hAnsi="Arial" w:cs="Arial"/>
          <w:sz w:val="22"/>
          <w:szCs w:val="22"/>
        </w:rPr>
        <w:t>Zadavatel si vyhrazuje právo před rozhodnutím o zadání zakázky ověřit, případně vyjasnit, informace deklarované zájemcem v nabídce.</w:t>
      </w:r>
    </w:p>
    <w:p w:rsidR="00F63462" w:rsidRDefault="00F63462" w:rsidP="00F63462">
      <w:pPr>
        <w:rPr>
          <w:rFonts w:ascii="Arial" w:hAnsi="Arial" w:cs="Arial"/>
          <w:sz w:val="22"/>
          <w:szCs w:val="22"/>
        </w:rPr>
      </w:pPr>
    </w:p>
    <w:p w:rsidR="00654D61" w:rsidRPr="008A4F6F" w:rsidRDefault="00654D61" w:rsidP="00F63462">
      <w:pPr>
        <w:rPr>
          <w:rFonts w:ascii="Arial" w:hAnsi="Arial" w:cs="Arial"/>
          <w:sz w:val="22"/>
          <w:szCs w:val="22"/>
        </w:rPr>
      </w:pPr>
    </w:p>
    <w:p w:rsidR="00E028BB" w:rsidRDefault="00E028BB" w:rsidP="00F63462">
      <w:pPr>
        <w:rPr>
          <w:rFonts w:ascii="Arial" w:hAnsi="Arial" w:cs="Arial"/>
          <w:sz w:val="22"/>
          <w:szCs w:val="22"/>
        </w:rPr>
      </w:pPr>
    </w:p>
    <w:p w:rsidR="00F63462" w:rsidRPr="008A4F6F" w:rsidRDefault="00F63462" w:rsidP="00F63462">
      <w:pPr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t xml:space="preserve">V Jihlavě dne </w:t>
      </w:r>
    </w:p>
    <w:p w:rsidR="00F63462" w:rsidRDefault="00F63462" w:rsidP="00F63462">
      <w:pPr>
        <w:rPr>
          <w:rFonts w:ascii="Arial" w:hAnsi="Arial" w:cs="Arial"/>
          <w:sz w:val="22"/>
          <w:szCs w:val="22"/>
        </w:rPr>
      </w:pPr>
    </w:p>
    <w:p w:rsidR="0022511E" w:rsidRDefault="0022511E" w:rsidP="00F63462">
      <w:pPr>
        <w:rPr>
          <w:rFonts w:ascii="Arial" w:hAnsi="Arial" w:cs="Arial"/>
          <w:sz w:val="22"/>
          <w:szCs w:val="22"/>
        </w:rPr>
      </w:pPr>
    </w:p>
    <w:p w:rsidR="0022511E" w:rsidRDefault="0022511E" w:rsidP="00F63462">
      <w:pPr>
        <w:rPr>
          <w:rFonts w:ascii="Arial" w:hAnsi="Arial" w:cs="Arial"/>
          <w:sz w:val="22"/>
          <w:szCs w:val="22"/>
        </w:rPr>
      </w:pPr>
    </w:p>
    <w:p w:rsidR="0022511E" w:rsidRDefault="0022511E" w:rsidP="00F63462">
      <w:pPr>
        <w:rPr>
          <w:rFonts w:ascii="Arial" w:hAnsi="Arial" w:cs="Arial"/>
          <w:sz w:val="22"/>
          <w:szCs w:val="22"/>
        </w:rPr>
      </w:pPr>
    </w:p>
    <w:p w:rsidR="00654D61" w:rsidRDefault="00654D61" w:rsidP="00F63462">
      <w:pPr>
        <w:rPr>
          <w:rFonts w:ascii="Arial" w:hAnsi="Arial" w:cs="Arial"/>
          <w:sz w:val="22"/>
          <w:szCs w:val="22"/>
        </w:rPr>
      </w:pPr>
    </w:p>
    <w:p w:rsidR="0022511E" w:rsidRPr="008A4F6F" w:rsidRDefault="0022511E" w:rsidP="00F63462">
      <w:pPr>
        <w:rPr>
          <w:rFonts w:ascii="Arial" w:hAnsi="Arial" w:cs="Arial"/>
          <w:sz w:val="22"/>
          <w:szCs w:val="22"/>
        </w:rPr>
      </w:pPr>
    </w:p>
    <w:p w:rsidR="00F63462" w:rsidRDefault="00E028BB" w:rsidP="00037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Jiří Běhounek</w:t>
      </w:r>
    </w:p>
    <w:p w:rsidR="00E028BB" w:rsidRDefault="00E028BB" w:rsidP="00037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hejtman</w:t>
      </w:r>
    </w:p>
    <w:p w:rsidR="00096FC7" w:rsidRDefault="00096FC7" w:rsidP="0003724C">
      <w:pPr>
        <w:rPr>
          <w:rFonts w:ascii="Arial" w:hAnsi="Arial" w:cs="Arial"/>
          <w:sz w:val="22"/>
          <w:szCs w:val="22"/>
        </w:rPr>
      </w:pPr>
    </w:p>
    <w:p w:rsidR="00096FC7" w:rsidRDefault="00096FC7" w:rsidP="0003724C">
      <w:pPr>
        <w:rPr>
          <w:rFonts w:ascii="Arial" w:hAnsi="Arial" w:cs="Arial"/>
          <w:sz w:val="22"/>
          <w:szCs w:val="22"/>
        </w:rPr>
      </w:pPr>
    </w:p>
    <w:sectPr w:rsidR="00096FC7" w:rsidSect="00FA47BB">
      <w:headerReference w:type="default" r:id="rId11"/>
      <w:footerReference w:type="default" r:id="rId12"/>
      <w:pgSz w:w="11906" w:h="16838"/>
      <w:pgMar w:top="851" w:right="1247" w:bottom="992" w:left="1247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4F" w:rsidRDefault="002D7B4F">
      <w:r>
        <w:separator/>
      </w:r>
    </w:p>
  </w:endnote>
  <w:endnote w:type="continuationSeparator" w:id="0">
    <w:p w:rsidR="002D7B4F" w:rsidRDefault="002D7B4F">
      <w:r>
        <w:continuationSeparator/>
      </w:r>
    </w:p>
  </w:endnote>
  <w:endnote w:type="continuationNotice" w:id="1">
    <w:p w:rsidR="002D7B4F" w:rsidRDefault="002D7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C" w:rsidRPr="00AF7751" w:rsidRDefault="007B407C" w:rsidP="00AF7751">
    <w:pPr>
      <w:pStyle w:val="Zpat"/>
      <w:jc w:val="center"/>
      <w:rPr>
        <w:rFonts w:ascii="Arial" w:hAnsi="Arial" w:cs="Arial"/>
        <w:sz w:val="20"/>
        <w:szCs w:val="20"/>
      </w:rPr>
    </w:pPr>
    <w:r w:rsidRPr="00AF7751">
      <w:rPr>
        <w:rFonts w:ascii="Arial" w:hAnsi="Arial" w:cs="Arial"/>
        <w:sz w:val="20"/>
        <w:szCs w:val="20"/>
      </w:rPr>
      <w:t xml:space="preserve">Strana </w:t>
    </w:r>
    <w:r w:rsidRPr="00AF7751">
      <w:rPr>
        <w:rFonts w:ascii="Arial" w:hAnsi="Arial" w:cs="Arial"/>
        <w:sz w:val="20"/>
        <w:szCs w:val="20"/>
      </w:rPr>
      <w:fldChar w:fldCharType="begin"/>
    </w:r>
    <w:r w:rsidRPr="00AF7751">
      <w:rPr>
        <w:rFonts w:ascii="Arial" w:hAnsi="Arial" w:cs="Arial"/>
        <w:sz w:val="20"/>
        <w:szCs w:val="20"/>
      </w:rPr>
      <w:instrText xml:space="preserve"> PAGE </w:instrText>
    </w:r>
    <w:r w:rsidRPr="00AF7751">
      <w:rPr>
        <w:rFonts w:ascii="Arial" w:hAnsi="Arial" w:cs="Arial"/>
        <w:sz w:val="20"/>
        <w:szCs w:val="20"/>
      </w:rPr>
      <w:fldChar w:fldCharType="separate"/>
    </w:r>
    <w:r w:rsidR="003231BD">
      <w:rPr>
        <w:rFonts w:ascii="Arial" w:hAnsi="Arial" w:cs="Arial"/>
        <w:noProof/>
        <w:sz w:val="20"/>
        <w:szCs w:val="20"/>
      </w:rPr>
      <w:t>3</w:t>
    </w:r>
    <w:r w:rsidRPr="00AF7751">
      <w:rPr>
        <w:rFonts w:ascii="Arial" w:hAnsi="Arial" w:cs="Arial"/>
        <w:sz w:val="20"/>
        <w:szCs w:val="20"/>
      </w:rPr>
      <w:fldChar w:fldCharType="end"/>
    </w:r>
    <w:r w:rsidRPr="00AF7751">
      <w:rPr>
        <w:rFonts w:ascii="Arial" w:hAnsi="Arial" w:cs="Arial"/>
        <w:sz w:val="20"/>
        <w:szCs w:val="20"/>
      </w:rPr>
      <w:t xml:space="preserve"> (celkem </w:t>
    </w:r>
    <w:r w:rsidRPr="00AF7751">
      <w:rPr>
        <w:rFonts w:ascii="Arial" w:hAnsi="Arial" w:cs="Arial"/>
        <w:sz w:val="20"/>
        <w:szCs w:val="20"/>
      </w:rPr>
      <w:fldChar w:fldCharType="begin"/>
    </w:r>
    <w:r w:rsidRPr="00AF7751">
      <w:rPr>
        <w:rFonts w:ascii="Arial" w:hAnsi="Arial" w:cs="Arial"/>
        <w:sz w:val="20"/>
        <w:szCs w:val="20"/>
      </w:rPr>
      <w:instrText xml:space="preserve"> NUMPAGES </w:instrText>
    </w:r>
    <w:r w:rsidRPr="00AF7751">
      <w:rPr>
        <w:rFonts w:ascii="Arial" w:hAnsi="Arial" w:cs="Arial"/>
        <w:sz w:val="20"/>
        <w:szCs w:val="20"/>
      </w:rPr>
      <w:fldChar w:fldCharType="separate"/>
    </w:r>
    <w:r w:rsidR="003231BD">
      <w:rPr>
        <w:rFonts w:ascii="Arial" w:hAnsi="Arial" w:cs="Arial"/>
        <w:noProof/>
        <w:sz w:val="20"/>
        <w:szCs w:val="20"/>
      </w:rPr>
      <w:t>10</w:t>
    </w:r>
    <w:r w:rsidRPr="00AF7751">
      <w:rPr>
        <w:rFonts w:ascii="Arial" w:hAnsi="Arial" w:cs="Arial"/>
        <w:sz w:val="20"/>
        <w:szCs w:val="20"/>
      </w:rPr>
      <w:fldChar w:fldCharType="end"/>
    </w:r>
    <w:r w:rsidRPr="00AF7751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4F" w:rsidRDefault="002D7B4F">
      <w:r>
        <w:separator/>
      </w:r>
    </w:p>
  </w:footnote>
  <w:footnote w:type="continuationSeparator" w:id="0">
    <w:p w:rsidR="002D7B4F" w:rsidRDefault="002D7B4F">
      <w:r>
        <w:continuationSeparator/>
      </w:r>
    </w:p>
  </w:footnote>
  <w:footnote w:type="continuationNotice" w:id="1">
    <w:p w:rsidR="002D7B4F" w:rsidRDefault="002D7B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C" w:rsidRDefault="007B407C">
    <w:pPr>
      <w:pStyle w:val="Zhlav"/>
    </w:pPr>
  </w:p>
  <w:p w:rsidR="007B407C" w:rsidRDefault="007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01F"/>
    <w:multiLevelType w:val="hybridMultilevel"/>
    <w:tmpl w:val="24EA9334"/>
    <w:lvl w:ilvl="0" w:tplc="03D2FD7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E316958"/>
    <w:multiLevelType w:val="hybridMultilevel"/>
    <w:tmpl w:val="6AB2BF4C"/>
    <w:lvl w:ilvl="0" w:tplc="8F18F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85273"/>
    <w:multiLevelType w:val="multilevel"/>
    <w:tmpl w:val="56BCECF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38F55A3"/>
    <w:multiLevelType w:val="hybridMultilevel"/>
    <w:tmpl w:val="07048BF6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3CD0"/>
    <w:multiLevelType w:val="hybridMultilevel"/>
    <w:tmpl w:val="21A065C8"/>
    <w:lvl w:ilvl="0" w:tplc="28F4A3FA">
      <w:start w:val="1"/>
      <w:numFmt w:val="bullet"/>
      <w:pStyle w:val="ODRKY"/>
      <w:lvlText w:val="•"/>
      <w:lvlJc w:val="left"/>
      <w:pPr>
        <w:ind w:left="12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E2435C"/>
    <w:multiLevelType w:val="hybridMultilevel"/>
    <w:tmpl w:val="E91C82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386F"/>
    <w:multiLevelType w:val="hybridMultilevel"/>
    <w:tmpl w:val="26107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57B3"/>
    <w:multiLevelType w:val="hybridMultilevel"/>
    <w:tmpl w:val="5E6CE8E2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02E21"/>
    <w:multiLevelType w:val="multilevel"/>
    <w:tmpl w:val="04CEAC06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2E10DE9"/>
    <w:multiLevelType w:val="hybridMultilevel"/>
    <w:tmpl w:val="23F4C9A2"/>
    <w:lvl w:ilvl="0" w:tplc="8F18F6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81368C0"/>
    <w:multiLevelType w:val="multilevel"/>
    <w:tmpl w:val="B27CE78E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07916BE"/>
    <w:multiLevelType w:val="hybridMultilevel"/>
    <w:tmpl w:val="685CEBAC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03B67"/>
    <w:multiLevelType w:val="hybridMultilevel"/>
    <w:tmpl w:val="D8EEA2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D01CE2"/>
    <w:multiLevelType w:val="hybridMultilevel"/>
    <w:tmpl w:val="A4EA230E"/>
    <w:name w:val="WW8Num3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2D1447B"/>
    <w:multiLevelType w:val="hybridMultilevel"/>
    <w:tmpl w:val="C7E8ACB8"/>
    <w:lvl w:ilvl="0" w:tplc="9C26E34E">
      <w:start w:val="1"/>
      <w:numFmt w:val="bullet"/>
      <w:pStyle w:val="odrkatun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>
    <w:nsid w:val="68815E35"/>
    <w:multiLevelType w:val="hybridMultilevel"/>
    <w:tmpl w:val="CFC0A37E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71BF0564"/>
    <w:multiLevelType w:val="multilevel"/>
    <w:tmpl w:val="141A74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728A706B"/>
    <w:multiLevelType w:val="hybridMultilevel"/>
    <w:tmpl w:val="91A6FA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0B11DB"/>
    <w:multiLevelType w:val="hybridMultilevel"/>
    <w:tmpl w:val="F140A4B2"/>
    <w:lvl w:ilvl="0" w:tplc="934EBD16">
      <w:start w:val="1"/>
      <w:numFmt w:val="bullet"/>
      <w:pStyle w:val="Styl4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4"/>
  </w:num>
  <w:num w:numId="10">
    <w:abstractNumId w:val="18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19"/>
  </w:num>
  <w:num w:numId="17">
    <w:abstractNumId w:val="6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5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13"/>
    <w:rsid w:val="00000B67"/>
    <w:rsid w:val="00002197"/>
    <w:rsid w:val="0000272B"/>
    <w:rsid w:val="00003ACB"/>
    <w:rsid w:val="000060DA"/>
    <w:rsid w:val="00006CA0"/>
    <w:rsid w:val="0001080D"/>
    <w:rsid w:val="00010F8D"/>
    <w:rsid w:val="00015971"/>
    <w:rsid w:val="00015B21"/>
    <w:rsid w:val="0001672C"/>
    <w:rsid w:val="00022788"/>
    <w:rsid w:val="00023AA9"/>
    <w:rsid w:val="00024FAC"/>
    <w:rsid w:val="00025EC5"/>
    <w:rsid w:val="000261C6"/>
    <w:rsid w:val="00027F00"/>
    <w:rsid w:val="00033453"/>
    <w:rsid w:val="00035119"/>
    <w:rsid w:val="000354FF"/>
    <w:rsid w:val="0003724C"/>
    <w:rsid w:val="00040761"/>
    <w:rsid w:val="00041635"/>
    <w:rsid w:val="000422E4"/>
    <w:rsid w:val="000425B1"/>
    <w:rsid w:val="0004284B"/>
    <w:rsid w:val="000434F4"/>
    <w:rsid w:val="00044A98"/>
    <w:rsid w:val="00045B7C"/>
    <w:rsid w:val="000479FF"/>
    <w:rsid w:val="0005146D"/>
    <w:rsid w:val="00051D40"/>
    <w:rsid w:val="000537F8"/>
    <w:rsid w:val="00055559"/>
    <w:rsid w:val="000558CC"/>
    <w:rsid w:val="00057546"/>
    <w:rsid w:val="00057D4A"/>
    <w:rsid w:val="00061760"/>
    <w:rsid w:val="0006366D"/>
    <w:rsid w:val="00064518"/>
    <w:rsid w:val="00064F50"/>
    <w:rsid w:val="000670B4"/>
    <w:rsid w:val="00070A18"/>
    <w:rsid w:val="00071BD9"/>
    <w:rsid w:val="00072793"/>
    <w:rsid w:val="00072B7A"/>
    <w:rsid w:val="000742F6"/>
    <w:rsid w:val="00074A65"/>
    <w:rsid w:val="00075BE5"/>
    <w:rsid w:val="00076578"/>
    <w:rsid w:val="00081EA3"/>
    <w:rsid w:val="000844B3"/>
    <w:rsid w:val="000849EC"/>
    <w:rsid w:val="00085E83"/>
    <w:rsid w:val="00086FDA"/>
    <w:rsid w:val="00090E82"/>
    <w:rsid w:val="00092C2E"/>
    <w:rsid w:val="00093720"/>
    <w:rsid w:val="00096FC7"/>
    <w:rsid w:val="000A1260"/>
    <w:rsid w:val="000A1869"/>
    <w:rsid w:val="000A4B76"/>
    <w:rsid w:val="000A5BBB"/>
    <w:rsid w:val="000B37F8"/>
    <w:rsid w:val="000B6EA7"/>
    <w:rsid w:val="000B7BF6"/>
    <w:rsid w:val="000B7E95"/>
    <w:rsid w:val="000C4EE3"/>
    <w:rsid w:val="000C5C85"/>
    <w:rsid w:val="000C66B9"/>
    <w:rsid w:val="000C6868"/>
    <w:rsid w:val="000C6BB4"/>
    <w:rsid w:val="000C6E46"/>
    <w:rsid w:val="000D1328"/>
    <w:rsid w:val="000D1C4D"/>
    <w:rsid w:val="000D26BD"/>
    <w:rsid w:val="000D3394"/>
    <w:rsid w:val="000D3953"/>
    <w:rsid w:val="000D3D8E"/>
    <w:rsid w:val="000E15AB"/>
    <w:rsid w:val="000E16E1"/>
    <w:rsid w:val="000E1969"/>
    <w:rsid w:val="000E287F"/>
    <w:rsid w:val="000E33D4"/>
    <w:rsid w:val="000E40C6"/>
    <w:rsid w:val="000E46E6"/>
    <w:rsid w:val="000E50A8"/>
    <w:rsid w:val="000E50D2"/>
    <w:rsid w:val="000E5C8E"/>
    <w:rsid w:val="000E5FF8"/>
    <w:rsid w:val="000F0B34"/>
    <w:rsid w:val="000F1215"/>
    <w:rsid w:val="000F26CE"/>
    <w:rsid w:val="000F2C36"/>
    <w:rsid w:val="000F5260"/>
    <w:rsid w:val="000F6B93"/>
    <w:rsid w:val="000F6EAF"/>
    <w:rsid w:val="000F77FF"/>
    <w:rsid w:val="00101523"/>
    <w:rsid w:val="0010301A"/>
    <w:rsid w:val="00103756"/>
    <w:rsid w:val="00104F58"/>
    <w:rsid w:val="00105C36"/>
    <w:rsid w:val="001063A1"/>
    <w:rsid w:val="001076B9"/>
    <w:rsid w:val="00112FEC"/>
    <w:rsid w:val="00113706"/>
    <w:rsid w:val="001138D9"/>
    <w:rsid w:val="00113CD8"/>
    <w:rsid w:val="00113F59"/>
    <w:rsid w:val="00114E07"/>
    <w:rsid w:val="00117303"/>
    <w:rsid w:val="001174D1"/>
    <w:rsid w:val="00117CCE"/>
    <w:rsid w:val="00120ED3"/>
    <w:rsid w:val="0012166E"/>
    <w:rsid w:val="00122EB4"/>
    <w:rsid w:val="00122F4C"/>
    <w:rsid w:val="001242A8"/>
    <w:rsid w:val="001251FB"/>
    <w:rsid w:val="00125C86"/>
    <w:rsid w:val="00127C31"/>
    <w:rsid w:val="00127CEB"/>
    <w:rsid w:val="00130267"/>
    <w:rsid w:val="0013034B"/>
    <w:rsid w:val="00131F0A"/>
    <w:rsid w:val="00132E7E"/>
    <w:rsid w:val="00133EF7"/>
    <w:rsid w:val="0013645F"/>
    <w:rsid w:val="00137C61"/>
    <w:rsid w:val="00141993"/>
    <w:rsid w:val="00141EC3"/>
    <w:rsid w:val="001450FF"/>
    <w:rsid w:val="00146151"/>
    <w:rsid w:val="001462D8"/>
    <w:rsid w:val="00150E58"/>
    <w:rsid w:val="0015175C"/>
    <w:rsid w:val="001518EC"/>
    <w:rsid w:val="00152D9B"/>
    <w:rsid w:val="001541CD"/>
    <w:rsid w:val="00154C51"/>
    <w:rsid w:val="00154E4A"/>
    <w:rsid w:val="0015554C"/>
    <w:rsid w:val="001619B9"/>
    <w:rsid w:val="001624AD"/>
    <w:rsid w:val="001641FF"/>
    <w:rsid w:val="001644D6"/>
    <w:rsid w:val="00164FE6"/>
    <w:rsid w:val="00166DB2"/>
    <w:rsid w:val="00167E71"/>
    <w:rsid w:val="00170680"/>
    <w:rsid w:val="00171933"/>
    <w:rsid w:val="00172E0F"/>
    <w:rsid w:val="0017462D"/>
    <w:rsid w:val="00176DF2"/>
    <w:rsid w:val="00180186"/>
    <w:rsid w:val="001809BA"/>
    <w:rsid w:val="001812CE"/>
    <w:rsid w:val="00182731"/>
    <w:rsid w:val="001829F0"/>
    <w:rsid w:val="00183A34"/>
    <w:rsid w:val="00184CE7"/>
    <w:rsid w:val="00187879"/>
    <w:rsid w:val="00191430"/>
    <w:rsid w:val="00192FEA"/>
    <w:rsid w:val="00193E02"/>
    <w:rsid w:val="001941F8"/>
    <w:rsid w:val="001950AB"/>
    <w:rsid w:val="00195345"/>
    <w:rsid w:val="0019615B"/>
    <w:rsid w:val="001967D5"/>
    <w:rsid w:val="001A1486"/>
    <w:rsid w:val="001A1C57"/>
    <w:rsid w:val="001A27D4"/>
    <w:rsid w:val="001A57AD"/>
    <w:rsid w:val="001A65A6"/>
    <w:rsid w:val="001A789A"/>
    <w:rsid w:val="001B137A"/>
    <w:rsid w:val="001B3B35"/>
    <w:rsid w:val="001B420E"/>
    <w:rsid w:val="001B6212"/>
    <w:rsid w:val="001B6961"/>
    <w:rsid w:val="001B6A05"/>
    <w:rsid w:val="001B7BD4"/>
    <w:rsid w:val="001B7DA4"/>
    <w:rsid w:val="001C1F47"/>
    <w:rsid w:val="001C20B9"/>
    <w:rsid w:val="001C2151"/>
    <w:rsid w:val="001C40D5"/>
    <w:rsid w:val="001C4511"/>
    <w:rsid w:val="001C71FE"/>
    <w:rsid w:val="001D0272"/>
    <w:rsid w:val="001D09D0"/>
    <w:rsid w:val="001D2188"/>
    <w:rsid w:val="001D21DF"/>
    <w:rsid w:val="001D2FBC"/>
    <w:rsid w:val="001D5A87"/>
    <w:rsid w:val="001D6CB4"/>
    <w:rsid w:val="001D79D3"/>
    <w:rsid w:val="001E191C"/>
    <w:rsid w:val="001E5AE5"/>
    <w:rsid w:val="001F215C"/>
    <w:rsid w:val="001F32A5"/>
    <w:rsid w:val="001F3C04"/>
    <w:rsid w:val="001F6357"/>
    <w:rsid w:val="00200254"/>
    <w:rsid w:val="00200850"/>
    <w:rsid w:val="00200BDC"/>
    <w:rsid w:val="0020227A"/>
    <w:rsid w:val="0020308A"/>
    <w:rsid w:val="00203100"/>
    <w:rsid w:val="002031A3"/>
    <w:rsid w:val="00203D97"/>
    <w:rsid w:val="00206423"/>
    <w:rsid w:val="002103FE"/>
    <w:rsid w:val="0021260C"/>
    <w:rsid w:val="00213CFD"/>
    <w:rsid w:val="002143E0"/>
    <w:rsid w:val="00214645"/>
    <w:rsid w:val="00215AD0"/>
    <w:rsid w:val="0021771D"/>
    <w:rsid w:val="00222E69"/>
    <w:rsid w:val="00224068"/>
    <w:rsid w:val="002246BB"/>
    <w:rsid w:val="0022511E"/>
    <w:rsid w:val="00225625"/>
    <w:rsid w:val="00226349"/>
    <w:rsid w:val="002267A4"/>
    <w:rsid w:val="002268AD"/>
    <w:rsid w:val="00226F69"/>
    <w:rsid w:val="00230E92"/>
    <w:rsid w:val="00232C25"/>
    <w:rsid w:val="0023385F"/>
    <w:rsid w:val="0023472B"/>
    <w:rsid w:val="00234AC5"/>
    <w:rsid w:val="00234D19"/>
    <w:rsid w:val="00236AAF"/>
    <w:rsid w:val="00240096"/>
    <w:rsid w:val="00240D01"/>
    <w:rsid w:val="00243250"/>
    <w:rsid w:val="002447A4"/>
    <w:rsid w:val="00245A06"/>
    <w:rsid w:val="00245C15"/>
    <w:rsid w:val="0024612F"/>
    <w:rsid w:val="002463D3"/>
    <w:rsid w:val="0025010F"/>
    <w:rsid w:val="00252146"/>
    <w:rsid w:val="00253FC2"/>
    <w:rsid w:val="002545C8"/>
    <w:rsid w:val="00255360"/>
    <w:rsid w:val="00255874"/>
    <w:rsid w:val="00255922"/>
    <w:rsid w:val="00255EAA"/>
    <w:rsid w:val="0026124B"/>
    <w:rsid w:val="00265747"/>
    <w:rsid w:val="002658C7"/>
    <w:rsid w:val="00265BCA"/>
    <w:rsid w:val="00274E08"/>
    <w:rsid w:val="00275E85"/>
    <w:rsid w:val="002764DE"/>
    <w:rsid w:val="002774D6"/>
    <w:rsid w:val="00280F2E"/>
    <w:rsid w:val="00284361"/>
    <w:rsid w:val="00286A2A"/>
    <w:rsid w:val="002870AC"/>
    <w:rsid w:val="0029341B"/>
    <w:rsid w:val="002945C8"/>
    <w:rsid w:val="00294A9B"/>
    <w:rsid w:val="002A2A27"/>
    <w:rsid w:val="002A2EDA"/>
    <w:rsid w:val="002A61F2"/>
    <w:rsid w:val="002A6205"/>
    <w:rsid w:val="002A700C"/>
    <w:rsid w:val="002B02B5"/>
    <w:rsid w:val="002B0361"/>
    <w:rsid w:val="002B04E7"/>
    <w:rsid w:val="002B27B6"/>
    <w:rsid w:val="002B3752"/>
    <w:rsid w:val="002B42CD"/>
    <w:rsid w:val="002B57E8"/>
    <w:rsid w:val="002B6390"/>
    <w:rsid w:val="002B6E99"/>
    <w:rsid w:val="002B72B8"/>
    <w:rsid w:val="002B7637"/>
    <w:rsid w:val="002C149C"/>
    <w:rsid w:val="002C2A08"/>
    <w:rsid w:val="002C3A5C"/>
    <w:rsid w:val="002C4AC4"/>
    <w:rsid w:val="002C5C96"/>
    <w:rsid w:val="002C6823"/>
    <w:rsid w:val="002C782A"/>
    <w:rsid w:val="002D0058"/>
    <w:rsid w:val="002D0E1A"/>
    <w:rsid w:val="002D2315"/>
    <w:rsid w:val="002D278A"/>
    <w:rsid w:val="002D2F4E"/>
    <w:rsid w:val="002D340C"/>
    <w:rsid w:val="002D3524"/>
    <w:rsid w:val="002D39C5"/>
    <w:rsid w:val="002D7B4F"/>
    <w:rsid w:val="002E2C4F"/>
    <w:rsid w:val="002E53A7"/>
    <w:rsid w:val="002E6604"/>
    <w:rsid w:val="002F0B3C"/>
    <w:rsid w:val="002F2D37"/>
    <w:rsid w:val="002F7F05"/>
    <w:rsid w:val="003035DC"/>
    <w:rsid w:val="003045FA"/>
    <w:rsid w:val="00305C7F"/>
    <w:rsid w:val="003104FF"/>
    <w:rsid w:val="00310EE7"/>
    <w:rsid w:val="00311173"/>
    <w:rsid w:val="00312947"/>
    <w:rsid w:val="003152E9"/>
    <w:rsid w:val="003161F1"/>
    <w:rsid w:val="003168BB"/>
    <w:rsid w:val="003179BC"/>
    <w:rsid w:val="0032088F"/>
    <w:rsid w:val="00320DB7"/>
    <w:rsid w:val="00321827"/>
    <w:rsid w:val="003231BD"/>
    <w:rsid w:val="0032339C"/>
    <w:rsid w:val="00324490"/>
    <w:rsid w:val="00326006"/>
    <w:rsid w:val="003262F7"/>
    <w:rsid w:val="00330B3A"/>
    <w:rsid w:val="00331599"/>
    <w:rsid w:val="00335056"/>
    <w:rsid w:val="00335F6A"/>
    <w:rsid w:val="00335FF3"/>
    <w:rsid w:val="0033725F"/>
    <w:rsid w:val="0033730F"/>
    <w:rsid w:val="00337C18"/>
    <w:rsid w:val="0034233D"/>
    <w:rsid w:val="0034243E"/>
    <w:rsid w:val="00343ED9"/>
    <w:rsid w:val="003509F6"/>
    <w:rsid w:val="00350BD0"/>
    <w:rsid w:val="00350C41"/>
    <w:rsid w:val="003519A1"/>
    <w:rsid w:val="00352606"/>
    <w:rsid w:val="0035389E"/>
    <w:rsid w:val="00353E68"/>
    <w:rsid w:val="00354122"/>
    <w:rsid w:val="00354A5A"/>
    <w:rsid w:val="00354A78"/>
    <w:rsid w:val="003576F9"/>
    <w:rsid w:val="00362411"/>
    <w:rsid w:val="00362FC3"/>
    <w:rsid w:val="003632D3"/>
    <w:rsid w:val="003636FC"/>
    <w:rsid w:val="003653E3"/>
    <w:rsid w:val="00365588"/>
    <w:rsid w:val="00367040"/>
    <w:rsid w:val="00367275"/>
    <w:rsid w:val="00370574"/>
    <w:rsid w:val="003706EE"/>
    <w:rsid w:val="00370D0E"/>
    <w:rsid w:val="00370FB2"/>
    <w:rsid w:val="00371269"/>
    <w:rsid w:val="00371DFD"/>
    <w:rsid w:val="00372A25"/>
    <w:rsid w:val="003736EA"/>
    <w:rsid w:val="00374B1F"/>
    <w:rsid w:val="00376038"/>
    <w:rsid w:val="00376327"/>
    <w:rsid w:val="003770CD"/>
    <w:rsid w:val="00380EE3"/>
    <w:rsid w:val="003816CB"/>
    <w:rsid w:val="003819AE"/>
    <w:rsid w:val="00382B09"/>
    <w:rsid w:val="0038301D"/>
    <w:rsid w:val="0038319F"/>
    <w:rsid w:val="00383CA4"/>
    <w:rsid w:val="00384356"/>
    <w:rsid w:val="00384FBD"/>
    <w:rsid w:val="00387664"/>
    <w:rsid w:val="003879B9"/>
    <w:rsid w:val="00390CE7"/>
    <w:rsid w:val="0039307E"/>
    <w:rsid w:val="00397B41"/>
    <w:rsid w:val="003A0251"/>
    <w:rsid w:val="003A0EA4"/>
    <w:rsid w:val="003A24B5"/>
    <w:rsid w:val="003A2DD4"/>
    <w:rsid w:val="003A2E3D"/>
    <w:rsid w:val="003A50BB"/>
    <w:rsid w:val="003A7794"/>
    <w:rsid w:val="003A7CC0"/>
    <w:rsid w:val="003B09D3"/>
    <w:rsid w:val="003B23EB"/>
    <w:rsid w:val="003B2905"/>
    <w:rsid w:val="003B2E5B"/>
    <w:rsid w:val="003B2EE6"/>
    <w:rsid w:val="003B4243"/>
    <w:rsid w:val="003B7933"/>
    <w:rsid w:val="003C1CAB"/>
    <w:rsid w:val="003C20EF"/>
    <w:rsid w:val="003C2A6F"/>
    <w:rsid w:val="003C2E6C"/>
    <w:rsid w:val="003C54AE"/>
    <w:rsid w:val="003C6200"/>
    <w:rsid w:val="003C7F3C"/>
    <w:rsid w:val="003D045A"/>
    <w:rsid w:val="003D0F03"/>
    <w:rsid w:val="003D1DC4"/>
    <w:rsid w:val="003D25AF"/>
    <w:rsid w:val="003D25F2"/>
    <w:rsid w:val="003D2C12"/>
    <w:rsid w:val="003D39D9"/>
    <w:rsid w:val="003D4509"/>
    <w:rsid w:val="003D4BB7"/>
    <w:rsid w:val="003D6F4C"/>
    <w:rsid w:val="003D7351"/>
    <w:rsid w:val="003E1EEF"/>
    <w:rsid w:val="003E2047"/>
    <w:rsid w:val="003E260D"/>
    <w:rsid w:val="003E2878"/>
    <w:rsid w:val="003E4064"/>
    <w:rsid w:val="003E4491"/>
    <w:rsid w:val="003E681C"/>
    <w:rsid w:val="003F1286"/>
    <w:rsid w:val="003F1470"/>
    <w:rsid w:val="003F33B7"/>
    <w:rsid w:val="003F4CCF"/>
    <w:rsid w:val="003F4EDC"/>
    <w:rsid w:val="003F5388"/>
    <w:rsid w:val="003F72E5"/>
    <w:rsid w:val="00400BB6"/>
    <w:rsid w:val="0040357D"/>
    <w:rsid w:val="004060A8"/>
    <w:rsid w:val="004065E3"/>
    <w:rsid w:val="004070AA"/>
    <w:rsid w:val="0040796A"/>
    <w:rsid w:val="0041023B"/>
    <w:rsid w:val="00412B93"/>
    <w:rsid w:val="00413B81"/>
    <w:rsid w:val="00413D20"/>
    <w:rsid w:val="0041520F"/>
    <w:rsid w:val="00416740"/>
    <w:rsid w:val="004168F7"/>
    <w:rsid w:val="00423D92"/>
    <w:rsid w:val="00424FD9"/>
    <w:rsid w:val="00425CBD"/>
    <w:rsid w:val="00426A9B"/>
    <w:rsid w:val="00426B71"/>
    <w:rsid w:val="004308E8"/>
    <w:rsid w:val="004311CC"/>
    <w:rsid w:val="00433BF8"/>
    <w:rsid w:val="0043417F"/>
    <w:rsid w:val="004341A1"/>
    <w:rsid w:val="00434B28"/>
    <w:rsid w:val="00436E09"/>
    <w:rsid w:val="00437A16"/>
    <w:rsid w:val="00437C2E"/>
    <w:rsid w:val="00441A01"/>
    <w:rsid w:val="00441A54"/>
    <w:rsid w:val="00445E6D"/>
    <w:rsid w:val="00445EB4"/>
    <w:rsid w:val="00446095"/>
    <w:rsid w:val="004474AC"/>
    <w:rsid w:val="004478D5"/>
    <w:rsid w:val="004521FC"/>
    <w:rsid w:val="00452BC3"/>
    <w:rsid w:val="00452C3B"/>
    <w:rsid w:val="00453F0F"/>
    <w:rsid w:val="0045598B"/>
    <w:rsid w:val="00460519"/>
    <w:rsid w:val="00462C7E"/>
    <w:rsid w:val="00462CD1"/>
    <w:rsid w:val="00464019"/>
    <w:rsid w:val="00465057"/>
    <w:rsid w:val="00465E0B"/>
    <w:rsid w:val="0047170E"/>
    <w:rsid w:val="0047329B"/>
    <w:rsid w:val="00473605"/>
    <w:rsid w:val="004743EB"/>
    <w:rsid w:val="004753D4"/>
    <w:rsid w:val="00477EE9"/>
    <w:rsid w:val="00481283"/>
    <w:rsid w:val="0048244C"/>
    <w:rsid w:val="00482979"/>
    <w:rsid w:val="00484A1B"/>
    <w:rsid w:val="004856EB"/>
    <w:rsid w:val="004910F0"/>
    <w:rsid w:val="004920BB"/>
    <w:rsid w:val="00492CDB"/>
    <w:rsid w:val="00492D67"/>
    <w:rsid w:val="00495B48"/>
    <w:rsid w:val="004977D5"/>
    <w:rsid w:val="00497A73"/>
    <w:rsid w:val="004A0D75"/>
    <w:rsid w:val="004A1C6E"/>
    <w:rsid w:val="004A1E63"/>
    <w:rsid w:val="004A24BB"/>
    <w:rsid w:val="004A2DE3"/>
    <w:rsid w:val="004A2FC7"/>
    <w:rsid w:val="004A6E5C"/>
    <w:rsid w:val="004B05BE"/>
    <w:rsid w:val="004B1732"/>
    <w:rsid w:val="004B3C51"/>
    <w:rsid w:val="004B4E38"/>
    <w:rsid w:val="004B501E"/>
    <w:rsid w:val="004B6551"/>
    <w:rsid w:val="004B69F2"/>
    <w:rsid w:val="004C2777"/>
    <w:rsid w:val="004C2BE7"/>
    <w:rsid w:val="004C380A"/>
    <w:rsid w:val="004C55C3"/>
    <w:rsid w:val="004D1C0D"/>
    <w:rsid w:val="004D25CC"/>
    <w:rsid w:val="004D29B8"/>
    <w:rsid w:val="004D3451"/>
    <w:rsid w:val="004D6B69"/>
    <w:rsid w:val="004D7375"/>
    <w:rsid w:val="004E1428"/>
    <w:rsid w:val="004E3486"/>
    <w:rsid w:val="004E3FF9"/>
    <w:rsid w:val="004E564F"/>
    <w:rsid w:val="004E568E"/>
    <w:rsid w:val="004E577C"/>
    <w:rsid w:val="004E5A54"/>
    <w:rsid w:val="004E5DE7"/>
    <w:rsid w:val="004E6D66"/>
    <w:rsid w:val="004F1482"/>
    <w:rsid w:val="004F1570"/>
    <w:rsid w:val="004F1B16"/>
    <w:rsid w:val="004F5F95"/>
    <w:rsid w:val="004F5FA9"/>
    <w:rsid w:val="005017E9"/>
    <w:rsid w:val="00503877"/>
    <w:rsid w:val="00505D63"/>
    <w:rsid w:val="00505DEC"/>
    <w:rsid w:val="005067DB"/>
    <w:rsid w:val="00506CA5"/>
    <w:rsid w:val="00506E5A"/>
    <w:rsid w:val="00506F2D"/>
    <w:rsid w:val="00507D95"/>
    <w:rsid w:val="005124A7"/>
    <w:rsid w:val="00512D68"/>
    <w:rsid w:val="00513531"/>
    <w:rsid w:val="00513623"/>
    <w:rsid w:val="00513EC9"/>
    <w:rsid w:val="005146CE"/>
    <w:rsid w:val="00514CAF"/>
    <w:rsid w:val="005164A8"/>
    <w:rsid w:val="005176A3"/>
    <w:rsid w:val="005178FB"/>
    <w:rsid w:val="00520769"/>
    <w:rsid w:val="0052127B"/>
    <w:rsid w:val="00522117"/>
    <w:rsid w:val="00523AB8"/>
    <w:rsid w:val="00524773"/>
    <w:rsid w:val="00526109"/>
    <w:rsid w:val="00526197"/>
    <w:rsid w:val="005301E2"/>
    <w:rsid w:val="00530665"/>
    <w:rsid w:val="0053074A"/>
    <w:rsid w:val="00531044"/>
    <w:rsid w:val="005323C2"/>
    <w:rsid w:val="00533CDD"/>
    <w:rsid w:val="00534118"/>
    <w:rsid w:val="0053550A"/>
    <w:rsid w:val="00536E41"/>
    <w:rsid w:val="00540500"/>
    <w:rsid w:val="00540794"/>
    <w:rsid w:val="0054226A"/>
    <w:rsid w:val="00542815"/>
    <w:rsid w:val="005469D0"/>
    <w:rsid w:val="00546A88"/>
    <w:rsid w:val="00547171"/>
    <w:rsid w:val="005503D1"/>
    <w:rsid w:val="00550767"/>
    <w:rsid w:val="00552993"/>
    <w:rsid w:val="005541D4"/>
    <w:rsid w:val="005574F7"/>
    <w:rsid w:val="005621F3"/>
    <w:rsid w:val="00562566"/>
    <w:rsid w:val="005644EF"/>
    <w:rsid w:val="00564596"/>
    <w:rsid w:val="0056476E"/>
    <w:rsid w:val="00564B94"/>
    <w:rsid w:val="00564EA5"/>
    <w:rsid w:val="0056560E"/>
    <w:rsid w:val="00566028"/>
    <w:rsid w:val="0056700C"/>
    <w:rsid w:val="00567318"/>
    <w:rsid w:val="005676EB"/>
    <w:rsid w:val="005678AF"/>
    <w:rsid w:val="00575A0F"/>
    <w:rsid w:val="00576217"/>
    <w:rsid w:val="00577B0B"/>
    <w:rsid w:val="005806C5"/>
    <w:rsid w:val="00583211"/>
    <w:rsid w:val="00584CC1"/>
    <w:rsid w:val="0058565B"/>
    <w:rsid w:val="005865C6"/>
    <w:rsid w:val="00592DB3"/>
    <w:rsid w:val="005937E2"/>
    <w:rsid w:val="00595717"/>
    <w:rsid w:val="00596F1D"/>
    <w:rsid w:val="005A0E4D"/>
    <w:rsid w:val="005A2184"/>
    <w:rsid w:val="005A3B11"/>
    <w:rsid w:val="005A4031"/>
    <w:rsid w:val="005A4426"/>
    <w:rsid w:val="005A5413"/>
    <w:rsid w:val="005A59E9"/>
    <w:rsid w:val="005A692F"/>
    <w:rsid w:val="005A7366"/>
    <w:rsid w:val="005B0672"/>
    <w:rsid w:val="005B07A1"/>
    <w:rsid w:val="005B0CA3"/>
    <w:rsid w:val="005B104B"/>
    <w:rsid w:val="005B177D"/>
    <w:rsid w:val="005B201B"/>
    <w:rsid w:val="005B3335"/>
    <w:rsid w:val="005B37BE"/>
    <w:rsid w:val="005B4075"/>
    <w:rsid w:val="005B4593"/>
    <w:rsid w:val="005B5A51"/>
    <w:rsid w:val="005C2EFD"/>
    <w:rsid w:val="005C41FC"/>
    <w:rsid w:val="005C654E"/>
    <w:rsid w:val="005D2CA3"/>
    <w:rsid w:val="005D301D"/>
    <w:rsid w:val="005D344B"/>
    <w:rsid w:val="005D345E"/>
    <w:rsid w:val="005D3493"/>
    <w:rsid w:val="005D368D"/>
    <w:rsid w:val="005D4192"/>
    <w:rsid w:val="005D55ED"/>
    <w:rsid w:val="005D625C"/>
    <w:rsid w:val="005D652F"/>
    <w:rsid w:val="005E06A7"/>
    <w:rsid w:val="005E1CC4"/>
    <w:rsid w:val="005E6A7F"/>
    <w:rsid w:val="005E6D94"/>
    <w:rsid w:val="005F0503"/>
    <w:rsid w:val="005F0986"/>
    <w:rsid w:val="005F23AE"/>
    <w:rsid w:val="005F40A5"/>
    <w:rsid w:val="005F477C"/>
    <w:rsid w:val="005F624F"/>
    <w:rsid w:val="005F63B0"/>
    <w:rsid w:val="005F6E14"/>
    <w:rsid w:val="005F7B8F"/>
    <w:rsid w:val="006000E5"/>
    <w:rsid w:val="00600308"/>
    <w:rsid w:val="00600B5E"/>
    <w:rsid w:val="006010BC"/>
    <w:rsid w:val="00601F40"/>
    <w:rsid w:val="00604128"/>
    <w:rsid w:val="00604B0E"/>
    <w:rsid w:val="00604FB5"/>
    <w:rsid w:val="006070B7"/>
    <w:rsid w:val="006074AD"/>
    <w:rsid w:val="0060759F"/>
    <w:rsid w:val="006106D8"/>
    <w:rsid w:val="00611691"/>
    <w:rsid w:val="00611A91"/>
    <w:rsid w:val="00613004"/>
    <w:rsid w:val="00613576"/>
    <w:rsid w:val="006143D6"/>
    <w:rsid w:val="00621950"/>
    <w:rsid w:val="0062249C"/>
    <w:rsid w:val="00622C05"/>
    <w:rsid w:val="006248C0"/>
    <w:rsid w:val="00625F49"/>
    <w:rsid w:val="00626987"/>
    <w:rsid w:val="00632B4D"/>
    <w:rsid w:val="00632BBC"/>
    <w:rsid w:val="0063462D"/>
    <w:rsid w:val="0063545B"/>
    <w:rsid w:val="00636126"/>
    <w:rsid w:val="00636DAD"/>
    <w:rsid w:val="00637CDF"/>
    <w:rsid w:val="006412EE"/>
    <w:rsid w:val="00641C4E"/>
    <w:rsid w:val="00642C1C"/>
    <w:rsid w:val="00642E21"/>
    <w:rsid w:val="00643E89"/>
    <w:rsid w:val="00646463"/>
    <w:rsid w:val="00646BD7"/>
    <w:rsid w:val="00646F30"/>
    <w:rsid w:val="00647650"/>
    <w:rsid w:val="00652A5A"/>
    <w:rsid w:val="006542D5"/>
    <w:rsid w:val="00654D61"/>
    <w:rsid w:val="00655910"/>
    <w:rsid w:val="00655C02"/>
    <w:rsid w:val="006565E4"/>
    <w:rsid w:val="00657579"/>
    <w:rsid w:val="00657B52"/>
    <w:rsid w:val="006633F5"/>
    <w:rsid w:val="00665204"/>
    <w:rsid w:val="00665F10"/>
    <w:rsid w:val="00666D72"/>
    <w:rsid w:val="00667CC1"/>
    <w:rsid w:val="006704DC"/>
    <w:rsid w:val="006716C6"/>
    <w:rsid w:val="00671B7F"/>
    <w:rsid w:val="0067289A"/>
    <w:rsid w:val="0067365F"/>
    <w:rsid w:val="00673822"/>
    <w:rsid w:val="00673961"/>
    <w:rsid w:val="0067401C"/>
    <w:rsid w:val="00674301"/>
    <w:rsid w:val="00674E88"/>
    <w:rsid w:val="00676BB1"/>
    <w:rsid w:val="006811CA"/>
    <w:rsid w:val="00681493"/>
    <w:rsid w:val="00682294"/>
    <w:rsid w:val="00682E57"/>
    <w:rsid w:val="00685BEE"/>
    <w:rsid w:val="00686A9C"/>
    <w:rsid w:val="00692008"/>
    <w:rsid w:val="0069212C"/>
    <w:rsid w:val="006931BB"/>
    <w:rsid w:val="00695CC7"/>
    <w:rsid w:val="00695E3C"/>
    <w:rsid w:val="00696FAB"/>
    <w:rsid w:val="006A2256"/>
    <w:rsid w:val="006A22B2"/>
    <w:rsid w:val="006A2CE2"/>
    <w:rsid w:val="006A44C1"/>
    <w:rsid w:val="006A4728"/>
    <w:rsid w:val="006A5967"/>
    <w:rsid w:val="006A67FB"/>
    <w:rsid w:val="006A7BE2"/>
    <w:rsid w:val="006B0246"/>
    <w:rsid w:val="006B08A1"/>
    <w:rsid w:val="006B12A3"/>
    <w:rsid w:val="006B1D1D"/>
    <w:rsid w:val="006B2491"/>
    <w:rsid w:val="006B270A"/>
    <w:rsid w:val="006B4F8B"/>
    <w:rsid w:val="006B5A6B"/>
    <w:rsid w:val="006B63FD"/>
    <w:rsid w:val="006B6947"/>
    <w:rsid w:val="006C0CB2"/>
    <w:rsid w:val="006C2808"/>
    <w:rsid w:val="006C2AB4"/>
    <w:rsid w:val="006C3299"/>
    <w:rsid w:val="006C5D4D"/>
    <w:rsid w:val="006C5EAF"/>
    <w:rsid w:val="006D5C66"/>
    <w:rsid w:val="006D67E8"/>
    <w:rsid w:val="006E27B7"/>
    <w:rsid w:val="006E3D48"/>
    <w:rsid w:val="006E6320"/>
    <w:rsid w:val="006E66C9"/>
    <w:rsid w:val="006E68C6"/>
    <w:rsid w:val="006E7067"/>
    <w:rsid w:val="006F2293"/>
    <w:rsid w:val="006F309B"/>
    <w:rsid w:val="006F4EEE"/>
    <w:rsid w:val="006F4FDE"/>
    <w:rsid w:val="006F5EB9"/>
    <w:rsid w:val="006F688E"/>
    <w:rsid w:val="006F6A60"/>
    <w:rsid w:val="006F741A"/>
    <w:rsid w:val="007011E2"/>
    <w:rsid w:val="00702AAE"/>
    <w:rsid w:val="007050FF"/>
    <w:rsid w:val="007067F5"/>
    <w:rsid w:val="007074E4"/>
    <w:rsid w:val="007101D8"/>
    <w:rsid w:val="00712AFE"/>
    <w:rsid w:val="00713585"/>
    <w:rsid w:val="00713861"/>
    <w:rsid w:val="00713E18"/>
    <w:rsid w:val="0071491B"/>
    <w:rsid w:val="00714D87"/>
    <w:rsid w:val="0071746A"/>
    <w:rsid w:val="007176B3"/>
    <w:rsid w:val="00720050"/>
    <w:rsid w:val="00721443"/>
    <w:rsid w:val="00722739"/>
    <w:rsid w:val="00723108"/>
    <w:rsid w:val="00727D25"/>
    <w:rsid w:val="00734445"/>
    <w:rsid w:val="00735532"/>
    <w:rsid w:val="00735F13"/>
    <w:rsid w:val="0073622D"/>
    <w:rsid w:val="00736E1A"/>
    <w:rsid w:val="00737E02"/>
    <w:rsid w:val="00740068"/>
    <w:rsid w:val="0074016A"/>
    <w:rsid w:val="007409A2"/>
    <w:rsid w:val="00741147"/>
    <w:rsid w:val="0074287F"/>
    <w:rsid w:val="007428B7"/>
    <w:rsid w:val="00742BD8"/>
    <w:rsid w:val="00744F9E"/>
    <w:rsid w:val="00745355"/>
    <w:rsid w:val="00746933"/>
    <w:rsid w:val="0074704F"/>
    <w:rsid w:val="007479AB"/>
    <w:rsid w:val="00750455"/>
    <w:rsid w:val="00750F88"/>
    <w:rsid w:val="00751168"/>
    <w:rsid w:val="0075205D"/>
    <w:rsid w:val="00755376"/>
    <w:rsid w:val="00757370"/>
    <w:rsid w:val="0075781F"/>
    <w:rsid w:val="007579AF"/>
    <w:rsid w:val="00760F61"/>
    <w:rsid w:val="00761132"/>
    <w:rsid w:val="0076143F"/>
    <w:rsid w:val="007624D0"/>
    <w:rsid w:val="00764932"/>
    <w:rsid w:val="007649AE"/>
    <w:rsid w:val="00765EC0"/>
    <w:rsid w:val="00766E1C"/>
    <w:rsid w:val="0077208E"/>
    <w:rsid w:val="007729B1"/>
    <w:rsid w:val="00772BF0"/>
    <w:rsid w:val="00773672"/>
    <w:rsid w:val="00774859"/>
    <w:rsid w:val="00774EF5"/>
    <w:rsid w:val="007754CC"/>
    <w:rsid w:val="00775651"/>
    <w:rsid w:val="00775D05"/>
    <w:rsid w:val="00776B48"/>
    <w:rsid w:val="00776E7A"/>
    <w:rsid w:val="007772BC"/>
    <w:rsid w:val="00777D27"/>
    <w:rsid w:val="00777FE9"/>
    <w:rsid w:val="00784F88"/>
    <w:rsid w:val="00785DEA"/>
    <w:rsid w:val="00786FC8"/>
    <w:rsid w:val="00787DBC"/>
    <w:rsid w:val="00791DE5"/>
    <w:rsid w:val="00792534"/>
    <w:rsid w:val="0079254D"/>
    <w:rsid w:val="00792F17"/>
    <w:rsid w:val="00793BA3"/>
    <w:rsid w:val="00793C08"/>
    <w:rsid w:val="00795040"/>
    <w:rsid w:val="00795EA2"/>
    <w:rsid w:val="007A090A"/>
    <w:rsid w:val="007A0F75"/>
    <w:rsid w:val="007A13F8"/>
    <w:rsid w:val="007A1508"/>
    <w:rsid w:val="007A213E"/>
    <w:rsid w:val="007A48E8"/>
    <w:rsid w:val="007A5DCE"/>
    <w:rsid w:val="007A64AD"/>
    <w:rsid w:val="007A663F"/>
    <w:rsid w:val="007B0FA8"/>
    <w:rsid w:val="007B1156"/>
    <w:rsid w:val="007B14C0"/>
    <w:rsid w:val="007B2895"/>
    <w:rsid w:val="007B2AFE"/>
    <w:rsid w:val="007B407C"/>
    <w:rsid w:val="007C0B89"/>
    <w:rsid w:val="007C1A0C"/>
    <w:rsid w:val="007C1F51"/>
    <w:rsid w:val="007C279E"/>
    <w:rsid w:val="007C2AB1"/>
    <w:rsid w:val="007C3988"/>
    <w:rsid w:val="007C39A9"/>
    <w:rsid w:val="007C3EC0"/>
    <w:rsid w:val="007C4BCB"/>
    <w:rsid w:val="007C706A"/>
    <w:rsid w:val="007D029A"/>
    <w:rsid w:val="007D0DAD"/>
    <w:rsid w:val="007D1011"/>
    <w:rsid w:val="007D1890"/>
    <w:rsid w:val="007D249B"/>
    <w:rsid w:val="007D2653"/>
    <w:rsid w:val="007D361E"/>
    <w:rsid w:val="007D5FFA"/>
    <w:rsid w:val="007D7F90"/>
    <w:rsid w:val="007E5AE1"/>
    <w:rsid w:val="007E69E2"/>
    <w:rsid w:val="007E7455"/>
    <w:rsid w:val="007F0A4F"/>
    <w:rsid w:val="007F1B1D"/>
    <w:rsid w:val="007F330B"/>
    <w:rsid w:val="007F387B"/>
    <w:rsid w:val="007F4C30"/>
    <w:rsid w:val="007F4F8B"/>
    <w:rsid w:val="007F5164"/>
    <w:rsid w:val="007F5B14"/>
    <w:rsid w:val="007F6118"/>
    <w:rsid w:val="007F77C9"/>
    <w:rsid w:val="007F7B57"/>
    <w:rsid w:val="00800519"/>
    <w:rsid w:val="008016EB"/>
    <w:rsid w:val="00801E4B"/>
    <w:rsid w:val="008022EE"/>
    <w:rsid w:val="008025FB"/>
    <w:rsid w:val="0080262F"/>
    <w:rsid w:val="00803665"/>
    <w:rsid w:val="00805D90"/>
    <w:rsid w:val="00806F43"/>
    <w:rsid w:val="008078F6"/>
    <w:rsid w:val="00811066"/>
    <w:rsid w:val="0081160D"/>
    <w:rsid w:val="00812136"/>
    <w:rsid w:val="00813055"/>
    <w:rsid w:val="0081324E"/>
    <w:rsid w:val="008138EF"/>
    <w:rsid w:val="0081471B"/>
    <w:rsid w:val="00814A0F"/>
    <w:rsid w:val="00816A63"/>
    <w:rsid w:val="00821CB1"/>
    <w:rsid w:val="0082371F"/>
    <w:rsid w:val="008279D8"/>
    <w:rsid w:val="008333C0"/>
    <w:rsid w:val="008348D6"/>
    <w:rsid w:val="00834A0D"/>
    <w:rsid w:val="0083670A"/>
    <w:rsid w:val="00836BF0"/>
    <w:rsid w:val="00836D37"/>
    <w:rsid w:val="00837836"/>
    <w:rsid w:val="00837E8A"/>
    <w:rsid w:val="0084035D"/>
    <w:rsid w:val="008413F2"/>
    <w:rsid w:val="0084306D"/>
    <w:rsid w:val="00846945"/>
    <w:rsid w:val="00846FF2"/>
    <w:rsid w:val="00847888"/>
    <w:rsid w:val="008478B3"/>
    <w:rsid w:val="00847AD8"/>
    <w:rsid w:val="00850C10"/>
    <w:rsid w:val="00850E34"/>
    <w:rsid w:val="0085169D"/>
    <w:rsid w:val="00852C44"/>
    <w:rsid w:val="00854107"/>
    <w:rsid w:val="00854BE7"/>
    <w:rsid w:val="0085549E"/>
    <w:rsid w:val="00855935"/>
    <w:rsid w:val="008559E4"/>
    <w:rsid w:val="008573A6"/>
    <w:rsid w:val="00860B64"/>
    <w:rsid w:val="008610A0"/>
    <w:rsid w:val="00861912"/>
    <w:rsid w:val="00863577"/>
    <w:rsid w:val="0086520D"/>
    <w:rsid w:val="00865C05"/>
    <w:rsid w:val="008679F1"/>
    <w:rsid w:val="0087091A"/>
    <w:rsid w:val="00877059"/>
    <w:rsid w:val="008771F2"/>
    <w:rsid w:val="00877328"/>
    <w:rsid w:val="008833B5"/>
    <w:rsid w:val="008849C9"/>
    <w:rsid w:val="0088541D"/>
    <w:rsid w:val="00885F93"/>
    <w:rsid w:val="00886568"/>
    <w:rsid w:val="008865BE"/>
    <w:rsid w:val="008914E8"/>
    <w:rsid w:val="00891812"/>
    <w:rsid w:val="008924B8"/>
    <w:rsid w:val="00894669"/>
    <w:rsid w:val="00894994"/>
    <w:rsid w:val="008950B1"/>
    <w:rsid w:val="00895A49"/>
    <w:rsid w:val="0089603F"/>
    <w:rsid w:val="008961F7"/>
    <w:rsid w:val="008976B9"/>
    <w:rsid w:val="008A02F7"/>
    <w:rsid w:val="008A09F3"/>
    <w:rsid w:val="008A0A88"/>
    <w:rsid w:val="008A1CA6"/>
    <w:rsid w:val="008A4F6F"/>
    <w:rsid w:val="008A5EFA"/>
    <w:rsid w:val="008B0F37"/>
    <w:rsid w:val="008B2312"/>
    <w:rsid w:val="008B27B9"/>
    <w:rsid w:val="008B2EE4"/>
    <w:rsid w:val="008B355A"/>
    <w:rsid w:val="008B4AFD"/>
    <w:rsid w:val="008B6691"/>
    <w:rsid w:val="008B772C"/>
    <w:rsid w:val="008C12AE"/>
    <w:rsid w:val="008C1548"/>
    <w:rsid w:val="008C4C20"/>
    <w:rsid w:val="008C50DC"/>
    <w:rsid w:val="008C51CA"/>
    <w:rsid w:val="008C54CA"/>
    <w:rsid w:val="008C630A"/>
    <w:rsid w:val="008C6646"/>
    <w:rsid w:val="008C7CB6"/>
    <w:rsid w:val="008D01C3"/>
    <w:rsid w:val="008D1B80"/>
    <w:rsid w:val="008D2CF3"/>
    <w:rsid w:val="008D3C82"/>
    <w:rsid w:val="008D414C"/>
    <w:rsid w:val="008D4804"/>
    <w:rsid w:val="008D5C00"/>
    <w:rsid w:val="008E0136"/>
    <w:rsid w:val="008E0B58"/>
    <w:rsid w:val="008E12BD"/>
    <w:rsid w:val="008E30FE"/>
    <w:rsid w:val="008E7B62"/>
    <w:rsid w:val="008E7FA6"/>
    <w:rsid w:val="008F3274"/>
    <w:rsid w:val="008F34DF"/>
    <w:rsid w:val="008F59EC"/>
    <w:rsid w:val="008F5DF6"/>
    <w:rsid w:val="00901A91"/>
    <w:rsid w:val="00902035"/>
    <w:rsid w:val="0090398A"/>
    <w:rsid w:val="00903B63"/>
    <w:rsid w:val="00904664"/>
    <w:rsid w:val="00905DC0"/>
    <w:rsid w:val="0090760F"/>
    <w:rsid w:val="00910E31"/>
    <w:rsid w:val="009126CE"/>
    <w:rsid w:val="009145DD"/>
    <w:rsid w:val="00915255"/>
    <w:rsid w:val="00917EAE"/>
    <w:rsid w:val="00921631"/>
    <w:rsid w:val="00921A11"/>
    <w:rsid w:val="00921E5A"/>
    <w:rsid w:val="00921F80"/>
    <w:rsid w:val="00924347"/>
    <w:rsid w:val="009255C0"/>
    <w:rsid w:val="009279E4"/>
    <w:rsid w:val="00927BBE"/>
    <w:rsid w:val="00931975"/>
    <w:rsid w:val="00932E45"/>
    <w:rsid w:val="0093449B"/>
    <w:rsid w:val="00940232"/>
    <w:rsid w:val="00940C4A"/>
    <w:rsid w:val="00941C70"/>
    <w:rsid w:val="00943363"/>
    <w:rsid w:val="00943F1E"/>
    <w:rsid w:val="009440F1"/>
    <w:rsid w:val="0094624C"/>
    <w:rsid w:val="00946264"/>
    <w:rsid w:val="00946C58"/>
    <w:rsid w:val="00947F03"/>
    <w:rsid w:val="009538E8"/>
    <w:rsid w:val="00953F3C"/>
    <w:rsid w:val="009550B1"/>
    <w:rsid w:val="00956C37"/>
    <w:rsid w:val="00957678"/>
    <w:rsid w:val="00960160"/>
    <w:rsid w:val="00961FC4"/>
    <w:rsid w:val="0096299A"/>
    <w:rsid w:val="00962A1D"/>
    <w:rsid w:val="00963865"/>
    <w:rsid w:val="00963A18"/>
    <w:rsid w:val="00964035"/>
    <w:rsid w:val="009663A6"/>
    <w:rsid w:val="00970E87"/>
    <w:rsid w:val="0097299A"/>
    <w:rsid w:val="0097344D"/>
    <w:rsid w:val="00974126"/>
    <w:rsid w:val="00975212"/>
    <w:rsid w:val="009769D1"/>
    <w:rsid w:val="00977531"/>
    <w:rsid w:val="0098240C"/>
    <w:rsid w:val="00987209"/>
    <w:rsid w:val="00987841"/>
    <w:rsid w:val="00991C1B"/>
    <w:rsid w:val="009935E9"/>
    <w:rsid w:val="00994EDA"/>
    <w:rsid w:val="00995BDE"/>
    <w:rsid w:val="00996EE2"/>
    <w:rsid w:val="0099773D"/>
    <w:rsid w:val="00997B44"/>
    <w:rsid w:val="009A222F"/>
    <w:rsid w:val="009A461B"/>
    <w:rsid w:val="009A58EE"/>
    <w:rsid w:val="009A71F9"/>
    <w:rsid w:val="009A7DD4"/>
    <w:rsid w:val="009B2E4E"/>
    <w:rsid w:val="009B5B0B"/>
    <w:rsid w:val="009B5FEA"/>
    <w:rsid w:val="009B6AE9"/>
    <w:rsid w:val="009B7301"/>
    <w:rsid w:val="009C00A9"/>
    <w:rsid w:val="009C18EC"/>
    <w:rsid w:val="009C2DE1"/>
    <w:rsid w:val="009C422E"/>
    <w:rsid w:val="009C50A7"/>
    <w:rsid w:val="009C54E9"/>
    <w:rsid w:val="009C5E69"/>
    <w:rsid w:val="009C5FF9"/>
    <w:rsid w:val="009C6678"/>
    <w:rsid w:val="009D05E1"/>
    <w:rsid w:val="009D0847"/>
    <w:rsid w:val="009D0A9A"/>
    <w:rsid w:val="009D0ECE"/>
    <w:rsid w:val="009D11CA"/>
    <w:rsid w:val="009D13A2"/>
    <w:rsid w:val="009D13BD"/>
    <w:rsid w:val="009D1B09"/>
    <w:rsid w:val="009D33A9"/>
    <w:rsid w:val="009D3722"/>
    <w:rsid w:val="009D3C88"/>
    <w:rsid w:val="009D3F3D"/>
    <w:rsid w:val="009D7526"/>
    <w:rsid w:val="009E17A3"/>
    <w:rsid w:val="009E1EE3"/>
    <w:rsid w:val="009E2285"/>
    <w:rsid w:val="009E3336"/>
    <w:rsid w:val="009E5CAA"/>
    <w:rsid w:val="009E61ED"/>
    <w:rsid w:val="009F0082"/>
    <w:rsid w:val="009F05D1"/>
    <w:rsid w:val="009F127C"/>
    <w:rsid w:val="009F3A7D"/>
    <w:rsid w:val="009F596E"/>
    <w:rsid w:val="009F5D67"/>
    <w:rsid w:val="00A00082"/>
    <w:rsid w:val="00A00300"/>
    <w:rsid w:val="00A02079"/>
    <w:rsid w:val="00A0394A"/>
    <w:rsid w:val="00A039B1"/>
    <w:rsid w:val="00A06810"/>
    <w:rsid w:val="00A06C0B"/>
    <w:rsid w:val="00A06F9B"/>
    <w:rsid w:val="00A07424"/>
    <w:rsid w:val="00A10B23"/>
    <w:rsid w:val="00A13EA9"/>
    <w:rsid w:val="00A1638B"/>
    <w:rsid w:val="00A169E3"/>
    <w:rsid w:val="00A222AF"/>
    <w:rsid w:val="00A227AD"/>
    <w:rsid w:val="00A23952"/>
    <w:rsid w:val="00A23F23"/>
    <w:rsid w:val="00A2594D"/>
    <w:rsid w:val="00A25B03"/>
    <w:rsid w:val="00A25D00"/>
    <w:rsid w:val="00A27189"/>
    <w:rsid w:val="00A271C9"/>
    <w:rsid w:val="00A30B97"/>
    <w:rsid w:val="00A34276"/>
    <w:rsid w:val="00A357AB"/>
    <w:rsid w:val="00A37880"/>
    <w:rsid w:val="00A37E10"/>
    <w:rsid w:val="00A37E67"/>
    <w:rsid w:val="00A4114D"/>
    <w:rsid w:val="00A423A0"/>
    <w:rsid w:val="00A42B91"/>
    <w:rsid w:val="00A4399B"/>
    <w:rsid w:val="00A43C50"/>
    <w:rsid w:val="00A456BF"/>
    <w:rsid w:val="00A457A5"/>
    <w:rsid w:val="00A46A71"/>
    <w:rsid w:val="00A474D4"/>
    <w:rsid w:val="00A504FF"/>
    <w:rsid w:val="00A5238A"/>
    <w:rsid w:val="00A531D5"/>
    <w:rsid w:val="00A53988"/>
    <w:rsid w:val="00A54E0F"/>
    <w:rsid w:val="00A5502D"/>
    <w:rsid w:val="00A55B47"/>
    <w:rsid w:val="00A570B6"/>
    <w:rsid w:val="00A570ED"/>
    <w:rsid w:val="00A600CA"/>
    <w:rsid w:val="00A618B6"/>
    <w:rsid w:val="00A6197D"/>
    <w:rsid w:val="00A6246A"/>
    <w:rsid w:val="00A64A07"/>
    <w:rsid w:val="00A66DD7"/>
    <w:rsid w:val="00A67CF4"/>
    <w:rsid w:val="00A734A7"/>
    <w:rsid w:val="00A73B8F"/>
    <w:rsid w:val="00A747E8"/>
    <w:rsid w:val="00A77213"/>
    <w:rsid w:val="00A77760"/>
    <w:rsid w:val="00A80EC4"/>
    <w:rsid w:val="00A81636"/>
    <w:rsid w:val="00A8445A"/>
    <w:rsid w:val="00A8612F"/>
    <w:rsid w:val="00A90203"/>
    <w:rsid w:val="00A9145C"/>
    <w:rsid w:val="00A9257A"/>
    <w:rsid w:val="00A929CA"/>
    <w:rsid w:val="00A92CCA"/>
    <w:rsid w:val="00A93D23"/>
    <w:rsid w:val="00A93E82"/>
    <w:rsid w:val="00A94886"/>
    <w:rsid w:val="00A95BD8"/>
    <w:rsid w:val="00A96003"/>
    <w:rsid w:val="00A9695A"/>
    <w:rsid w:val="00A97BB9"/>
    <w:rsid w:val="00A97DBD"/>
    <w:rsid w:val="00AA1AD4"/>
    <w:rsid w:val="00AA3B2E"/>
    <w:rsid w:val="00AA6E1B"/>
    <w:rsid w:val="00AA6F8B"/>
    <w:rsid w:val="00AA7A87"/>
    <w:rsid w:val="00AB0507"/>
    <w:rsid w:val="00AB17AF"/>
    <w:rsid w:val="00AB17D6"/>
    <w:rsid w:val="00AB1B26"/>
    <w:rsid w:val="00AB3340"/>
    <w:rsid w:val="00AB3DDB"/>
    <w:rsid w:val="00AB4411"/>
    <w:rsid w:val="00AB4812"/>
    <w:rsid w:val="00AB49B3"/>
    <w:rsid w:val="00AB5626"/>
    <w:rsid w:val="00AB72B3"/>
    <w:rsid w:val="00AC0048"/>
    <w:rsid w:val="00AC09A2"/>
    <w:rsid w:val="00AC1A16"/>
    <w:rsid w:val="00AC2698"/>
    <w:rsid w:val="00AC3150"/>
    <w:rsid w:val="00AC372E"/>
    <w:rsid w:val="00AC59C4"/>
    <w:rsid w:val="00AC685F"/>
    <w:rsid w:val="00AC723D"/>
    <w:rsid w:val="00AC7FBD"/>
    <w:rsid w:val="00AD22A5"/>
    <w:rsid w:val="00AD4156"/>
    <w:rsid w:val="00AD50E6"/>
    <w:rsid w:val="00AD5B02"/>
    <w:rsid w:val="00AD69C8"/>
    <w:rsid w:val="00AD7047"/>
    <w:rsid w:val="00AE162B"/>
    <w:rsid w:val="00AE2AC1"/>
    <w:rsid w:val="00AE577A"/>
    <w:rsid w:val="00AE5C76"/>
    <w:rsid w:val="00AE6AE8"/>
    <w:rsid w:val="00AE797A"/>
    <w:rsid w:val="00AF0709"/>
    <w:rsid w:val="00AF0962"/>
    <w:rsid w:val="00AF2FDE"/>
    <w:rsid w:val="00AF31F3"/>
    <w:rsid w:val="00AF49A9"/>
    <w:rsid w:val="00AF6394"/>
    <w:rsid w:val="00AF6865"/>
    <w:rsid w:val="00AF7335"/>
    <w:rsid w:val="00AF7751"/>
    <w:rsid w:val="00AF78B7"/>
    <w:rsid w:val="00B01F20"/>
    <w:rsid w:val="00B02135"/>
    <w:rsid w:val="00B030C5"/>
    <w:rsid w:val="00B033A8"/>
    <w:rsid w:val="00B046BD"/>
    <w:rsid w:val="00B10CC9"/>
    <w:rsid w:val="00B11D2C"/>
    <w:rsid w:val="00B12656"/>
    <w:rsid w:val="00B13019"/>
    <w:rsid w:val="00B13568"/>
    <w:rsid w:val="00B15830"/>
    <w:rsid w:val="00B16F87"/>
    <w:rsid w:val="00B170D1"/>
    <w:rsid w:val="00B17E5E"/>
    <w:rsid w:val="00B22C4F"/>
    <w:rsid w:val="00B23635"/>
    <w:rsid w:val="00B24548"/>
    <w:rsid w:val="00B26270"/>
    <w:rsid w:val="00B26C8C"/>
    <w:rsid w:val="00B2793D"/>
    <w:rsid w:val="00B30152"/>
    <w:rsid w:val="00B30DB2"/>
    <w:rsid w:val="00B30EDD"/>
    <w:rsid w:val="00B3292D"/>
    <w:rsid w:val="00B32C34"/>
    <w:rsid w:val="00B35238"/>
    <w:rsid w:val="00B35449"/>
    <w:rsid w:val="00B40860"/>
    <w:rsid w:val="00B412CB"/>
    <w:rsid w:val="00B419D2"/>
    <w:rsid w:val="00B4262C"/>
    <w:rsid w:val="00B43789"/>
    <w:rsid w:val="00B43D45"/>
    <w:rsid w:val="00B441B8"/>
    <w:rsid w:val="00B47247"/>
    <w:rsid w:val="00B477AD"/>
    <w:rsid w:val="00B47DF4"/>
    <w:rsid w:val="00B510AE"/>
    <w:rsid w:val="00B52171"/>
    <w:rsid w:val="00B5228E"/>
    <w:rsid w:val="00B5273E"/>
    <w:rsid w:val="00B5330E"/>
    <w:rsid w:val="00B54AF6"/>
    <w:rsid w:val="00B55295"/>
    <w:rsid w:val="00B558C4"/>
    <w:rsid w:val="00B571BD"/>
    <w:rsid w:val="00B60617"/>
    <w:rsid w:val="00B60870"/>
    <w:rsid w:val="00B61581"/>
    <w:rsid w:val="00B621D8"/>
    <w:rsid w:val="00B62508"/>
    <w:rsid w:val="00B6298F"/>
    <w:rsid w:val="00B6326A"/>
    <w:rsid w:val="00B66E83"/>
    <w:rsid w:val="00B67775"/>
    <w:rsid w:val="00B67AD6"/>
    <w:rsid w:val="00B712E5"/>
    <w:rsid w:val="00B71C55"/>
    <w:rsid w:val="00B72AB6"/>
    <w:rsid w:val="00B75020"/>
    <w:rsid w:val="00B76253"/>
    <w:rsid w:val="00B76FF8"/>
    <w:rsid w:val="00B776FA"/>
    <w:rsid w:val="00B77817"/>
    <w:rsid w:val="00B8479C"/>
    <w:rsid w:val="00B87240"/>
    <w:rsid w:val="00B87F60"/>
    <w:rsid w:val="00B9035B"/>
    <w:rsid w:val="00B904A2"/>
    <w:rsid w:val="00B91249"/>
    <w:rsid w:val="00B9183C"/>
    <w:rsid w:val="00B91B56"/>
    <w:rsid w:val="00B93E8E"/>
    <w:rsid w:val="00B94E57"/>
    <w:rsid w:val="00B97F29"/>
    <w:rsid w:val="00BA2007"/>
    <w:rsid w:val="00BA2D17"/>
    <w:rsid w:val="00BA4780"/>
    <w:rsid w:val="00BA53EF"/>
    <w:rsid w:val="00BA5ADA"/>
    <w:rsid w:val="00BA77B6"/>
    <w:rsid w:val="00BB3DC5"/>
    <w:rsid w:val="00BB6AC1"/>
    <w:rsid w:val="00BB78F0"/>
    <w:rsid w:val="00BB7F3A"/>
    <w:rsid w:val="00BC0294"/>
    <w:rsid w:val="00BC068D"/>
    <w:rsid w:val="00BC0D89"/>
    <w:rsid w:val="00BC1927"/>
    <w:rsid w:val="00BC21E0"/>
    <w:rsid w:val="00BC2257"/>
    <w:rsid w:val="00BC2259"/>
    <w:rsid w:val="00BC271E"/>
    <w:rsid w:val="00BC2D04"/>
    <w:rsid w:val="00BC2D9D"/>
    <w:rsid w:val="00BC53BE"/>
    <w:rsid w:val="00BD13F6"/>
    <w:rsid w:val="00BD2435"/>
    <w:rsid w:val="00BD4BA3"/>
    <w:rsid w:val="00BD6B9E"/>
    <w:rsid w:val="00BD7564"/>
    <w:rsid w:val="00BD7F96"/>
    <w:rsid w:val="00BE1B7F"/>
    <w:rsid w:val="00BE2D5B"/>
    <w:rsid w:val="00BE42AC"/>
    <w:rsid w:val="00BE77E3"/>
    <w:rsid w:val="00BE79A7"/>
    <w:rsid w:val="00BF0ABC"/>
    <w:rsid w:val="00BF4465"/>
    <w:rsid w:val="00BF6611"/>
    <w:rsid w:val="00BF7039"/>
    <w:rsid w:val="00BF75A7"/>
    <w:rsid w:val="00BF77A0"/>
    <w:rsid w:val="00BF7918"/>
    <w:rsid w:val="00BF7C0B"/>
    <w:rsid w:val="00C001F3"/>
    <w:rsid w:val="00C01A05"/>
    <w:rsid w:val="00C03DD7"/>
    <w:rsid w:val="00C04DD0"/>
    <w:rsid w:val="00C05939"/>
    <w:rsid w:val="00C06126"/>
    <w:rsid w:val="00C06DE5"/>
    <w:rsid w:val="00C06F33"/>
    <w:rsid w:val="00C07029"/>
    <w:rsid w:val="00C10040"/>
    <w:rsid w:val="00C11A31"/>
    <w:rsid w:val="00C12F35"/>
    <w:rsid w:val="00C13668"/>
    <w:rsid w:val="00C14DFB"/>
    <w:rsid w:val="00C1508A"/>
    <w:rsid w:val="00C1519F"/>
    <w:rsid w:val="00C20C8F"/>
    <w:rsid w:val="00C227A6"/>
    <w:rsid w:val="00C23961"/>
    <w:rsid w:val="00C2486C"/>
    <w:rsid w:val="00C252AB"/>
    <w:rsid w:val="00C3024B"/>
    <w:rsid w:val="00C3051E"/>
    <w:rsid w:val="00C342E0"/>
    <w:rsid w:val="00C3752A"/>
    <w:rsid w:val="00C40A17"/>
    <w:rsid w:val="00C4196C"/>
    <w:rsid w:val="00C44421"/>
    <w:rsid w:val="00C4498D"/>
    <w:rsid w:val="00C45D1B"/>
    <w:rsid w:val="00C46641"/>
    <w:rsid w:val="00C47A1E"/>
    <w:rsid w:val="00C52B23"/>
    <w:rsid w:val="00C55004"/>
    <w:rsid w:val="00C55599"/>
    <w:rsid w:val="00C57B78"/>
    <w:rsid w:val="00C623F0"/>
    <w:rsid w:val="00C62C2E"/>
    <w:rsid w:val="00C6337A"/>
    <w:rsid w:val="00C644DF"/>
    <w:rsid w:val="00C64D08"/>
    <w:rsid w:val="00C66E1C"/>
    <w:rsid w:val="00C74CCF"/>
    <w:rsid w:val="00C753D3"/>
    <w:rsid w:val="00C75FB7"/>
    <w:rsid w:val="00C80E0A"/>
    <w:rsid w:val="00C81695"/>
    <w:rsid w:val="00C82713"/>
    <w:rsid w:val="00C829FE"/>
    <w:rsid w:val="00C82C82"/>
    <w:rsid w:val="00C838CD"/>
    <w:rsid w:val="00C83D71"/>
    <w:rsid w:val="00C8556F"/>
    <w:rsid w:val="00C859D0"/>
    <w:rsid w:val="00C86E9C"/>
    <w:rsid w:val="00C92246"/>
    <w:rsid w:val="00C92AD7"/>
    <w:rsid w:val="00C93195"/>
    <w:rsid w:val="00C938C2"/>
    <w:rsid w:val="00C94DA4"/>
    <w:rsid w:val="00C97173"/>
    <w:rsid w:val="00CA0F6B"/>
    <w:rsid w:val="00CA1580"/>
    <w:rsid w:val="00CA2B17"/>
    <w:rsid w:val="00CA6563"/>
    <w:rsid w:val="00CB0058"/>
    <w:rsid w:val="00CB1B54"/>
    <w:rsid w:val="00CB5A94"/>
    <w:rsid w:val="00CB77B3"/>
    <w:rsid w:val="00CB7CF5"/>
    <w:rsid w:val="00CC282C"/>
    <w:rsid w:val="00CC7422"/>
    <w:rsid w:val="00CD0263"/>
    <w:rsid w:val="00CD0692"/>
    <w:rsid w:val="00CD0847"/>
    <w:rsid w:val="00CD0ACD"/>
    <w:rsid w:val="00CD34D3"/>
    <w:rsid w:val="00CD48FD"/>
    <w:rsid w:val="00CD52D9"/>
    <w:rsid w:val="00CD73B9"/>
    <w:rsid w:val="00CD7E2C"/>
    <w:rsid w:val="00CE01D6"/>
    <w:rsid w:val="00CE20FC"/>
    <w:rsid w:val="00CE23ED"/>
    <w:rsid w:val="00CE3AFC"/>
    <w:rsid w:val="00CE3EEE"/>
    <w:rsid w:val="00CE4A78"/>
    <w:rsid w:val="00CE506C"/>
    <w:rsid w:val="00CE5ECC"/>
    <w:rsid w:val="00CE6DC7"/>
    <w:rsid w:val="00CE7BE9"/>
    <w:rsid w:val="00CF034A"/>
    <w:rsid w:val="00CF2245"/>
    <w:rsid w:val="00CF2306"/>
    <w:rsid w:val="00CF269D"/>
    <w:rsid w:val="00CF30DD"/>
    <w:rsid w:val="00CF39AF"/>
    <w:rsid w:val="00CF421B"/>
    <w:rsid w:val="00CF6C78"/>
    <w:rsid w:val="00CF7059"/>
    <w:rsid w:val="00D0063B"/>
    <w:rsid w:val="00D00FDE"/>
    <w:rsid w:val="00D035A2"/>
    <w:rsid w:val="00D04563"/>
    <w:rsid w:val="00D04ADF"/>
    <w:rsid w:val="00D11C2D"/>
    <w:rsid w:val="00D15C13"/>
    <w:rsid w:val="00D16521"/>
    <w:rsid w:val="00D16DFB"/>
    <w:rsid w:val="00D16E37"/>
    <w:rsid w:val="00D1725C"/>
    <w:rsid w:val="00D17C8D"/>
    <w:rsid w:val="00D2078B"/>
    <w:rsid w:val="00D20B82"/>
    <w:rsid w:val="00D23438"/>
    <w:rsid w:val="00D24AE4"/>
    <w:rsid w:val="00D26AB9"/>
    <w:rsid w:val="00D31C59"/>
    <w:rsid w:val="00D31E1E"/>
    <w:rsid w:val="00D3393D"/>
    <w:rsid w:val="00D35504"/>
    <w:rsid w:val="00D35794"/>
    <w:rsid w:val="00D357A1"/>
    <w:rsid w:val="00D360C6"/>
    <w:rsid w:val="00D42570"/>
    <w:rsid w:val="00D429BC"/>
    <w:rsid w:val="00D42CBE"/>
    <w:rsid w:val="00D4417F"/>
    <w:rsid w:val="00D44D8C"/>
    <w:rsid w:val="00D54D24"/>
    <w:rsid w:val="00D57E81"/>
    <w:rsid w:val="00D602AF"/>
    <w:rsid w:val="00D602E5"/>
    <w:rsid w:val="00D61644"/>
    <w:rsid w:val="00D6235A"/>
    <w:rsid w:val="00D62AA9"/>
    <w:rsid w:val="00D64040"/>
    <w:rsid w:val="00D67674"/>
    <w:rsid w:val="00D74FAD"/>
    <w:rsid w:val="00D7532F"/>
    <w:rsid w:val="00D77E8D"/>
    <w:rsid w:val="00D80C4E"/>
    <w:rsid w:val="00D814E9"/>
    <w:rsid w:val="00D842B7"/>
    <w:rsid w:val="00D859EB"/>
    <w:rsid w:val="00D85D69"/>
    <w:rsid w:val="00D86A00"/>
    <w:rsid w:val="00D90E9E"/>
    <w:rsid w:val="00D92DB1"/>
    <w:rsid w:val="00D93641"/>
    <w:rsid w:val="00D93AFC"/>
    <w:rsid w:val="00D9531D"/>
    <w:rsid w:val="00DA070C"/>
    <w:rsid w:val="00DA07F0"/>
    <w:rsid w:val="00DA167E"/>
    <w:rsid w:val="00DA23B1"/>
    <w:rsid w:val="00DA4151"/>
    <w:rsid w:val="00DA6CDE"/>
    <w:rsid w:val="00DA6D14"/>
    <w:rsid w:val="00DA712A"/>
    <w:rsid w:val="00DA73A0"/>
    <w:rsid w:val="00DA7F64"/>
    <w:rsid w:val="00DB08A4"/>
    <w:rsid w:val="00DB0ECB"/>
    <w:rsid w:val="00DB1357"/>
    <w:rsid w:val="00DB28D1"/>
    <w:rsid w:val="00DB2DE0"/>
    <w:rsid w:val="00DB483E"/>
    <w:rsid w:val="00DB5C61"/>
    <w:rsid w:val="00DB64DE"/>
    <w:rsid w:val="00DB6F48"/>
    <w:rsid w:val="00DB7364"/>
    <w:rsid w:val="00DB7391"/>
    <w:rsid w:val="00DB789C"/>
    <w:rsid w:val="00DC09E4"/>
    <w:rsid w:val="00DC264A"/>
    <w:rsid w:val="00DC281B"/>
    <w:rsid w:val="00DC2963"/>
    <w:rsid w:val="00DC3446"/>
    <w:rsid w:val="00DC37F7"/>
    <w:rsid w:val="00DC68EE"/>
    <w:rsid w:val="00DD394F"/>
    <w:rsid w:val="00DD3CDA"/>
    <w:rsid w:val="00DD5B64"/>
    <w:rsid w:val="00DD70B8"/>
    <w:rsid w:val="00DE0FBB"/>
    <w:rsid w:val="00DE17A4"/>
    <w:rsid w:val="00DE3177"/>
    <w:rsid w:val="00DE3C8F"/>
    <w:rsid w:val="00DE49AE"/>
    <w:rsid w:val="00DE7449"/>
    <w:rsid w:val="00DE7485"/>
    <w:rsid w:val="00DF216B"/>
    <w:rsid w:val="00DF225F"/>
    <w:rsid w:val="00DF22D3"/>
    <w:rsid w:val="00DF28EF"/>
    <w:rsid w:val="00DF581C"/>
    <w:rsid w:val="00DF7BF3"/>
    <w:rsid w:val="00DF7E87"/>
    <w:rsid w:val="00E0077B"/>
    <w:rsid w:val="00E01280"/>
    <w:rsid w:val="00E0245F"/>
    <w:rsid w:val="00E028BB"/>
    <w:rsid w:val="00E03F94"/>
    <w:rsid w:val="00E0422E"/>
    <w:rsid w:val="00E04CBC"/>
    <w:rsid w:val="00E107A2"/>
    <w:rsid w:val="00E111F8"/>
    <w:rsid w:val="00E11C73"/>
    <w:rsid w:val="00E139A8"/>
    <w:rsid w:val="00E13C20"/>
    <w:rsid w:val="00E13DA4"/>
    <w:rsid w:val="00E15168"/>
    <w:rsid w:val="00E1622C"/>
    <w:rsid w:val="00E203FC"/>
    <w:rsid w:val="00E2041B"/>
    <w:rsid w:val="00E20795"/>
    <w:rsid w:val="00E217E7"/>
    <w:rsid w:val="00E222DD"/>
    <w:rsid w:val="00E22550"/>
    <w:rsid w:val="00E22C22"/>
    <w:rsid w:val="00E23DB0"/>
    <w:rsid w:val="00E2448A"/>
    <w:rsid w:val="00E25911"/>
    <w:rsid w:val="00E259FC"/>
    <w:rsid w:val="00E25BD6"/>
    <w:rsid w:val="00E269B2"/>
    <w:rsid w:val="00E30B93"/>
    <w:rsid w:val="00E33627"/>
    <w:rsid w:val="00E33AFA"/>
    <w:rsid w:val="00E3445B"/>
    <w:rsid w:val="00E34C8B"/>
    <w:rsid w:val="00E3602C"/>
    <w:rsid w:val="00E373DA"/>
    <w:rsid w:val="00E42543"/>
    <w:rsid w:val="00E427DD"/>
    <w:rsid w:val="00E42D4C"/>
    <w:rsid w:val="00E46471"/>
    <w:rsid w:val="00E46FAE"/>
    <w:rsid w:val="00E47041"/>
    <w:rsid w:val="00E470FD"/>
    <w:rsid w:val="00E473E7"/>
    <w:rsid w:val="00E47426"/>
    <w:rsid w:val="00E47D15"/>
    <w:rsid w:val="00E50C1F"/>
    <w:rsid w:val="00E52331"/>
    <w:rsid w:val="00E52C7A"/>
    <w:rsid w:val="00E537E6"/>
    <w:rsid w:val="00E5416F"/>
    <w:rsid w:val="00E546D0"/>
    <w:rsid w:val="00E54AC8"/>
    <w:rsid w:val="00E54ACD"/>
    <w:rsid w:val="00E54C3A"/>
    <w:rsid w:val="00E54CF9"/>
    <w:rsid w:val="00E56694"/>
    <w:rsid w:val="00E56D8E"/>
    <w:rsid w:val="00E5764A"/>
    <w:rsid w:val="00E57C7F"/>
    <w:rsid w:val="00E57DF4"/>
    <w:rsid w:val="00E6054F"/>
    <w:rsid w:val="00E60650"/>
    <w:rsid w:val="00E62708"/>
    <w:rsid w:val="00E648E8"/>
    <w:rsid w:val="00E650AF"/>
    <w:rsid w:val="00E65310"/>
    <w:rsid w:val="00E666BE"/>
    <w:rsid w:val="00E66CB5"/>
    <w:rsid w:val="00E67CBF"/>
    <w:rsid w:val="00E702E2"/>
    <w:rsid w:val="00E71CDA"/>
    <w:rsid w:val="00E71EE4"/>
    <w:rsid w:val="00E73E66"/>
    <w:rsid w:val="00E751C7"/>
    <w:rsid w:val="00E75D4B"/>
    <w:rsid w:val="00E80351"/>
    <w:rsid w:val="00E81286"/>
    <w:rsid w:val="00E8358C"/>
    <w:rsid w:val="00E83AFB"/>
    <w:rsid w:val="00E840B0"/>
    <w:rsid w:val="00E84AA5"/>
    <w:rsid w:val="00E8646A"/>
    <w:rsid w:val="00E86D4E"/>
    <w:rsid w:val="00E877DE"/>
    <w:rsid w:val="00E9000D"/>
    <w:rsid w:val="00E90CA0"/>
    <w:rsid w:val="00E921BC"/>
    <w:rsid w:val="00E94832"/>
    <w:rsid w:val="00EA10A3"/>
    <w:rsid w:val="00EA3754"/>
    <w:rsid w:val="00EA38E9"/>
    <w:rsid w:val="00EA4305"/>
    <w:rsid w:val="00EA5258"/>
    <w:rsid w:val="00EA5C77"/>
    <w:rsid w:val="00EA62E6"/>
    <w:rsid w:val="00EB3658"/>
    <w:rsid w:val="00EB447D"/>
    <w:rsid w:val="00EB5A11"/>
    <w:rsid w:val="00EB6299"/>
    <w:rsid w:val="00EB7E78"/>
    <w:rsid w:val="00EC070C"/>
    <w:rsid w:val="00EC1105"/>
    <w:rsid w:val="00EC132E"/>
    <w:rsid w:val="00EC1B85"/>
    <w:rsid w:val="00EC4B11"/>
    <w:rsid w:val="00EC4DD7"/>
    <w:rsid w:val="00EC56F9"/>
    <w:rsid w:val="00EC5BB9"/>
    <w:rsid w:val="00EC65DD"/>
    <w:rsid w:val="00EC6B2E"/>
    <w:rsid w:val="00ED0095"/>
    <w:rsid w:val="00ED0907"/>
    <w:rsid w:val="00ED09B9"/>
    <w:rsid w:val="00ED1D41"/>
    <w:rsid w:val="00ED2834"/>
    <w:rsid w:val="00ED516A"/>
    <w:rsid w:val="00ED6AA7"/>
    <w:rsid w:val="00ED7458"/>
    <w:rsid w:val="00ED78AF"/>
    <w:rsid w:val="00EE05D0"/>
    <w:rsid w:val="00EE0AB6"/>
    <w:rsid w:val="00EE25BE"/>
    <w:rsid w:val="00EE3775"/>
    <w:rsid w:val="00EE62F8"/>
    <w:rsid w:val="00EE65FC"/>
    <w:rsid w:val="00EE7907"/>
    <w:rsid w:val="00EE7F45"/>
    <w:rsid w:val="00EF0696"/>
    <w:rsid w:val="00EF11F8"/>
    <w:rsid w:val="00EF2E8D"/>
    <w:rsid w:val="00EF4EBE"/>
    <w:rsid w:val="00EF5CB3"/>
    <w:rsid w:val="00EF7A8B"/>
    <w:rsid w:val="00F02175"/>
    <w:rsid w:val="00F02C4E"/>
    <w:rsid w:val="00F04034"/>
    <w:rsid w:val="00F05B9F"/>
    <w:rsid w:val="00F07A52"/>
    <w:rsid w:val="00F15F00"/>
    <w:rsid w:val="00F172E4"/>
    <w:rsid w:val="00F20573"/>
    <w:rsid w:val="00F22468"/>
    <w:rsid w:val="00F22564"/>
    <w:rsid w:val="00F234A7"/>
    <w:rsid w:val="00F2436C"/>
    <w:rsid w:val="00F25070"/>
    <w:rsid w:val="00F25F36"/>
    <w:rsid w:val="00F2735A"/>
    <w:rsid w:val="00F30668"/>
    <w:rsid w:val="00F30EC5"/>
    <w:rsid w:val="00F31106"/>
    <w:rsid w:val="00F312F0"/>
    <w:rsid w:val="00F31517"/>
    <w:rsid w:val="00F31C45"/>
    <w:rsid w:val="00F31C73"/>
    <w:rsid w:val="00F32F9F"/>
    <w:rsid w:val="00F340D4"/>
    <w:rsid w:val="00F343F7"/>
    <w:rsid w:val="00F34BE1"/>
    <w:rsid w:val="00F35A3D"/>
    <w:rsid w:val="00F36901"/>
    <w:rsid w:val="00F36F49"/>
    <w:rsid w:val="00F37AAE"/>
    <w:rsid w:val="00F40575"/>
    <w:rsid w:val="00F43A81"/>
    <w:rsid w:val="00F44B69"/>
    <w:rsid w:val="00F45CA2"/>
    <w:rsid w:val="00F45E81"/>
    <w:rsid w:val="00F47681"/>
    <w:rsid w:val="00F47720"/>
    <w:rsid w:val="00F511B7"/>
    <w:rsid w:val="00F51351"/>
    <w:rsid w:val="00F513CB"/>
    <w:rsid w:val="00F51BC2"/>
    <w:rsid w:val="00F52E3B"/>
    <w:rsid w:val="00F53213"/>
    <w:rsid w:val="00F54393"/>
    <w:rsid w:val="00F5583D"/>
    <w:rsid w:val="00F55EAE"/>
    <w:rsid w:val="00F565A4"/>
    <w:rsid w:val="00F5709D"/>
    <w:rsid w:val="00F600B3"/>
    <w:rsid w:val="00F60967"/>
    <w:rsid w:val="00F6217E"/>
    <w:rsid w:val="00F63462"/>
    <w:rsid w:val="00F64B22"/>
    <w:rsid w:val="00F64C73"/>
    <w:rsid w:val="00F67639"/>
    <w:rsid w:val="00F676F5"/>
    <w:rsid w:val="00F72A78"/>
    <w:rsid w:val="00F72DA5"/>
    <w:rsid w:val="00F732DB"/>
    <w:rsid w:val="00F741E4"/>
    <w:rsid w:val="00F7478C"/>
    <w:rsid w:val="00F80383"/>
    <w:rsid w:val="00F80B9C"/>
    <w:rsid w:val="00F81236"/>
    <w:rsid w:val="00F82B8A"/>
    <w:rsid w:val="00F84019"/>
    <w:rsid w:val="00F842AA"/>
    <w:rsid w:val="00F84837"/>
    <w:rsid w:val="00F87F3F"/>
    <w:rsid w:val="00F91351"/>
    <w:rsid w:val="00F95B8B"/>
    <w:rsid w:val="00FA06A4"/>
    <w:rsid w:val="00FA2FEC"/>
    <w:rsid w:val="00FA306D"/>
    <w:rsid w:val="00FA47BB"/>
    <w:rsid w:val="00FA4964"/>
    <w:rsid w:val="00FB0457"/>
    <w:rsid w:val="00FB1E61"/>
    <w:rsid w:val="00FB4ADA"/>
    <w:rsid w:val="00FB52B0"/>
    <w:rsid w:val="00FC012F"/>
    <w:rsid w:val="00FC0997"/>
    <w:rsid w:val="00FC1DFB"/>
    <w:rsid w:val="00FC30D8"/>
    <w:rsid w:val="00FC3712"/>
    <w:rsid w:val="00FC459E"/>
    <w:rsid w:val="00FC49B0"/>
    <w:rsid w:val="00FC5B72"/>
    <w:rsid w:val="00FC7AB2"/>
    <w:rsid w:val="00FC7AC5"/>
    <w:rsid w:val="00FD013E"/>
    <w:rsid w:val="00FD119C"/>
    <w:rsid w:val="00FD15E7"/>
    <w:rsid w:val="00FD209A"/>
    <w:rsid w:val="00FD2750"/>
    <w:rsid w:val="00FD3117"/>
    <w:rsid w:val="00FD4EB6"/>
    <w:rsid w:val="00FD5206"/>
    <w:rsid w:val="00FD64DD"/>
    <w:rsid w:val="00FD734E"/>
    <w:rsid w:val="00FE1CD8"/>
    <w:rsid w:val="00FE33DF"/>
    <w:rsid w:val="00FE464C"/>
    <w:rsid w:val="00FE4CFB"/>
    <w:rsid w:val="00FE4F27"/>
    <w:rsid w:val="00FE530A"/>
    <w:rsid w:val="00FE58BD"/>
    <w:rsid w:val="00FE6BEF"/>
    <w:rsid w:val="00FE7A83"/>
    <w:rsid w:val="00FF0360"/>
    <w:rsid w:val="00FF0BDC"/>
    <w:rsid w:val="00FF107A"/>
    <w:rsid w:val="00FF16BC"/>
    <w:rsid w:val="00FF2221"/>
    <w:rsid w:val="00FF7672"/>
    <w:rsid w:val="00FF77F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45F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aliases w:val="Nadpis 1 vlastní"/>
    <w:basedOn w:val="Normln"/>
    <w:next w:val="Normln"/>
    <w:link w:val="Nadpis1Char"/>
    <w:uiPriority w:val="9"/>
    <w:qFormat/>
    <w:rsid w:val="00B10CC9"/>
    <w:pPr>
      <w:keepNext/>
      <w:numPr>
        <w:numId w:val="10"/>
      </w:numPr>
      <w:shd w:val="clear" w:color="auto" w:fill="D9D9D9"/>
      <w:spacing w:before="360" w:after="240"/>
      <w:outlineLvl w:val="0"/>
    </w:pPr>
    <w:rPr>
      <w:rFonts w:ascii="Arial" w:hAnsi="Arial" w:cs="Arial"/>
      <w:b/>
      <w:bCs/>
    </w:rPr>
  </w:style>
  <w:style w:type="paragraph" w:styleId="Nadpis2">
    <w:name w:val="heading 2"/>
    <w:aliases w:val="Nadpis 2 vlastní"/>
    <w:basedOn w:val="Normln"/>
    <w:next w:val="Normln"/>
    <w:link w:val="Nadpis2Char"/>
    <w:qFormat/>
    <w:rsid w:val="000F6EAF"/>
    <w:pPr>
      <w:keepNext/>
      <w:numPr>
        <w:ilvl w:val="1"/>
        <w:numId w:val="10"/>
      </w:numPr>
      <w:shd w:val="clear" w:color="auto" w:fill="FFFFFF"/>
      <w:spacing w:before="240"/>
      <w:outlineLvl w:val="1"/>
    </w:pPr>
    <w:rPr>
      <w:rFonts w:ascii="Arial" w:hAnsi="Arial" w:cs="Arial"/>
      <w:b/>
      <w:bCs/>
      <w:i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0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0"/>
      </w:numPr>
      <w:spacing w:after="36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10"/>
      </w:numPr>
      <w:spacing w:after="120"/>
      <w:jc w:val="both"/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10"/>
      </w:numPr>
      <w:spacing w:after="120"/>
      <w:jc w:val="center"/>
      <w:outlineLvl w:val="5"/>
    </w:pPr>
    <w:rPr>
      <w:rFonts w:ascii="Arial" w:hAnsi="Arial" w:cs="Arial"/>
      <w:b/>
      <w:bCs/>
      <w:color w:val="FF00FF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10"/>
      </w:numPr>
      <w:outlineLvl w:val="6"/>
    </w:pPr>
    <w:rPr>
      <w:rFonts w:ascii="Arial" w:eastAsia="MS Mincho" w:hAnsi="Arial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0"/>
      </w:numPr>
      <w:ind w:right="110"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qFormat/>
    <w:pPr>
      <w:keepNext/>
      <w:numPr>
        <w:ilvl w:val="8"/>
        <w:numId w:val="10"/>
      </w:numPr>
      <w:tabs>
        <w:tab w:val="center" w:pos="6840"/>
      </w:tabs>
      <w:overflowPunct/>
      <w:autoSpaceDE/>
      <w:autoSpaceDN/>
      <w:adjustRightInd/>
      <w:spacing w:before="80"/>
      <w:jc w:val="both"/>
      <w:textAlignment w:val="auto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spacing w:after="120"/>
      <w:jc w:val="both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Pr>
      <w:rFonts w:ascii="Arial" w:hAnsi="Arial" w:cs="Arial"/>
      <w:color w:val="000080"/>
      <w:sz w:val="22"/>
      <w:szCs w:val="22"/>
    </w:rPr>
  </w:style>
  <w:style w:type="paragraph" w:styleId="Prosttext">
    <w:name w:val="Plain Text"/>
    <w:basedOn w:val="Normln"/>
    <w:link w:val="ProsttextChar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link w:val="Zkladntext3Char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16"/>
      <w:szCs w:val="16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slostrnky">
    <w:name w:val="page number"/>
    <w:basedOn w:val="Standardnpsmoodstavce"/>
  </w:style>
  <w:style w:type="paragraph" w:customStyle="1" w:styleId="Style0">
    <w:name w:val="Style0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overflowPunct/>
      <w:autoSpaceDE/>
      <w:autoSpaceDN/>
      <w:adjustRightInd/>
      <w:ind w:left="708"/>
      <w:jc w:val="both"/>
      <w:textAlignment w:val="auto"/>
    </w:pPr>
  </w:style>
  <w:style w:type="paragraph" w:styleId="Textvbloku">
    <w:name w:val="Block Text"/>
    <w:basedOn w:val="Normln"/>
    <w:pPr>
      <w:ind w:left="708" w:right="110"/>
      <w:jc w:val="both"/>
    </w:pPr>
    <w:rPr>
      <w:rFonts w:ascii="Arial" w:eastAsia="MS Mincho" w:hAnsi="Arial"/>
      <w:sz w:val="20"/>
      <w:szCs w:val="20"/>
    </w:rPr>
  </w:style>
  <w:style w:type="paragraph" w:styleId="Seznam2">
    <w:name w:val="List 2"/>
    <w:basedOn w:val="Normln"/>
    <w:pPr>
      <w:overflowPunct/>
      <w:autoSpaceDE/>
      <w:autoSpaceDN/>
      <w:adjustRightInd/>
      <w:ind w:left="566" w:hanging="283"/>
      <w:textAlignment w:val="auto"/>
    </w:pPr>
    <w:rPr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link w:val="Zkladntext2Char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Text1">
    <w:name w:val="Text 1"/>
    <w:basedOn w:val="Normln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ascii="Arial" w:hAnsi="Arial"/>
      <w:sz w:val="20"/>
      <w:szCs w:val="20"/>
    </w:rPr>
  </w:style>
  <w:style w:type="paragraph" w:customStyle="1" w:styleId="KRUTEXTODSTAVCE">
    <w:name w:val="_KRU_TEXT_ODSTAVCE"/>
    <w:basedOn w:val="Normln"/>
    <w:link w:val="KRUTEXTODSTAVCEChar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link w:val="Zkladntextodsazen3Char"/>
    <w:pPr>
      <w:ind w:left="426" w:hanging="426"/>
      <w:jc w:val="both"/>
    </w:pPr>
    <w:rPr>
      <w:rFonts w:ascii="Arial" w:hAnsi="Arial" w:cs="Arial"/>
      <w:sz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Textodst2slovan">
    <w:name w:val="Text odst.2 číslovaný"/>
    <w:basedOn w:val="Normln"/>
    <w:pPr>
      <w:numPr>
        <w:ilvl w:val="2"/>
        <w:numId w:val="2"/>
      </w:numPr>
      <w:tabs>
        <w:tab w:val="clear" w:pos="992"/>
        <w:tab w:val="num" w:pos="360"/>
        <w:tab w:val="num" w:pos="1440"/>
      </w:tabs>
      <w:overflowPunct/>
      <w:autoSpaceDE/>
      <w:autoSpaceDN/>
      <w:adjustRightInd/>
      <w:ind w:left="1224" w:hanging="504"/>
      <w:jc w:val="both"/>
      <w:textAlignment w:val="auto"/>
      <w:outlineLvl w:val="2"/>
    </w:pPr>
    <w:rPr>
      <w:szCs w:val="20"/>
    </w:rPr>
  </w:style>
  <w:style w:type="paragraph" w:customStyle="1" w:styleId="Textodst3psmena">
    <w:name w:val="Text odst. 3 písmena"/>
    <w:basedOn w:val="Normln"/>
    <w:pPr>
      <w:numPr>
        <w:ilvl w:val="3"/>
        <w:numId w:val="2"/>
      </w:numPr>
      <w:tabs>
        <w:tab w:val="clear" w:pos="2778"/>
        <w:tab w:val="left" w:pos="0"/>
        <w:tab w:val="left" w:pos="284"/>
        <w:tab w:val="num" w:pos="360"/>
        <w:tab w:val="num" w:pos="1800"/>
      </w:tabs>
      <w:overflowPunct/>
      <w:autoSpaceDE/>
      <w:autoSpaceDN/>
      <w:adjustRightInd/>
      <w:ind w:left="1728" w:hanging="648"/>
      <w:jc w:val="both"/>
      <w:textAlignment w:val="auto"/>
      <w:outlineLvl w:val="3"/>
    </w:pPr>
    <w:rPr>
      <w:szCs w:val="20"/>
    </w:rPr>
  </w:style>
  <w:style w:type="paragraph" w:customStyle="1" w:styleId="Styl4">
    <w:name w:val="Styl4"/>
    <w:basedOn w:val="Normln"/>
    <w:pPr>
      <w:numPr>
        <w:numId w:val="3"/>
      </w:numPr>
      <w:overflowPunct/>
      <w:autoSpaceDE/>
      <w:autoSpaceDN/>
      <w:adjustRightInd/>
      <w:spacing w:before="120"/>
      <w:jc w:val="both"/>
      <w:textAlignment w:val="auto"/>
    </w:pPr>
  </w:style>
  <w:style w:type="paragraph" w:customStyle="1" w:styleId="bullet-3">
    <w:name w:val="bullet-3"/>
    <w:basedOn w:val="Normln"/>
    <w:pPr>
      <w:widowControl w:val="0"/>
      <w:overflowPunct/>
      <w:autoSpaceDE/>
      <w:autoSpaceDN/>
      <w:adjustRightInd/>
      <w:spacing w:before="240" w:line="240" w:lineRule="exact"/>
      <w:ind w:left="2212" w:hanging="284"/>
      <w:jc w:val="both"/>
      <w:textAlignment w:val="auto"/>
    </w:pPr>
    <w:rPr>
      <w:rFonts w:ascii="Arial" w:hAnsi="Arial"/>
      <w:szCs w:val="20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Zkladntextodsazen2Char">
    <w:name w:val="Základní text odsazený 2 Char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2D340C"/>
    <w:rPr>
      <w:b/>
      <w:bCs/>
    </w:rPr>
  </w:style>
  <w:style w:type="paragraph" w:customStyle="1" w:styleId="2">
    <w:name w:val="2"/>
    <w:basedOn w:val="Normln"/>
    <w:next w:val="3"/>
    <w:rsid w:val="00F84019"/>
    <w:pPr>
      <w:numPr>
        <w:numId w:val="6"/>
      </w:numPr>
      <w:spacing w:before="240"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bntext">
    <w:name w:val="běžný text"/>
    <w:basedOn w:val="Normln"/>
    <w:link w:val="bntextChar"/>
    <w:rsid w:val="00A81636"/>
    <w:pPr>
      <w:tabs>
        <w:tab w:val="left" w:pos="1418"/>
        <w:tab w:val="left" w:pos="7320"/>
      </w:tabs>
      <w:jc w:val="both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A81636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odrkatun">
    <w:name w:val="odrážka tučně"/>
    <w:basedOn w:val="Normln"/>
    <w:rsid w:val="00370FB2"/>
    <w:pPr>
      <w:numPr>
        <w:numId w:val="4"/>
      </w:num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3">
    <w:name w:val="3"/>
    <w:basedOn w:val="Normln"/>
    <w:autoRedefine/>
    <w:rsid w:val="00F07A52"/>
    <w:pPr>
      <w:spacing w:before="120"/>
      <w:jc w:val="both"/>
    </w:pPr>
    <w:rPr>
      <w:rFonts w:ascii="Arial" w:hAnsi="Arial" w:cs="Arial"/>
      <w:b/>
      <w:sz w:val="22"/>
      <w:szCs w:val="22"/>
    </w:rPr>
  </w:style>
  <w:style w:type="paragraph" w:customStyle="1" w:styleId="Bntext2">
    <w:name w:val="Běžný text 2"/>
    <w:basedOn w:val="Normln"/>
    <w:link w:val="Bntext2Char"/>
    <w:rsid w:val="00A81636"/>
    <w:pPr>
      <w:tabs>
        <w:tab w:val="num" w:pos="-1560"/>
      </w:tabs>
      <w:ind w:left="567"/>
      <w:jc w:val="both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A81636"/>
    <w:rPr>
      <w:rFonts w:ascii="Arial" w:hAnsi="Arial"/>
      <w:sz w:val="22"/>
      <w:szCs w:val="24"/>
      <w:lang w:val="cs-CZ" w:eastAsia="cs-CZ" w:bidi="ar-SA"/>
    </w:rPr>
  </w:style>
  <w:style w:type="paragraph" w:customStyle="1" w:styleId="Bntext3">
    <w:name w:val="Běžný text 3"/>
    <w:basedOn w:val="Bntext2"/>
    <w:link w:val="Bntext3Char"/>
    <w:rsid w:val="00714D87"/>
    <w:pPr>
      <w:ind w:left="1021"/>
    </w:pPr>
    <w:rPr>
      <w:rFonts w:cs="Arial"/>
      <w:bCs/>
    </w:rPr>
  </w:style>
  <w:style w:type="paragraph" w:customStyle="1" w:styleId="bntext20">
    <w:name w:val="bntext2"/>
    <w:basedOn w:val="Normln"/>
    <w:rsid w:val="00C838CD"/>
    <w:pPr>
      <w:autoSpaceDE/>
      <w:autoSpaceDN/>
      <w:adjustRightInd/>
      <w:ind w:left="567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A8612F"/>
    <w:pPr>
      <w:suppressAutoHyphens/>
      <w:overflowPunct/>
      <w:autoSpaceDE/>
      <w:autoSpaceDN/>
      <w:adjustRightInd/>
      <w:ind w:left="397" w:hanging="397"/>
      <w:jc w:val="both"/>
      <w:textAlignment w:val="auto"/>
    </w:pPr>
    <w:rPr>
      <w:szCs w:val="20"/>
      <w:lang w:eastAsia="ar-SA"/>
    </w:rPr>
  </w:style>
  <w:style w:type="paragraph" w:customStyle="1" w:styleId="Zkladntext21">
    <w:name w:val="Základní text 21"/>
    <w:basedOn w:val="Normln"/>
    <w:rsid w:val="005D301D"/>
    <w:pPr>
      <w:spacing w:after="360"/>
      <w:jc w:val="center"/>
    </w:pPr>
    <w:rPr>
      <w:b/>
      <w:sz w:val="28"/>
      <w:szCs w:val="20"/>
    </w:rPr>
  </w:style>
  <w:style w:type="paragraph" w:styleId="Rozloendokumentu">
    <w:name w:val="Document Map"/>
    <w:basedOn w:val="Normln"/>
    <w:link w:val="RozloendokumentuChar"/>
    <w:semiHidden/>
    <w:rsid w:val="00F369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6">
    <w:name w:val="Základní text (6)_"/>
    <w:link w:val="Zkladntext61"/>
    <w:locked/>
    <w:rsid w:val="00CE20FC"/>
    <w:rPr>
      <w:lang w:bidi="ar-SA"/>
    </w:rPr>
  </w:style>
  <w:style w:type="character" w:customStyle="1" w:styleId="Zkladntext1048">
    <w:name w:val="Základní text + 1048"/>
    <w:aliases w:val="5 pt66"/>
    <w:rsid w:val="00CE20FC"/>
    <w:rPr>
      <w:rFonts w:cs="Times New Roman"/>
      <w:spacing w:val="0"/>
      <w:sz w:val="21"/>
      <w:szCs w:val="21"/>
    </w:rPr>
  </w:style>
  <w:style w:type="character" w:customStyle="1" w:styleId="Zkladntext631">
    <w:name w:val="Základní text (6)31"/>
    <w:rsid w:val="00CE20FC"/>
    <w:rPr>
      <w:color w:val="808080"/>
      <w:lang w:bidi="ar-SA"/>
    </w:rPr>
  </w:style>
  <w:style w:type="character" w:customStyle="1" w:styleId="Zkladntext1047">
    <w:name w:val="Základní text + 1047"/>
    <w:aliases w:val="5 pt65"/>
    <w:rsid w:val="00CE20FC"/>
    <w:rPr>
      <w:rFonts w:cs="Times New Roman"/>
      <w:spacing w:val="0"/>
      <w:sz w:val="21"/>
      <w:szCs w:val="21"/>
    </w:rPr>
  </w:style>
  <w:style w:type="character" w:customStyle="1" w:styleId="Nadpis64">
    <w:name w:val="Nadpis #6 (4)_"/>
    <w:link w:val="Nadpis640"/>
    <w:locked/>
    <w:rsid w:val="00CE20FC"/>
    <w:rPr>
      <w:sz w:val="21"/>
      <w:szCs w:val="21"/>
      <w:lang w:bidi="ar-SA"/>
    </w:rPr>
  </w:style>
  <w:style w:type="character" w:customStyle="1" w:styleId="Zkladntext9">
    <w:name w:val="Základní text (9)_"/>
    <w:link w:val="Zkladntext90"/>
    <w:locked/>
    <w:rsid w:val="00CE20FC"/>
    <w:rPr>
      <w:spacing w:val="20"/>
      <w:lang w:bidi="ar-SA"/>
    </w:rPr>
  </w:style>
  <w:style w:type="character" w:customStyle="1" w:styleId="Zkladntext1046">
    <w:name w:val="Základní text + 1046"/>
    <w:aliases w:val="5 pt64,Tučné20"/>
    <w:rsid w:val="00CE20FC"/>
    <w:rPr>
      <w:rFonts w:cs="Times New Roman"/>
      <w:b/>
      <w:bCs/>
      <w:spacing w:val="0"/>
      <w:sz w:val="21"/>
      <w:szCs w:val="21"/>
    </w:rPr>
  </w:style>
  <w:style w:type="character" w:customStyle="1" w:styleId="Zkladntext1045">
    <w:name w:val="Základní text + 1045"/>
    <w:aliases w:val="5 pt63"/>
    <w:rsid w:val="00CE20FC"/>
    <w:rPr>
      <w:rFonts w:cs="Times New Roman"/>
      <w:spacing w:val="0"/>
      <w:sz w:val="21"/>
      <w:szCs w:val="21"/>
      <w:u w:val="single"/>
    </w:rPr>
  </w:style>
  <w:style w:type="paragraph" w:customStyle="1" w:styleId="Zkladntext61">
    <w:name w:val="Základní text (6)1"/>
    <w:basedOn w:val="Normln"/>
    <w:link w:val="Zkladntext6"/>
    <w:rsid w:val="00CE20FC"/>
    <w:pPr>
      <w:shd w:val="clear" w:color="auto" w:fill="FFFFFF"/>
      <w:overflowPunct/>
      <w:autoSpaceDE/>
      <w:autoSpaceDN/>
      <w:adjustRightInd/>
      <w:spacing w:after="660" w:line="240" w:lineRule="atLeast"/>
      <w:textAlignment w:val="auto"/>
    </w:pPr>
    <w:rPr>
      <w:sz w:val="20"/>
      <w:szCs w:val="20"/>
    </w:rPr>
  </w:style>
  <w:style w:type="paragraph" w:customStyle="1" w:styleId="Nadpis640">
    <w:name w:val="Nadpis #6 (4)"/>
    <w:basedOn w:val="Normln"/>
    <w:link w:val="Nadpis64"/>
    <w:rsid w:val="00CE20FC"/>
    <w:pPr>
      <w:shd w:val="clear" w:color="auto" w:fill="FFFFFF"/>
      <w:overflowPunct/>
      <w:autoSpaceDE/>
      <w:autoSpaceDN/>
      <w:adjustRightInd/>
      <w:spacing w:before="240" w:after="240" w:line="240" w:lineRule="atLeast"/>
      <w:ind w:hanging="340"/>
      <w:jc w:val="both"/>
      <w:textAlignment w:val="auto"/>
      <w:outlineLvl w:val="5"/>
    </w:pPr>
    <w:rPr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CE20FC"/>
    <w:pPr>
      <w:shd w:val="clear" w:color="auto" w:fill="FFFFFF"/>
      <w:overflowPunct/>
      <w:autoSpaceDE/>
      <w:autoSpaceDN/>
      <w:adjustRightInd/>
      <w:spacing w:before="240" w:after="240" w:line="254" w:lineRule="exact"/>
      <w:jc w:val="both"/>
      <w:textAlignment w:val="auto"/>
    </w:pPr>
    <w:rPr>
      <w:spacing w:val="20"/>
      <w:sz w:val="20"/>
      <w:szCs w:val="20"/>
    </w:rPr>
  </w:style>
  <w:style w:type="character" w:customStyle="1" w:styleId="Zkladntext1032">
    <w:name w:val="Základní text + 1032"/>
    <w:aliases w:val="5 pt46,Tučné11"/>
    <w:rsid w:val="00904664"/>
    <w:rPr>
      <w:rFonts w:cs="Times New Roman"/>
      <w:b/>
      <w:bCs/>
      <w:spacing w:val="0"/>
      <w:sz w:val="21"/>
      <w:szCs w:val="21"/>
    </w:rPr>
  </w:style>
  <w:style w:type="character" w:customStyle="1" w:styleId="Zkladntext1031">
    <w:name w:val="Základní text + 1031"/>
    <w:aliases w:val="5 pt45"/>
    <w:rsid w:val="00904664"/>
    <w:rPr>
      <w:rFonts w:cs="Times New Roman"/>
      <w:spacing w:val="0"/>
      <w:sz w:val="21"/>
      <w:szCs w:val="21"/>
    </w:rPr>
  </w:style>
  <w:style w:type="character" w:customStyle="1" w:styleId="Zkladntext9pt7">
    <w:name w:val="Základní text + 9 pt7"/>
    <w:aliases w:val="Kurzíva8,Řádkování 1 pt8"/>
    <w:rsid w:val="00904664"/>
    <w:rPr>
      <w:rFonts w:cs="Times New Roman"/>
      <w:i/>
      <w:iCs/>
      <w:spacing w:val="20"/>
      <w:sz w:val="18"/>
      <w:szCs w:val="18"/>
    </w:rPr>
  </w:style>
  <w:style w:type="character" w:customStyle="1" w:styleId="hamacek">
    <w:name w:val="hamacek"/>
    <w:semiHidden/>
    <w:rsid w:val="00B9183C"/>
    <w:rPr>
      <w:rFonts w:ascii="Arial" w:hAnsi="Arial" w:cs="Arial"/>
      <w:color w:val="auto"/>
      <w:sz w:val="20"/>
      <w:szCs w:val="20"/>
    </w:rPr>
  </w:style>
  <w:style w:type="character" w:customStyle="1" w:styleId="skdlabel31">
    <w:name w:val="skdlabel31"/>
    <w:rsid w:val="00093720"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4065E3"/>
  </w:style>
  <w:style w:type="character" w:customStyle="1" w:styleId="KRUTEXTODSTAVCEChar">
    <w:name w:val="_KRU_TEXT_ODSTAVCE Char"/>
    <w:link w:val="KRUTEXTODSTAVCE"/>
    <w:rsid w:val="00DE3177"/>
    <w:rPr>
      <w:rFonts w:ascii="Arial" w:hAnsi="Arial" w:cs="Arial"/>
      <w:sz w:val="22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F565A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ED3"/>
    <w:pPr>
      <w:ind w:left="708"/>
    </w:pPr>
  </w:style>
  <w:style w:type="character" w:customStyle="1" w:styleId="NzevChar">
    <w:name w:val="Název Char"/>
    <w:link w:val="Nzev"/>
    <w:uiPriority w:val="10"/>
    <w:rsid w:val="00DF581C"/>
    <w:rPr>
      <w:b/>
      <w:bCs/>
      <w:sz w:val="24"/>
      <w:szCs w:val="24"/>
    </w:rPr>
  </w:style>
  <w:style w:type="character" w:customStyle="1" w:styleId="Bntext3Char">
    <w:name w:val="Běžný text 3 Char"/>
    <w:link w:val="Bntext3"/>
    <w:rsid w:val="003104FF"/>
    <w:rPr>
      <w:rFonts w:ascii="Arial" w:hAnsi="Arial" w:cs="Arial"/>
      <w:bCs/>
      <w:sz w:val="22"/>
      <w:szCs w:val="24"/>
    </w:rPr>
  </w:style>
  <w:style w:type="paragraph" w:customStyle="1" w:styleId="ODRKY">
    <w:name w:val="• ODRÁŽKY"/>
    <w:basedOn w:val="Normln"/>
    <w:link w:val="ODRKYChar"/>
    <w:qFormat/>
    <w:rsid w:val="003104FF"/>
    <w:pPr>
      <w:numPr>
        <w:numId w:val="9"/>
      </w:numPr>
      <w:overflowPunct/>
      <w:autoSpaceDE/>
      <w:autoSpaceDN/>
      <w:adjustRightInd/>
      <w:spacing w:line="264" w:lineRule="auto"/>
      <w:ind w:left="284" w:hanging="284"/>
      <w:jc w:val="both"/>
      <w:textAlignment w:val="auto"/>
    </w:pPr>
    <w:rPr>
      <w:rFonts w:ascii="Candara" w:hAnsi="Candara" w:cs="Arial"/>
      <w:szCs w:val="22"/>
      <w:lang w:eastAsia="en-US"/>
    </w:rPr>
  </w:style>
  <w:style w:type="character" w:customStyle="1" w:styleId="ODRKYChar">
    <w:name w:val="• ODRÁŽKY Char"/>
    <w:link w:val="ODRKY"/>
    <w:rsid w:val="003104FF"/>
    <w:rPr>
      <w:rFonts w:ascii="Candara" w:hAnsi="Candara" w:cs="Arial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42543"/>
    <w:rPr>
      <w:sz w:val="24"/>
      <w:szCs w:val="24"/>
    </w:rPr>
  </w:style>
  <w:style w:type="character" w:customStyle="1" w:styleId="Nadpis1Char">
    <w:name w:val="Nadpis 1 Char"/>
    <w:aliases w:val="Nadpis 1 vlastní Char"/>
    <w:link w:val="Nadpis1"/>
    <w:uiPriority w:val="9"/>
    <w:rsid w:val="00B10CC9"/>
    <w:rPr>
      <w:rFonts w:ascii="Arial" w:hAnsi="Arial" w:cs="Arial"/>
      <w:b/>
      <w:bCs/>
      <w:sz w:val="24"/>
      <w:szCs w:val="24"/>
      <w:shd w:val="clear" w:color="auto" w:fill="D9D9D9"/>
    </w:rPr>
  </w:style>
  <w:style w:type="character" w:customStyle="1" w:styleId="Nadpis2Char">
    <w:name w:val="Nadpis 2 Char"/>
    <w:aliases w:val="Nadpis 2 vlastní Char"/>
    <w:link w:val="Nadpis2"/>
    <w:rsid w:val="000F6EAF"/>
    <w:rPr>
      <w:rFonts w:ascii="Arial" w:hAnsi="Arial" w:cs="Arial"/>
      <w:b/>
      <w:bCs/>
      <w:i/>
      <w:sz w:val="24"/>
      <w:szCs w:val="24"/>
      <w:shd w:val="clear" w:color="auto" w:fill="FFFFFF"/>
    </w:rPr>
  </w:style>
  <w:style w:type="character" w:customStyle="1" w:styleId="Nadpis3Char">
    <w:name w:val="Nadpis 3 Char"/>
    <w:link w:val="Nadpis3"/>
    <w:rsid w:val="00EC5BB9"/>
    <w:rPr>
      <w:sz w:val="24"/>
      <w:szCs w:val="24"/>
    </w:rPr>
  </w:style>
  <w:style w:type="character" w:customStyle="1" w:styleId="Nadpis4Char">
    <w:name w:val="Nadpis 4 Char"/>
    <w:link w:val="Nadpis4"/>
    <w:rsid w:val="00EC5BB9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EC5BB9"/>
    <w:rPr>
      <w:b/>
      <w:bCs/>
      <w:color w:val="FF0000"/>
      <w:sz w:val="24"/>
      <w:szCs w:val="24"/>
    </w:rPr>
  </w:style>
  <w:style w:type="character" w:customStyle="1" w:styleId="Nadpis6Char">
    <w:name w:val="Nadpis 6 Char"/>
    <w:link w:val="Nadpis6"/>
    <w:rsid w:val="00EC5BB9"/>
    <w:rPr>
      <w:rFonts w:ascii="Arial" w:hAnsi="Arial" w:cs="Arial"/>
      <w:b/>
      <w:bCs/>
      <w:color w:val="FF00FF"/>
    </w:rPr>
  </w:style>
  <w:style w:type="character" w:customStyle="1" w:styleId="Nadpis7Char">
    <w:name w:val="Nadpis 7 Char"/>
    <w:link w:val="Nadpis7"/>
    <w:rsid w:val="00EC5BB9"/>
    <w:rPr>
      <w:rFonts w:ascii="Arial" w:eastAsia="MS Mincho" w:hAnsi="Arial"/>
      <w:b/>
      <w:bCs/>
    </w:rPr>
  </w:style>
  <w:style w:type="character" w:customStyle="1" w:styleId="Nadpis8Char">
    <w:name w:val="Nadpis 8 Char"/>
    <w:link w:val="Nadpis8"/>
    <w:rsid w:val="00EC5BB9"/>
    <w:rPr>
      <w:rFonts w:ascii="Arial" w:hAnsi="Arial" w:cs="Arial"/>
      <w:b/>
      <w:bCs/>
      <w:sz w:val="22"/>
      <w:szCs w:val="24"/>
    </w:rPr>
  </w:style>
  <w:style w:type="character" w:customStyle="1" w:styleId="Nadpis9Char">
    <w:name w:val="Nadpis 9 Char"/>
    <w:link w:val="Nadpis9"/>
    <w:rsid w:val="00EC5BB9"/>
    <w:rPr>
      <w:sz w:val="24"/>
      <w:szCs w:val="24"/>
    </w:rPr>
  </w:style>
  <w:style w:type="character" w:customStyle="1" w:styleId="ZkladntextChar">
    <w:name w:val="Základní text Char"/>
    <w:link w:val="Zkladntext"/>
    <w:rsid w:val="00EC5BB9"/>
    <w:rPr>
      <w:sz w:val="24"/>
      <w:szCs w:val="24"/>
    </w:rPr>
  </w:style>
  <w:style w:type="character" w:customStyle="1" w:styleId="ZpatChar">
    <w:name w:val="Zápatí Char"/>
    <w:link w:val="Zpat"/>
    <w:rsid w:val="00EC5BB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EC5BB9"/>
    <w:rPr>
      <w:rFonts w:ascii="Arial" w:hAnsi="Arial" w:cs="Arial"/>
      <w:color w:val="000080"/>
      <w:sz w:val="22"/>
      <w:szCs w:val="22"/>
    </w:rPr>
  </w:style>
  <w:style w:type="character" w:customStyle="1" w:styleId="ProsttextChar">
    <w:name w:val="Prostý text Char"/>
    <w:link w:val="Prosttext"/>
    <w:rsid w:val="00EC5BB9"/>
    <w:rPr>
      <w:rFonts w:ascii="Courier New" w:hAnsi="Courier New" w:cs="Courier New"/>
    </w:rPr>
  </w:style>
  <w:style w:type="character" w:customStyle="1" w:styleId="Zkladntext3Char">
    <w:name w:val="Základní text 3 Char"/>
    <w:link w:val="Zkladntext3"/>
    <w:rsid w:val="00EC5BB9"/>
    <w:rPr>
      <w:rFonts w:ascii="Courier New" w:hAnsi="Courier New" w:cs="Courier New"/>
      <w:sz w:val="16"/>
      <w:szCs w:val="16"/>
    </w:rPr>
  </w:style>
  <w:style w:type="character" w:customStyle="1" w:styleId="Zkladntext2Char">
    <w:name w:val="Základní text 2 Char"/>
    <w:link w:val="Zkladntext2"/>
    <w:rsid w:val="00EC5BB9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EC5BB9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link w:val="Textkomente"/>
    <w:semiHidden/>
    <w:rsid w:val="00EC5BB9"/>
  </w:style>
  <w:style w:type="character" w:customStyle="1" w:styleId="PedmtkomenteChar">
    <w:name w:val="Předmět komentáře Char"/>
    <w:link w:val="Pedmtkomente"/>
    <w:semiHidden/>
    <w:rsid w:val="00EC5BB9"/>
    <w:rPr>
      <w:b/>
      <w:bCs/>
    </w:rPr>
  </w:style>
  <w:style w:type="character" w:customStyle="1" w:styleId="RozloendokumentuChar">
    <w:name w:val="Rozložení dokumentu Char"/>
    <w:link w:val="Rozloendokumentu"/>
    <w:semiHidden/>
    <w:rsid w:val="00EC5BB9"/>
    <w:rPr>
      <w:rFonts w:ascii="Tahoma" w:hAnsi="Tahoma" w:cs="Tahoma"/>
      <w:shd w:val="clear" w:color="auto" w:fill="000080"/>
    </w:rPr>
  </w:style>
  <w:style w:type="numbering" w:customStyle="1" w:styleId="Bezseznamu1">
    <w:name w:val="Bez seznamu1"/>
    <w:next w:val="Bezseznamu"/>
    <w:uiPriority w:val="99"/>
    <w:semiHidden/>
    <w:unhideWhenUsed/>
    <w:rsid w:val="00EC5BB9"/>
  </w:style>
  <w:style w:type="paragraph" w:customStyle="1" w:styleId="zvraznnnadpis">
    <w:name w:val="zvýrazněný nadpis"/>
    <w:basedOn w:val="Nadpis1"/>
    <w:link w:val="zvraznnnadpisChar"/>
    <w:qFormat/>
    <w:rsid w:val="000F6EAF"/>
    <w:pPr>
      <w:spacing w:before="240" w:after="120"/>
    </w:pPr>
  </w:style>
  <w:style w:type="character" w:customStyle="1" w:styleId="zvraznnnadpisChar">
    <w:name w:val="zvýrazněný nadpis Char"/>
    <w:link w:val="zvraznnnadpis"/>
    <w:rsid w:val="000F6EAF"/>
    <w:rPr>
      <w:rFonts w:ascii="Arial" w:hAnsi="Arial" w:cs="Arial"/>
      <w:b/>
      <w:bCs/>
      <w:sz w:val="24"/>
      <w:szCs w:val="24"/>
      <w:shd w:val="clear" w:color="auto" w:fill="D9D9D9"/>
    </w:rPr>
  </w:style>
  <w:style w:type="paragraph" w:styleId="Nadpisobsahu">
    <w:name w:val="TOC Heading"/>
    <w:basedOn w:val="Nadpis1"/>
    <w:next w:val="Normln"/>
    <w:uiPriority w:val="39"/>
    <w:unhideWhenUsed/>
    <w:qFormat/>
    <w:rsid w:val="009550B1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</w:rPr>
  </w:style>
  <w:style w:type="paragraph" w:styleId="Obsah2">
    <w:name w:val="toc 2"/>
    <w:basedOn w:val="Normln"/>
    <w:next w:val="Normln"/>
    <w:autoRedefine/>
    <w:uiPriority w:val="39"/>
    <w:rsid w:val="009550B1"/>
    <w:pPr>
      <w:ind w:left="240"/>
    </w:pPr>
  </w:style>
  <w:style w:type="paragraph" w:customStyle="1" w:styleId="1nadpis">
    <w:name w:val="1nadpis"/>
    <w:basedOn w:val="Normln"/>
    <w:qFormat/>
    <w:rsid w:val="00027F00"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480" w:after="24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027F00"/>
    <w:pPr>
      <w:numPr>
        <w:ilvl w:val="1"/>
        <w:numId w:val="11"/>
      </w:numPr>
      <w:tabs>
        <w:tab w:val="num" w:pos="360"/>
      </w:tabs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027F00"/>
    <w:pPr>
      <w:numPr>
        <w:ilvl w:val="2"/>
        <w:numId w:val="11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027F00"/>
    <w:pPr>
      <w:numPr>
        <w:ilvl w:val="3"/>
        <w:numId w:val="11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6B1D1D"/>
    <w:pPr>
      <w:keepNext/>
      <w:overflowPunct/>
      <w:autoSpaceDE/>
      <w:autoSpaceDN/>
      <w:adjustRightInd/>
      <w:spacing w:before="360" w:after="120"/>
      <w:contextualSpacing/>
      <w:jc w:val="both"/>
      <w:textAlignment w:val="auto"/>
    </w:pPr>
    <w:rPr>
      <w:rFonts w:ascii="Calibri" w:eastAsia="Calibri" w:hAnsi="Calibri"/>
      <w:b/>
      <w:sz w:val="22"/>
      <w:szCs w:val="22"/>
      <w:u w:val="single"/>
      <w:lang w:eastAsia="en-US"/>
    </w:rPr>
  </w:style>
  <w:style w:type="character" w:customStyle="1" w:styleId="4seznamChar">
    <w:name w:val="4seznam Char"/>
    <w:link w:val="4seznam"/>
    <w:rsid w:val="006B1D1D"/>
    <w:rPr>
      <w:rFonts w:ascii="Calibri" w:eastAsia="Calibri" w:hAnsi="Calibri"/>
      <w:iCs/>
      <w:sz w:val="22"/>
      <w:szCs w:val="22"/>
      <w:lang w:eastAsia="en-US"/>
    </w:rPr>
  </w:style>
  <w:style w:type="character" w:customStyle="1" w:styleId="Styl6">
    <w:name w:val="Styl6"/>
    <w:uiPriority w:val="1"/>
    <w:rsid w:val="00E751C7"/>
    <w:rPr>
      <w:b/>
    </w:rPr>
  </w:style>
  <w:style w:type="character" w:customStyle="1" w:styleId="Styl7">
    <w:name w:val="Styl7"/>
    <w:uiPriority w:val="1"/>
    <w:rsid w:val="00E751C7"/>
    <w:rPr>
      <w:b w:val="0"/>
    </w:rPr>
  </w:style>
  <w:style w:type="paragraph" w:customStyle="1" w:styleId="text">
    <w:name w:val="text"/>
    <w:rsid w:val="0075205D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sedovai">
    <w:name w:val="sedova.i"/>
    <w:semiHidden/>
    <w:rsid w:val="00096FC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45F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aliases w:val="Nadpis 1 vlastní"/>
    <w:basedOn w:val="Normln"/>
    <w:next w:val="Normln"/>
    <w:link w:val="Nadpis1Char"/>
    <w:uiPriority w:val="9"/>
    <w:qFormat/>
    <w:rsid w:val="00B10CC9"/>
    <w:pPr>
      <w:keepNext/>
      <w:numPr>
        <w:numId w:val="10"/>
      </w:numPr>
      <w:shd w:val="clear" w:color="auto" w:fill="D9D9D9"/>
      <w:spacing w:before="360" w:after="240"/>
      <w:outlineLvl w:val="0"/>
    </w:pPr>
    <w:rPr>
      <w:rFonts w:ascii="Arial" w:hAnsi="Arial" w:cs="Arial"/>
      <w:b/>
      <w:bCs/>
    </w:rPr>
  </w:style>
  <w:style w:type="paragraph" w:styleId="Nadpis2">
    <w:name w:val="heading 2"/>
    <w:aliases w:val="Nadpis 2 vlastní"/>
    <w:basedOn w:val="Normln"/>
    <w:next w:val="Normln"/>
    <w:link w:val="Nadpis2Char"/>
    <w:qFormat/>
    <w:rsid w:val="000F6EAF"/>
    <w:pPr>
      <w:keepNext/>
      <w:numPr>
        <w:ilvl w:val="1"/>
        <w:numId w:val="10"/>
      </w:numPr>
      <w:shd w:val="clear" w:color="auto" w:fill="FFFFFF"/>
      <w:spacing w:before="240"/>
      <w:outlineLvl w:val="1"/>
    </w:pPr>
    <w:rPr>
      <w:rFonts w:ascii="Arial" w:hAnsi="Arial" w:cs="Arial"/>
      <w:b/>
      <w:bCs/>
      <w:i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0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0"/>
      </w:numPr>
      <w:spacing w:after="36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10"/>
      </w:numPr>
      <w:spacing w:after="120"/>
      <w:jc w:val="both"/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10"/>
      </w:numPr>
      <w:spacing w:after="120"/>
      <w:jc w:val="center"/>
      <w:outlineLvl w:val="5"/>
    </w:pPr>
    <w:rPr>
      <w:rFonts w:ascii="Arial" w:hAnsi="Arial" w:cs="Arial"/>
      <w:b/>
      <w:bCs/>
      <w:color w:val="FF00FF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10"/>
      </w:numPr>
      <w:outlineLvl w:val="6"/>
    </w:pPr>
    <w:rPr>
      <w:rFonts w:ascii="Arial" w:eastAsia="MS Mincho" w:hAnsi="Arial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0"/>
      </w:numPr>
      <w:ind w:right="110"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qFormat/>
    <w:pPr>
      <w:keepNext/>
      <w:numPr>
        <w:ilvl w:val="8"/>
        <w:numId w:val="10"/>
      </w:numPr>
      <w:tabs>
        <w:tab w:val="center" w:pos="6840"/>
      </w:tabs>
      <w:overflowPunct/>
      <w:autoSpaceDE/>
      <w:autoSpaceDN/>
      <w:adjustRightInd/>
      <w:spacing w:before="80"/>
      <w:jc w:val="both"/>
      <w:textAlignment w:val="auto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spacing w:after="120"/>
      <w:jc w:val="both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Pr>
      <w:rFonts w:ascii="Arial" w:hAnsi="Arial" w:cs="Arial"/>
      <w:color w:val="000080"/>
      <w:sz w:val="22"/>
      <w:szCs w:val="22"/>
    </w:rPr>
  </w:style>
  <w:style w:type="paragraph" w:styleId="Prosttext">
    <w:name w:val="Plain Text"/>
    <w:basedOn w:val="Normln"/>
    <w:link w:val="ProsttextChar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link w:val="Zkladntext3Char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16"/>
      <w:szCs w:val="16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slostrnky">
    <w:name w:val="page number"/>
    <w:basedOn w:val="Standardnpsmoodstavce"/>
  </w:style>
  <w:style w:type="paragraph" w:customStyle="1" w:styleId="Style0">
    <w:name w:val="Style0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overflowPunct/>
      <w:autoSpaceDE/>
      <w:autoSpaceDN/>
      <w:adjustRightInd/>
      <w:ind w:left="708"/>
      <w:jc w:val="both"/>
      <w:textAlignment w:val="auto"/>
    </w:pPr>
  </w:style>
  <w:style w:type="paragraph" w:styleId="Textvbloku">
    <w:name w:val="Block Text"/>
    <w:basedOn w:val="Normln"/>
    <w:pPr>
      <w:ind w:left="708" w:right="110"/>
      <w:jc w:val="both"/>
    </w:pPr>
    <w:rPr>
      <w:rFonts w:ascii="Arial" w:eastAsia="MS Mincho" w:hAnsi="Arial"/>
      <w:sz w:val="20"/>
      <w:szCs w:val="20"/>
    </w:rPr>
  </w:style>
  <w:style w:type="paragraph" w:styleId="Seznam2">
    <w:name w:val="List 2"/>
    <w:basedOn w:val="Normln"/>
    <w:pPr>
      <w:overflowPunct/>
      <w:autoSpaceDE/>
      <w:autoSpaceDN/>
      <w:adjustRightInd/>
      <w:ind w:left="566" w:hanging="283"/>
      <w:textAlignment w:val="auto"/>
    </w:pPr>
    <w:rPr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link w:val="Zkladntext2Char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Text1">
    <w:name w:val="Text 1"/>
    <w:basedOn w:val="Normln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ascii="Arial" w:hAnsi="Arial"/>
      <w:sz w:val="20"/>
      <w:szCs w:val="20"/>
    </w:rPr>
  </w:style>
  <w:style w:type="paragraph" w:customStyle="1" w:styleId="KRUTEXTODSTAVCE">
    <w:name w:val="_KRU_TEXT_ODSTAVCE"/>
    <w:basedOn w:val="Normln"/>
    <w:link w:val="KRUTEXTODSTAVCEChar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link w:val="Zkladntextodsazen3Char"/>
    <w:pPr>
      <w:ind w:left="426" w:hanging="426"/>
      <w:jc w:val="both"/>
    </w:pPr>
    <w:rPr>
      <w:rFonts w:ascii="Arial" w:hAnsi="Arial" w:cs="Arial"/>
      <w:sz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Textodst2slovan">
    <w:name w:val="Text odst.2 číslovaný"/>
    <w:basedOn w:val="Normln"/>
    <w:pPr>
      <w:numPr>
        <w:ilvl w:val="2"/>
        <w:numId w:val="2"/>
      </w:numPr>
      <w:tabs>
        <w:tab w:val="clear" w:pos="992"/>
        <w:tab w:val="num" w:pos="360"/>
        <w:tab w:val="num" w:pos="1440"/>
      </w:tabs>
      <w:overflowPunct/>
      <w:autoSpaceDE/>
      <w:autoSpaceDN/>
      <w:adjustRightInd/>
      <w:ind w:left="1224" w:hanging="504"/>
      <w:jc w:val="both"/>
      <w:textAlignment w:val="auto"/>
      <w:outlineLvl w:val="2"/>
    </w:pPr>
    <w:rPr>
      <w:szCs w:val="20"/>
    </w:rPr>
  </w:style>
  <w:style w:type="paragraph" w:customStyle="1" w:styleId="Textodst3psmena">
    <w:name w:val="Text odst. 3 písmena"/>
    <w:basedOn w:val="Normln"/>
    <w:pPr>
      <w:numPr>
        <w:ilvl w:val="3"/>
        <w:numId w:val="2"/>
      </w:numPr>
      <w:tabs>
        <w:tab w:val="clear" w:pos="2778"/>
        <w:tab w:val="left" w:pos="0"/>
        <w:tab w:val="left" w:pos="284"/>
        <w:tab w:val="num" w:pos="360"/>
        <w:tab w:val="num" w:pos="1800"/>
      </w:tabs>
      <w:overflowPunct/>
      <w:autoSpaceDE/>
      <w:autoSpaceDN/>
      <w:adjustRightInd/>
      <w:ind w:left="1728" w:hanging="648"/>
      <w:jc w:val="both"/>
      <w:textAlignment w:val="auto"/>
      <w:outlineLvl w:val="3"/>
    </w:pPr>
    <w:rPr>
      <w:szCs w:val="20"/>
    </w:rPr>
  </w:style>
  <w:style w:type="paragraph" w:customStyle="1" w:styleId="Styl4">
    <w:name w:val="Styl4"/>
    <w:basedOn w:val="Normln"/>
    <w:pPr>
      <w:numPr>
        <w:numId w:val="3"/>
      </w:numPr>
      <w:overflowPunct/>
      <w:autoSpaceDE/>
      <w:autoSpaceDN/>
      <w:adjustRightInd/>
      <w:spacing w:before="120"/>
      <w:jc w:val="both"/>
      <w:textAlignment w:val="auto"/>
    </w:pPr>
  </w:style>
  <w:style w:type="paragraph" w:customStyle="1" w:styleId="bullet-3">
    <w:name w:val="bullet-3"/>
    <w:basedOn w:val="Normln"/>
    <w:pPr>
      <w:widowControl w:val="0"/>
      <w:overflowPunct/>
      <w:autoSpaceDE/>
      <w:autoSpaceDN/>
      <w:adjustRightInd/>
      <w:spacing w:before="240" w:line="240" w:lineRule="exact"/>
      <w:ind w:left="2212" w:hanging="284"/>
      <w:jc w:val="both"/>
      <w:textAlignment w:val="auto"/>
    </w:pPr>
    <w:rPr>
      <w:rFonts w:ascii="Arial" w:hAnsi="Arial"/>
      <w:szCs w:val="20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Zkladntextodsazen2Char">
    <w:name w:val="Základní text odsazený 2 Char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2D340C"/>
    <w:rPr>
      <w:b/>
      <w:bCs/>
    </w:rPr>
  </w:style>
  <w:style w:type="paragraph" w:customStyle="1" w:styleId="2">
    <w:name w:val="2"/>
    <w:basedOn w:val="Normln"/>
    <w:next w:val="3"/>
    <w:rsid w:val="00F84019"/>
    <w:pPr>
      <w:numPr>
        <w:numId w:val="6"/>
      </w:numPr>
      <w:spacing w:before="240"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bntext">
    <w:name w:val="běžný text"/>
    <w:basedOn w:val="Normln"/>
    <w:link w:val="bntextChar"/>
    <w:rsid w:val="00A81636"/>
    <w:pPr>
      <w:tabs>
        <w:tab w:val="left" w:pos="1418"/>
        <w:tab w:val="left" w:pos="7320"/>
      </w:tabs>
      <w:jc w:val="both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A81636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odrkatun">
    <w:name w:val="odrážka tučně"/>
    <w:basedOn w:val="Normln"/>
    <w:rsid w:val="00370FB2"/>
    <w:pPr>
      <w:numPr>
        <w:numId w:val="4"/>
      </w:num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3">
    <w:name w:val="3"/>
    <w:basedOn w:val="Normln"/>
    <w:autoRedefine/>
    <w:rsid w:val="00F07A52"/>
    <w:pPr>
      <w:spacing w:before="120"/>
      <w:jc w:val="both"/>
    </w:pPr>
    <w:rPr>
      <w:rFonts w:ascii="Arial" w:hAnsi="Arial" w:cs="Arial"/>
      <w:b/>
      <w:sz w:val="22"/>
      <w:szCs w:val="22"/>
    </w:rPr>
  </w:style>
  <w:style w:type="paragraph" w:customStyle="1" w:styleId="Bntext2">
    <w:name w:val="Běžný text 2"/>
    <w:basedOn w:val="Normln"/>
    <w:link w:val="Bntext2Char"/>
    <w:rsid w:val="00A81636"/>
    <w:pPr>
      <w:tabs>
        <w:tab w:val="num" w:pos="-1560"/>
      </w:tabs>
      <w:ind w:left="567"/>
      <w:jc w:val="both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A81636"/>
    <w:rPr>
      <w:rFonts w:ascii="Arial" w:hAnsi="Arial"/>
      <w:sz w:val="22"/>
      <w:szCs w:val="24"/>
      <w:lang w:val="cs-CZ" w:eastAsia="cs-CZ" w:bidi="ar-SA"/>
    </w:rPr>
  </w:style>
  <w:style w:type="paragraph" w:customStyle="1" w:styleId="Bntext3">
    <w:name w:val="Běžný text 3"/>
    <w:basedOn w:val="Bntext2"/>
    <w:link w:val="Bntext3Char"/>
    <w:rsid w:val="00714D87"/>
    <w:pPr>
      <w:ind w:left="1021"/>
    </w:pPr>
    <w:rPr>
      <w:rFonts w:cs="Arial"/>
      <w:bCs/>
    </w:rPr>
  </w:style>
  <w:style w:type="paragraph" w:customStyle="1" w:styleId="bntext20">
    <w:name w:val="bntext2"/>
    <w:basedOn w:val="Normln"/>
    <w:rsid w:val="00C838CD"/>
    <w:pPr>
      <w:autoSpaceDE/>
      <w:autoSpaceDN/>
      <w:adjustRightInd/>
      <w:ind w:left="567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A8612F"/>
    <w:pPr>
      <w:suppressAutoHyphens/>
      <w:overflowPunct/>
      <w:autoSpaceDE/>
      <w:autoSpaceDN/>
      <w:adjustRightInd/>
      <w:ind w:left="397" w:hanging="397"/>
      <w:jc w:val="both"/>
      <w:textAlignment w:val="auto"/>
    </w:pPr>
    <w:rPr>
      <w:szCs w:val="20"/>
      <w:lang w:eastAsia="ar-SA"/>
    </w:rPr>
  </w:style>
  <w:style w:type="paragraph" w:customStyle="1" w:styleId="Zkladntext21">
    <w:name w:val="Základní text 21"/>
    <w:basedOn w:val="Normln"/>
    <w:rsid w:val="005D301D"/>
    <w:pPr>
      <w:spacing w:after="360"/>
      <w:jc w:val="center"/>
    </w:pPr>
    <w:rPr>
      <w:b/>
      <w:sz w:val="28"/>
      <w:szCs w:val="20"/>
    </w:rPr>
  </w:style>
  <w:style w:type="paragraph" w:styleId="Rozloendokumentu">
    <w:name w:val="Document Map"/>
    <w:basedOn w:val="Normln"/>
    <w:link w:val="RozloendokumentuChar"/>
    <w:semiHidden/>
    <w:rsid w:val="00F369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6">
    <w:name w:val="Základní text (6)_"/>
    <w:link w:val="Zkladntext61"/>
    <w:locked/>
    <w:rsid w:val="00CE20FC"/>
    <w:rPr>
      <w:lang w:bidi="ar-SA"/>
    </w:rPr>
  </w:style>
  <w:style w:type="character" w:customStyle="1" w:styleId="Zkladntext1048">
    <w:name w:val="Základní text + 1048"/>
    <w:aliases w:val="5 pt66"/>
    <w:rsid w:val="00CE20FC"/>
    <w:rPr>
      <w:rFonts w:cs="Times New Roman"/>
      <w:spacing w:val="0"/>
      <w:sz w:val="21"/>
      <w:szCs w:val="21"/>
    </w:rPr>
  </w:style>
  <w:style w:type="character" w:customStyle="1" w:styleId="Zkladntext631">
    <w:name w:val="Základní text (6)31"/>
    <w:rsid w:val="00CE20FC"/>
    <w:rPr>
      <w:color w:val="808080"/>
      <w:lang w:bidi="ar-SA"/>
    </w:rPr>
  </w:style>
  <w:style w:type="character" w:customStyle="1" w:styleId="Zkladntext1047">
    <w:name w:val="Základní text + 1047"/>
    <w:aliases w:val="5 pt65"/>
    <w:rsid w:val="00CE20FC"/>
    <w:rPr>
      <w:rFonts w:cs="Times New Roman"/>
      <w:spacing w:val="0"/>
      <w:sz w:val="21"/>
      <w:szCs w:val="21"/>
    </w:rPr>
  </w:style>
  <w:style w:type="character" w:customStyle="1" w:styleId="Nadpis64">
    <w:name w:val="Nadpis #6 (4)_"/>
    <w:link w:val="Nadpis640"/>
    <w:locked/>
    <w:rsid w:val="00CE20FC"/>
    <w:rPr>
      <w:sz w:val="21"/>
      <w:szCs w:val="21"/>
      <w:lang w:bidi="ar-SA"/>
    </w:rPr>
  </w:style>
  <w:style w:type="character" w:customStyle="1" w:styleId="Zkladntext9">
    <w:name w:val="Základní text (9)_"/>
    <w:link w:val="Zkladntext90"/>
    <w:locked/>
    <w:rsid w:val="00CE20FC"/>
    <w:rPr>
      <w:spacing w:val="20"/>
      <w:lang w:bidi="ar-SA"/>
    </w:rPr>
  </w:style>
  <w:style w:type="character" w:customStyle="1" w:styleId="Zkladntext1046">
    <w:name w:val="Základní text + 1046"/>
    <w:aliases w:val="5 pt64,Tučné20"/>
    <w:rsid w:val="00CE20FC"/>
    <w:rPr>
      <w:rFonts w:cs="Times New Roman"/>
      <w:b/>
      <w:bCs/>
      <w:spacing w:val="0"/>
      <w:sz w:val="21"/>
      <w:szCs w:val="21"/>
    </w:rPr>
  </w:style>
  <w:style w:type="character" w:customStyle="1" w:styleId="Zkladntext1045">
    <w:name w:val="Základní text + 1045"/>
    <w:aliases w:val="5 pt63"/>
    <w:rsid w:val="00CE20FC"/>
    <w:rPr>
      <w:rFonts w:cs="Times New Roman"/>
      <w:spacing w:val="0"/>
      <w:sz w:val="21"/>
      <w:szCs w:val="21"/>
      <w:u w:val="single"/>
    </w:rPr>
  </w:style>
  <w:style w:type="paragraph" w:customStyle="1" w:styleId="Zkladntext61">
    <w:name w:val="Základní text (6)1"/>
    <w:basedOn w:val="Normln"/>
    <w:link w:val="Zkladntext6"/>
    <w:rsid w:val="00CE20FC"/>
    <w:pPr>
      <w:shd w:val="clear" w:color="auto" w:fill="FFFFFF"/>
      <w:overflowPunct/>
      <w:autoSpaceDE/>
      <w:autoSpaceDN/>
      <w:adjustRightInd/>
      <w:spacing w:after="660" w:line="240" w:lineRule="atLeast"/>
      <w:textAlignment w:val="auto"/>
    </w:pPr>
    <w:rPr>
      <w:sz w:val="20"/>
      <w:szCs w:val="20"/>
    </w:rPr>
  </w:style>
  <w:style w:type="paragraph" w:customStyle="1" w:styleId="Nadpis640">
    <w:name w:val="Nadpis #6 (4)"/>
    <w:basedOn w:val="Normln"/>
    <w:link w:val="Nadpis64"/>
    <w:rsid w:val="00CE20FC"/>
    <w:pPr>
      <w:shd w:val="clear" w:color="auto" w:fill="FFFFFF"/>
      <w:overflowPunct/>
      <w:autoSpaceDE/>
      <w:autoSpaceDN/>
      <w:adjustRightInd/>
      <w:spacing w:before="240" w:after="240" w:line="240" w:lineRule="atLeast"/>
      <w:ind w:hanging="340"/>
      <w:jc w:val="both"/>
      <w:textAlignment w:val="auto"/>
      <w:outlineLvl w:val="5"/>
    </w:pPr>
    <w:rPr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CE20FC"/>
    <w:pPr>
      <w:shd w:val="clear" w:color="auto" w:fill="FFFFFF"/>
      <w:overflowPunct/>
      <w:autoSpaceDE/>
      <w:autoSpaceDN/>
      <w:adjustRightInd/>
      <w:spacing w:before="240" w:after="240" w:line="254" w:lineRule="exact"/>
      <w:jc w:val="both"/>
      <w:textAlignment w:val="auto"/>
    </w:pPr>
    <w:rPr>
      <w:spacing w:val="20"/>
      <w:sz w:val="20"/>
      <w:szCs w:val="20"/>
    </w:rPr>
  </w:style>
  <w:style w:type="character" w:customStyle="1" w:styleId="Zkladntext1032">
    <w:name w:val="Základní text + 1032"/>
    <w:aliases w:val="5 pt46,Tučné11"/>
    <w:rsid w:val="00904664"/>
    <w:rPr>
      <w:rFonts w:cs="Times New Roman"/>
      <w:b/>
      <w:bCs/>
      <w:spacing w:val="0"/>
      <w:sz w:val="21"/>
      <w:szCs w:val="21"/>
    </w:rPr>
  </w:style>
  <w:style w:type="character" w:customStyle="1" w:styleId="Zkladntext1031">
    <w:name w:val="Základní text + 1031"/>
    <w:aliases w:val="5 pt45"/>
    <w:rsid w:val="00904664"/>
    <w:rPr>
      <w:rFonts w:cs="Times New Roman"/>
      <w:spacing w:val="0"/>
      <w:sz w:val="21"/>
      <w:szCs w:val="21"/>
    </w:rPr>
  </w:style>
  <w:style w:type="character" w:customStyle="1" w:styleId="Zkladntext9pt7">
    <w:name w:val="Základní text + 9 pt7"/>
    <w:aliases w:val="Kurzíva8,Řádkování 1 pt8"/>
    <w:rsid w:val="00904664"/>
    <w:rPr>
      <w:rFonts w:cs="Times New Roman"/>
      <w:i/>
      <w:iCs/>
      <w:spacing w:val="20"/>
      <w:sz w:val="18"/>
      <w:szCs w:val="18"/>
    </w:rPr>
  </w:style>
  <w:style w:type="character" w:customStyle="1" w:styleId="hamacek">
    <w:name w:val="hamacek"/>
    <w:semiHidden/>
    <w:rsid w:val="00B9183C"/>
    <w:rPr>
      <w:rFonts w:ascii="Arial" w:hAnsi="Arial" w:cs="Arial"/>
      <w:color w:val="auto"/>
      <w:sz w:val="20"/>
      <w:szCs w:val="20"/>
    </w:rPr>
  </w:style>
  <w:style w:type="character" w:customStyle="1" w:styleId="skdlabel31">
    <w:name w:val="skdlabel31"/>
    <w:rsid w:val="00093720"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4065E3"/>
  </w:style>
  <w:style w:type="character" w:customStyle="1" w:styleId="KRUTEXTODSTAVCEChar">
    <w:name w:val="_KRU_TEXT_ODSTAVCE Char"/>
    <w:link w:val="KRUTEXTODSTAVCE"/>
    <w:rsid w:val="00DE3177"/>
    <w:rPr>
      <w:rFonts w:ascii="Arial" w:hAnsi="Arial" w:cs="Arial"/>
      <w:sz w:val="22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F565A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ED3"/>
    <w:pPr>
      <w:ind w:left="708"/>
    </w:pPr>
  </w:style>
  <w:style w:type="character" w:customStyle="1" w:styleId="NzevChar">
    <w:name w:val="Název Char"/>
    <w:link w:val="Nzev"/>
    <w:uiPriority w:val="10"/>
    <w:rsid w:val="00DF581C"/>
    <w:rPr>
      <w:b/>
      <w:bCs/>
      <w:sz w:val="24"/>
      <w:szCs w:val="24"/>
    </w:rPr>
  </w:style>
  <w:style w:type="character" w:customStyle="1" w:styleId="Bntext3Char">
    <w:name w:val="Běžný text 3 Char"/>
    <w:link w:val="Bntext3"/>
    <w:rsid w:val="003104FF"/>
    <w:rPr>
      <w:rFonts w:ascii="Arial" w:hAnsi="Arial" w:cs="Arial"/>
      <w:bCs/>
      <w:sz w:val="22"/>
      <w:szCs w:val="24"/>
    </w:rPr>
  </w:style>
  <w:style w:type="paragraph" w:customStyle="1" w:styleId="ODRKY">
    <w:name w:val="• ODRÁŽKY"/>
    <w:basedOn w:val="Normln"/>
    <w:link w:val="ODRKYChar"/>
    <w:qFormat/>
    <w:rsid w:val="003104FF"/>
    <w:pPr>
      <w:numPr>
        <w:numId w:val="9"/>
      </w:numPr>
      <w:overflowPunct/>
      <w:autoSpaceDE/>
      <w:autoSpaceDN/>
      <w:adjustRightInd/>
      <w:spacing w:line="264" w:lineRule="auto"/>
      <w:ind w:left="284" w:hanging="284"/>
      <w:jc w:val="both"/>
      <w:textAlignment w:val="auto"/>
    </w:pPr>
    <w:rPr>
      <w:rFonts w:ascii="Candara" w:hAnsi="Candara" w:cs="Arial"/>
      <w:szCs w:val="22"/>
      <w:lang w:eastAsia="en-US"/>
    </w:rPr>
  </w:style>
  <w:style w:type="character" w:customStyle="1" w:styleId="ODRKYChar">
    <w:name w:val="• ODRÁŽKY Char"/>
    <w:link w:val="ODRKY"/>
    <w:rsid w:val="003104FF"/>
    <w:rPr>
      <w:rFonts w:ascii="Candara" w:hAnsi="Candara" w:cs="Arial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42543"/>
    <w:rPr>
      <w:sz w:val="24"/>
      <w:szCs w:val="24"/>
    </w:rPr>
  </w:style>
  <w:style w:type="character" w:customStyle="1" w:styleId="Nadpis1Char">
    <w:name w:val="Nadpis 1 Char"/>
    <w:aliases w:val="Nadpis 1 vlastní Char"/>
    <w:link w:val="Nadpis1"/>
    <w:uiPriority w:val="9"/>
    <w:rsid w:val="00B10CC9"/>
    <w:rPr>
      <w:rFonts w:ascii="Arial" w:hAnsi="Arial" w:cs="Arial"/>
      <w:b/>
      <w:bCs/>
      <w:sz w:val="24"/>
      <w:szCs w:val="24"/>
      <w:shd w:val="clear" w:color="auto" w:fill="D9D9D9"/>
    </w:rPr>
  </w:style>
  <w:style w:type="character" w:customStyle="1" w:styleId="Nadpis2Char">
    <w:name w:val="Nadpis 2 Char"/>
    <w:aliases w:val="Nadpis 2 vlastní Char"/>
    <w:link w:val="Nadpis2"/>
    <w:rsid w:val="000F6EAF"/>
    <w:rPr>
      <w:rFonts w:ascii="Arial" w:hAnsi="Arial" w:cs="Arial"/>
      <w:b/>
      <w:bCs/>
      <w:i/>
      <w:sz w:val="24"/>
      <w:szCs w:val="24"/>
      <w:shd w:val="clear" w:color="auto" w:fill="FFFFFF"/>
    </w:rPr>
  </w:style>
  <w:style w:type="character" w:customStyle="1" w:styleId="Nadpis3Char">
    <w:name w:val="Nadpis 3 Char"/>
    <w:link w:val="Nadpis3"/>
    <w:rsid w:val="00EC5BB9"/>
    <w:rPr>
      <w:sz w:val="24"/>
      <w:szCs w:val="24"/>
    </w:rPr>
  </w:style>
  <w:style w:type="character" w:customStyle="1" w:styleId="Nadpis4Char">
    <w:name w:val="Nadpis 4 Char"/>
    <w:link w:val="Nadpis4"/>
    <w:rsid w:val="00EC5BB9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EC5BB9"/>
    <w:rPr>
      <w:b/>
      <w:bCs/>
      <w:color w:val="FF0000"/>
      <w:sz w:val="24"/>
      <w:szCs w:val="24"/>
    </w:rPr>
  </w:style>
  <w:style w:type="character" w:customStyle="1" w:styleId="Nadpis6Char">
    <w:name w:val="Nadpis 6 Char"/>
    <w:link w:val="Nadpis6"/>
    <w:rsid w:val="00EC5BB9"/>
    <w:rPr>
      <w:rFonts w:ascii="Arial" w:hAnsi="Arial" w:cs="Arial"/>
      <w:b/>
      <w:bCs/>
      <w:color w:val="FF00FF"/>
    </w:rPr>
  </w:style>
  <w:style w:type="character" w:customStyle="1" w:styleId="Nadpis7Char">
    <w:name w:val="Nadpis 7 Char"/>
    <w:link w:val="Nadpis7"/>
    <w:rsid w:val="00EC5BB9"/>
    <w:rPr>
      <w:rFonts w:ascii="Arial" w:eastAsia="MS Mincho" w:hAnsi="Arial"/>
      <w:b/>
      <w:bCs/>
    </w:rPr>
  </w:style>
  <w:style w:type="character" w:customStyle="1" w:styleId="Nadpis8Char">
    <w:name w:val="Nadpis 8 Char"/>
    <w:link w:val="Nadpis8"/>
    <w:rsid w:val="00EC5BB9"/>
    <w:rPr>
      <w:rFonts w:ascii="Arial" w:hAnsi="Arial" w:cs="Arial"/>
      <w:b/>
      <w:bCs/>
      <w:sz w:val="22"/>
      <w:szCs w:val="24"/>
    </w:rPr>
  </w:style>
  <w:style w:type="character" w:customStyle="1" w:styleId="Nadpis9Char">
    <w:name w:val="Nadpis 9 Char"/>
    <w:link w:val="Nadpis9"/>
    <w:rsid w:val="00EC5BB9"/>
    <w:rPr>
      <w:sz w:val="24"/>
      <w:szCs w:val="24"/>
    </w:rPr>
  </w:style>
  <w:style w:type="character" w:customStyle="1" w:styleId="ZkladntextChar">
    <w:name w:val="Základní text Char"/>
    <w:link w:val="Zkladntext"/>
    <w:rsid w:val="00EC5BB9"/>
    <w:rPr>
      <w:sz w:val="24"/>
      <w:szCs w:val="24"/>
    </w:rPr>
  </w:style>
  <w:style w:type="character" w:customStyle="1" w:styleId="ZpatChar">
    <w:name w:val="Zápatí Char"/>
    <w:link w:val="Zpat"/>
    <w:rsid w:val="00EC5BB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EC5BB9"/>
    <w:rPr>
      <w:rFonts w:ascii="Arial" w:hAnsi="Arial" w:cs="Arial"/>
      <w:color w:val="000080"/>
      <w:sz w:val="22"/>
      <w:szCs w:val="22"/>
    </w:rPr>
  </w:style>
  <w:style w:type="character" w:customStyle="1" w:styleId="ProsttextChar">
    <w:name w:val="Prostý text Char"/>
    <w:link w:val="Prosttext"/>
    <w:rsid w:val="00EC5BB9"/>
    <w:rPr>
      <w:rFonts w:ascii="Courier New" w:hAnsi="Courier New" w:cs="Courier New"/>
    </w:rPr>
  </w:style>
  <w:style w:type="character" w:customStyle="1" w:styleId="Zkladntext3Char">
    <w:name w:val="Základní text 3 Char"/>
    <w:link w:val="Zkladntext3"/>
    <w:rsid w:val="00EC5BB9"/>
    <w:rPr>
      <w:rFonts w:ascii="Courier New" w:hAnsi="Courier New" w:cs="Courier New"/>
      <w:sz w:val="16"/>
      <w:szCs w:val="16"/>
    </w:rPr>
  </w:style>
  <w:style w:type="character" w:customStyle="1" w:styleId="Zkladntext2Char">
    <w:name w:val="Základní text 2 Char"/>
    <w:link w:val="Zkladntext2"/>
    <w:rsid w:val="00EC5BB9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EC5BB9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link w:val="Textkomente"/>
    <w:semiHidden/>
    <w:rsid w:val="00EC5BB9"/>
  </w:style>
  <w:style w:type="character" w:customStyle="1" w:styleId="PedmtkomenteChar">
    <w:name w:val="Předmět komentáře Char"/>
    <w:link w:val="Pedmtkomente"/>
    <w:semiHidden/>
    <w:rsid w:val="00EC5BB9"/>
    <w:rPr>
      <w:b/>
      <w:bCs/>
    </w:rPr>
  </w:style>
  <w:style w:type="character" w:customStyle="1" w:styleId="RozloendokumentuChar">
    <w:name w:val="Rozložení dokumentu Char"/>
    <w:link w:val="Rozloendokumentu"/>
    <w:semiHidden/>
    <w:rsid w:val="00EC5BB9"/>
    <w:rPr>
      <w:rFonts w:ascii="Tahoma" w:hAnsi="Tahoma" w:cs="Tahoma"/>
      <w:shd w:val="clear" w:color="auto" w:fill="000080"/>
    </w:rPr>
  </w:style>
  <w:style w:type="numbering" w:customStyle="1" w:styleId="Bezseznamu1">
    <w:name w:val="Bez seznamu1"/>
    <w:next w:val="Bezseznamu"/>
    <w:uiPriority w:val="99"/>
    <w:semiHidden/>
    <w:unhideWhenUsed/>
    <w:rsid w:val="00EC5BB9"/>
  </w:style>
  <w:style w:type="paragraph" w:customStyle="1" w:styleId="zvraznnnadpis">
    <w:name w:val="zvýrazněný nadpis"/>
    <w:basedOn w:val="Nadpis1"/>
    <w:link w:val="zvraznnnadpisChar"/>
    <w:qFormat/>
    <w:rsid w:val="000F6EAF"/>
    <w:pPr>
      <w:spacing w:before="240" w:after="120"/>
    </w:pPr>
  </w:style>
  <w:style w:type="character" w:customStyle="1" w:styleId="zvraznnnadpisChar">
    <w:name w:val="zvýrazněný nadpis Char"/>
    <w:link w:val="zvraznnnadpis"/>
    <w:rsid w:val="000F6EAF"/>
    <w:rPr>
      <w:rFonts w:ascii="Arial" w:hAnsi="Arial" w:cs="Arial"/>
      <w:b/>
      <w:bCs/>
      <w:sz w:val="24"/>
      <w:szCs w:val="24"/>
      <w:shd w:val="clear" w:color="auto" w:fill="D9D9D9"/>
    </w:rPr>
  </w:style>
  <w:style w:type="paragraph" w:styleId="Nadpisobsahu">
    <w:name w:val="TOC Heading"/>
    <w:basedOn w:val="Nadpis1"/>
    <w:next w:val="Normln"/>
    <w:uiPriority w:val="39"/>
    <w:unhideWhenUsed/>
    <w:qFormat/>
    <w:rsid w:val="009550B1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</w:rPr>
  </w:style>
  <w:style w:type="paragraph" w:styleId="Obsah2">
    <w:name w:val="toc 2"/>
    <w:basedOn w:val="Normln"/>
    <w:next w:val="Normln"/>
    <w:autoRedefine/>
    <w:uiPriority w:val="39"/>
    <w:rsid w:val="009550B1"/>
    <w:pPr>
      <w:ind w:left="240"/>
    </w:pPr>
  </w:style>
  <w:style w:type="paragraph" w:customStyle="1" w:styleId="1nadpis">
    <w:name w:val="1nadpis"/>
    <w:basedOn w:val="Normln"/>
    <w:qFormat/>
    <w:rsid w:val="00027F00"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480" w:after="24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027F00"/>
    <w:pPr>
      <w:numPr>
        <w:ilvl w:val="1"/>
        <w:numId w:val="11"/>
      </w:numPr>
      <w:tabs>
        <w:tab w:val="num" w:pos="360"/>
      </w:tabs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027F00"/>
    <w:pPr>
      <w:numPr>
        <w:ilvl w:val="2"/>
        <w:numId w:val="11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027F00"/>
    <w:pPr>
      <w:numPr>
        <w:ilvl w:val="3"/>
        <w:numId w:val="11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6B1D1D"/>
    <w:pPr>
      <w:keepNext/>
      <w:overflowPunct/>
      <w:autoSpaceDE/>
      <w:autoSpaceDN/>
      <w:adjustRightInd/>
      <w:spacing w:before="360" w:after="120"/>
      <w:contextualSpacing/>
      <w:jc w:val="both"/>
      <w:textAlignment w:val="auto"/>
    </w:pPr>
    <w:rPr>
      <w:rFonts w:ascii="Calibri" w:eastAsia="Calibri" w:hAnsi="Calibri"/>
      <w:b/>
      <w:sz w:val="22"/>
      <w:szCs w:val="22"/>
      <w:u w:val="single"/>
      <w:lang w:eastAsia="en-US"/>
    </w:rPr>
  </w:style>
  <w:style w:type="character" w:customStyle="1" w:styleId="4seznamChar">
    <w:name w:val="4seznam Char"/>
    <w:link w:val="4seznam"/>
    <w:rsid w:val="006B1D1D"/>
    <w:rPr>
      <w:rFonts w:ascii="Calibri" w:eastAsia="Calibri" w:hAnsi="Calibri"/>
      <w:iCs/>
      <w:sz w:val="22"/>
      <w:szCs w:val="22"/>
      <w:lang w:eastAsia="en-US"/>
    </w:rPr>
  </w:style>
  <w:style w:type="character" w:customStyle="1" w:styleId="Styl6">
    <w:name w:val="Styl6"/>
    <w:uiPriority w:val="1"/>
    <w:rsid w:val="00E751C7"/>
    <w:rPr>
      <w:b/>
    </w:rPr>
  </w:style>
  <w:style w:type="character" w:customStyle="1" w:styleId="Styl7">
    <w:name w:val="Styl7"/>
    <w:uiPriority w:val="1"/>
    <w:rsid w:val="00E751C7"/>
    <w:rPr>
      <w:b w:val="0"/>
    </w:rPr>
  </w:style>
  <w:style w:type="paragraph" w:customStyle="1" w:styleId="text">
    <w:name w:val="text"/>
    <w:rsid w:val="0075205D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sedovai">
    <w:name w:val="sedova.i"/>
    <w:semiHidden/>
    <w:rsid w:val="00096FC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nta.l@kr-vysoci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k.kr-vysocina.cz/profile_display_1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EE8A-88F2-4A0F-B2B8-0D3E12B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10</Pages>
  <Words>3372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Jihlava</vt:lpstr>
    </vt:vector>
  </TitlesOfParts>
  <Company>Krajský úřad Kraje Vysočina</Company>
  <LinksUpToDate>false</LinksUpToDate>
  <CharactersWithSpaces>24198</CharactersWithSpaces>
  <SharedDoc>false</SharedDoc>
  <HLinks>
    <vt:vector size="12" baseType="variant">
      <vt:variant>
        <vt:i4>1245264</vt:i4>
      </vt:variant>
      <vt:variant>
        <vt:i4>3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mailto:matulova.h@kr-vysocina.cz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Jihlava</dc:title>
  <dc:creator>Plašil</dc:creator>
  <cp:lastModifiedBy>Valenta Lukáš Ing.</cp:lastModifiedBy>
  <cp:revision>113</cp:revision>
  <cp:lastPrinted>2018-06-11T08:23:00Z</cp:lastPrinted>
  <dcterms:created xsi:type="dcterms:W3CDTF">2018-04-24T07:34:00Z</dcterms:created>
  <dcterms:modified xsi:type="dcterms:W3CDTF">2018-06-11T08:40:00Z</dcterms:modified>
</cp:coreProperties>
</file>