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40A" w:rsidRDefault="00BE19B3" w:rsidP="005F6DE1">
      <w:pPr>
        <w:pStyle w:val="Nzev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47BB5" wp14:editId="5C3A9EB3">
                <wp:simplePos x="0" y="0"/>
                <wp:positionH relativeFrom="column">
                  <wp:posOffset>4262120</wp:posOffset>
                </wp:positionH>
                <wp:positionV relativeFrom="paragraph">
                  <wp:posOffset>-714375</wp:posOffset>
                </wp:positionV>
                <wp:extent cx="1572260" cy="26670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2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2CB" w:rsidRPr="00402B24" w:rsidRDefault="00155D4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Z</w:t>
                            </w:r>
                            <w:r w:rsidR="00E1441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K-0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E1441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-2015-</w:t>
                            </w:r>
                            <w:r w:rsidR="0010471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77</w:t>
                            </w:r>
                            <w:bookmarkStart w:id="0" w:name="_GoBack"/>
                            <w:bookmarkEnd w:id="0"/>
                            <w:r w:rsidR="003622CB" w:rsidRPr="00402B2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, př. </w:t>
                            </w:r>
                            <w:r w:rsidR="00ED6072" w:rsidRPr="00402B2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:rsidR="00402B24" w:rsidRPr="00402B24" w:rsidRDefault="00402B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02B2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Počet stran: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35.6pt;margin-top:-56.25pt;width:123.8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" stroked="f">
                <v:textbox style="mso-fit-shape-to-text:t">
                  <w:txbxContent>
                    <w:p w:rsidR="003622CB" w:rsidRPr="00402B24" w:rsidRDefault="00155D4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Z</w:t>
                      </w:r>
                      <w:r w:rsidR="00E1441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K-0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</w:t>
                      </w:r>
                      <w:r w:rsidR="00E1441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-2015-</w:t>
                      </w:r>
                      <w:r w:rsidR="0010471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77</w:t>
                      </w:r>
                      <w:bookmarkStart w:id="1" w:name="_GoBack"/>
                      <w:bookmarkEnd w:id="1"/>
                      <w:r w:rsidR="003622CB" w:rsidRPr="00402B2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, př. </w:t>
                      </w:r>
                      <w:r w:rsidR="00ED6072" w:rsidRPr="00402B2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4</w:t>
                      </w:r>
                    </w:p>
                    <w:p w:rsidR="00402B24" w:rsidRPr="00402B24" w:rsidRDefault="00402B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402B2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Počet stran: 11</w:t>
                      </w:r>
                    </w:p>
                  </w:txbxContent>
                </v:textbox>
              </v:shape>
            </w:pict>
          </mc:Fallback>
        </mc:AlternateContent>
      </w:r>
      <w:r w:rsidR="00A3140A">
        <w:rPr>
          <w:rFonts w:ascii="Arial" w:hAnsi="Arial" w:cs="Arial"/>
          <w:sz w:val="22"/>
          <w:szCs w:val="22"/>
        </w:rPr>
        <w:t>SMLOUVA O POSKYTNUTÍ DOTACE</w:t>
      </w:r>
    </w:p>
    <w:p w:rsidR="00A3140A" w:rsidRDefault="00A3140A" w:rsidP="005F6DE1">
      <w:pPr>
        <w:pStyle w:val="Zkladntext2"/>
        <w:spacing w:before="0"/>
        <w:rPr>
          <w:rFonts w:ascii="Arial" w:hAnsi="Arial" w:cs="Arial"/>
          <w:b w:val="0"/>
          <w:bCs/>
          <w:i/>
          <w:sz w:val="20"/>
          <w:szCs w:val="20"/>
        </w:rPr>
      </w:pPr>
      <w:r>
        <w:rPr>
          <w:rFonts w:ascii="Arial" w:hAnsi="Arial" w:cs="Arial"/>
          <w:b w:val="0"/>
          <w:bCs/>
          <w:i/>
          <w:sz w:val="20"/>
          <w:szCs w:val="20"/>
        </w:rPr>
        <w:t>uzavřená na základě dohody smluvních stran nikoliv na úkor ochrany kterékoliv ze smluvních stran ve smyslu § 1746 odst. 2 zákona č. 89/2012 Sb., občanský zákoník,</w:t>
      </w:r>
    </w:p>
    <w:p w:rsidR="00A3140A" w:rsidRDefault="00A3140A" w:rsidP="005F6DE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0"/>
          <w:szCs w:val="20"/>
        </w:rPr>
        <w:t xml:space="preserve"> (dále jen „občanský zákoník“)</w:t>
      </w:r>
    </w:p>
    <w:p w:rsidR="00A3140A" w:rsidRDefault="00A3140A" w:rsidP="005F6DE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3140A" w:rsidRPr="00D837A5" w:rsidRDefault="00A3140A" w:rsidP="005F6DE1">
      <w:pPr>
        <w:pStyle w:val="NoteHead"/>
        <w:spacing w:after="0"/>
        <w:rPr>
          <w:rFonts w:ascii="Arial" w:hAnsi="Arial" w:cs="Arial"/>
          <w:sz w:val="22"/>
          <w:szCs w:val="22"/>
        </w:rPr>
      </w:pPr>
      <w:r w:rsidRPr="00D837A5">
        <w:rPr>
          <w:rFonts w:ascii="Arial" w:hAnsi="Arial" w:cs="Arial"/>
          <w:sz w:val="22"/>
          <w:szCs w:val="22"/>
        </w:rPr>
        <w:t>ID</w:t>
      </w:r>
      <w:r w:rsidR="003622CB" w:rsidRPr="00D837A5">
        <w:rPr>
          <w:rFonts w:ascii="Arial" w:hAnsi="Arial" w:cs="Arial"/>
          <w:sz w:val="22"/>
          <w:szCs w:val="22"/>
        </w:rPr>
        <w:t xml:space="preserve"> O01278</w:t>
      </w:r>
      <w:r w:rsidRPr="00D837A5">
        <w:rPr>
          <w:rFonts w:ascii="Arial" w:hAnsi="Arial" w:cs="Arial"/>
          <w:sz w:val="22"/>
          <w:szCs w:val="22"/>
        </w:rPr>
        <w:t xml:space="preserve"> </w:t>
      </w:r>
    </w:p>
    <w:p w:rsidR="00A3140A" w:rsidRDefault="00A3140A" w:rsidP="005F6DE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3140A" w:rsidRDefault="00A3140A" w:rsidP="005F6DE1">
      <w:pPr>
        <w:pStyle w:val="NoteHead"/>
        <w:spacing w:after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1</w:t>
      </w:r>
    </w:p>
    <w:p w:rsidR="00A3140A" w:rsidRDefault="00A3140A" w:rsidP="005F6DE1">
      <w:pPr>
        <w:pStyle w:val="NoteHead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</w:t>
      </w:r>
    </w:p>
    <w:p w:rsidR="00A3140A" w:rsidRDefault="00A3140A" w:rsidP="005F6DE1">
      <w:pPr>
        <w:rPr>
          <w:rFonts w:ascii="Arial" w:hAnsi="Arial" w:cs="Arial"/>
          <w:sz w:val="22"/>
          <w:szCs w:val="22"/>
        </w:rPr>
      </w:pPr>
    </w:p>
    <w:p w:rsidR="00A3140A" w:rsidRDefault="00A3140A" w:rsidP="005F6DE1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Kraj Vysočina</w:t>
      </w:r>
    </w:p>
    <w:p w:rsidR="00A3140A" w:rsidRDefault="00A3140A" w:rsidP="005F6DE1">
      <w:pPr>
        <w:pStyle w:val="Normlnodstavec"/>
        <w:spacing w:after="0"/>
        <w:rPr>
          <w:rFonts w:cs="Arial"/>
          <w:szCs w:val="24"/>
          <w:lang w:val="cs-CZ" w:eastAsia="cs-CZ"/>
        </w:rPr>
      </w:pPr>
      <w:r>
        <w:rPr>
          <w:rFonts w:cs="Arial"/>
          <w:szCs w:val="24"/>
          <w:lang w:val="cs-CZ" w:eastAsia="cs-CZ"/>
        </w:rPr>
        <w:t xml:space="preserve">se sídlem: </w:t>
      </w:r>
      <w:r>
        <w:rPr>
          <w:rFonts w:cs="Arial"/>
          <w:szCs w:val="24"/>
          <w:lang w:val="cs-CZ" w:eastAsia="cs-CZ"/>
        </w:rPr>
        <w:tab/>
      </w:r>
      <w:r>
        <w:rPr>
          <w:rFonts w:cs="Arial"/>
          <w:szCs w:val="24"/>
          <w:lang w:val="cs-CZ" w:eastAsia="cs-CZ"/>
        </w:rPr>
        <w:tab/>
      </w:r>
      <w:r>
        <w:rPr>
          <w:rFonts w:cs="Arial"/>
          <w:szCs w:val="24"/>
          <w:lang w:val="cs-CZ" w:eastAsia="cs-CZ"/>
        </w:rPr>
        <w:tab/>
      </w:r>
      <w:r>
        <w:rPr>
          <w:rFonts w:cs="Arial"/>
          <w:szCs w:val="24"/>
          <w:lang w:val="cs-CZ" w:eastAsia="cs-CZ"/>
        </w:rPr>
        <w:tab/>
        <w:t>Žižkova 57, Jihlava</w:t>
      </w:r>
    </w:p>
    <w:p w:rsidR="00A3140A" w:rsidRDefault="00A3140A" w:rsidP="005F6DE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zastoupený: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MUDr. Jiřím Běhounkem, hejtman kraje</w:t>
      </w:r>
    </w:p>
    <w:p w:rsidR="00A3140A" w:rsidRDefault="00A3140A" w:rsidP="005F6DE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IČO: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70890749</w:t>
      </w:r>
    </w:p>
    <w:p w:rsidR="00A3140A" w:rsidRPr="000003EE" w:rsidRDefault="00A3140A" w:rsidP="005F6D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bankovní spojení: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0003EE">
        <w:rPr>
          <w:rFonts w:ascii="Arial" w:hAnsi="Arial" w:cs="Arial"/>
          <w:bCs/>
          <w:noProof/>
          <w:sz w:val="22"/>
          <w:szCs w:val="22"/>
        </w:rPr>
        <w:t>Sberbank CZ, a.s</w:t>
      </w:r>
      <w:r w:rsidRPr="000003EE">
        <w:rPr>
          <w:rFonts w:ascii="Arial" w:hAnsi="Arial" w:cs="Arial"/>
          <w:sz w:val="22"/>
          <w:szCs w:val="22"/>
        </w:rPr>
        <w:t xml:space="preserve"> </w:t>
      </w:r>
    </w:p>
    <w:p w:rsidR="00A3140A" w:rsidRDefault="00A3140A" w:rsidP="005F6DE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číslo účtu: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4050004999/6800</w:t>
      </w:r>
    </w:p>
    <w:p w:rsidR="00A3140A" w:rsidRDefault="00A3140A" w:rsidP="005F6DE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„kraj“)</w:t>
      </w:r>
    </w:p>
    <w:p w:rsidR="00A3140A" w:rsidRDefault="00A3140A" w:rsidP="005F6DE1">
      <w:pPr>
        <w:jc w:val="both"/>
        <w:rPr>
          <w:rFonts w:ascii="Arial" w:hAnsi="Arial" w:cs="Arial"/>
          <w:sz w:val="22"/>
        </w:rPr>
      </w:pPr>
    </w:p>
    <w:p w:rsidR="00A3140A" w:rsidRPr="00F9270C" w:rsidRDefault="00A3140A" w:rsidP="005F6DE1">
      <w:pPr>
        <w:jc w:val="both"/>
        <w:rPr>
          <w:rFonts w:ascii="Arial" w:hAnsi="Arial" w:cs="Arial"/>
          <w:sz w:val="22"/>
        </w:rPr>
      </w:pPr>
      <w:r w:rsidRPr="00F9270C">
        <w:rPr>
          <w:rFonts w:ascii="Arial" w:hAnsi="Arial" w:cs="Arial"/>
          <w:sz w:val="22"/>
        </w:rPr>
        <w:t xml:space="preserve">a </w:t>
      </w:r>
    </w:p>
    <w:p w:rsidR="00A3140A" w:rsidRPr="00F9270C" w:rsidRDefault="00A3140A" w:rsidP="005F6DE1">
      <w:pPr>
        <w:jc w:val="both"/>
        <w:rPr>
          <w:rFonts w:ascii="Arial" w:hAnsi="Arial" w:cs="Arial"/>
          <w:sz w:val="22"/>
        </w:rPr>
      </w:pPr>
    </w:p>
    <w:p w:rsidR="00A3140A" w:rsidRDefault="00A3140A" w:rsidP="005F6DE1">
      <w:pPr>
        <w:jc w:val="both"/>
        <w:rPr>
          <w:rFonts w:ascii="Arial" w:hAnsi="Arial" w:cs="Arial"/>
          <w:b/>
          <w:sz w:val="22"/>
        </w:rPr>
      </w:pPr>
      <w:r w:rsidRPr="00F9270C">
        <w:rPr>
          <w:rFonts w:ascii="Arial" w:hAnsi="Arial" w:cs="Arial"/>
          <w:b/>
          <w:sz w:val="22"/>
        </w:rPr>
        <w:t>Ústav teoretické a aplikované mechaniky</w:t>
      </w:r>
      <w:r w:rsidRPr="00ED313D">
        <w:rPr>
          <w:rFonts w:ascii="Arial" w:hAnsi="Arial" w:cs="Arial"/>
          <w:b/>
          <w:sz w:val="22"/>
        </w:rPr>
        <w:t xml:space="preserve"> </w:t>
      </w:r>
      <w:r w:rsidRPr="00F9270C">
        <w:rPr>
          <w:rFonts w:ascii="Arial" w:hAnsi="Arial" w:cs="Arial"/>
          <w:b/>
          <w:sz w:val="22"/>
        </w:rPr>
        <w:t>AV</w:t>
      </w:r>
      <w:r>
        <w:rPr>
          <w:rFonts w:ascii="Arial" w:hAnsi="Arial" w:cs="Arial"/>
          <w:b/>
          <w:sz w:val="22"/>
        </w:rPr>
        <w:t xml:space="preserve"> </w:t>
      </w:r>
      <w:r w:rsidRPr="00F9270C">
        <w:rPr>
          <w:rFonts w:ascii="Arial" w:hAnsi="Arial" w:cs="Arial"/>
          <w:b/>
          <w:sz w:val="22"/>
        </w:rPr>
        <w:t>ČR, v.</w:t>
      </w:r>
      <w:r>
        <w:rPr>
          <w:rFonts w:ascii="Arial" w:hAnsi="Arial" w:cs="Arial"/>
          <w:b/>
          <w:sz w:val="22"/>
        </w:rPr>
        <w:t xml:space="preserve"> </w:t>
      </w:r>
      <w:r w:rsidRPr="00F9270C">
        <w:rPr>
          <w:rFonts w:ascii="Arial" w:hAnsi="Arial" w:cs="Arial"/>
          <w:b/>
          <w:sz w:val="22"/>
        </w:rPr>
        <w:t>v.</w:t>
      </w:r>
      <w:r>
        <w:rPr>
          <w:rFonts w:ascii="Arial" w:hAnsi="Arial" w:cs="Arial"/>
          <w:b/>
          <w:sz w:val="22"/>
        </w:rPr>
        <w:t xml:space="preserve"> </w:t>
      </w:r>
      <w:r w:rsidRPr="00F9270C">
        <w:rPr>
          <w:rFonts w:ascii="Arial" w:hAnsi="Arial" w:cs="Arial"/>
          <w:b/>
          <w:sz w:val="22"/>
        </w:rPr>
        <w:t xml:space="preserve">i. </w:t>
      </w:r>
    </w:p>
    <w:p w:rsidR="00A3140A" w:rsidRPr="00F9270C" w:rsidRDefault="00A3140A" w:rsidP="005F6DE1">
      <w:pPr>
        <w:jc w:val="both"/>
        <w:rPr>
          <w:rFonts w:ascii="Arial" w:hAnsi="Arial" w:cs="Arial"/>
          <w:sz w:val="22"/>
        </w:rPr>
      </w:pPr>
      <w:r w:rsidRPr="00F9270C">
        <w:rPr>
          <w:rFonts w:ascii="Arial" w:hAnsi="Arial" w:cs="Arial"/>
          <w:sz w:val="22"/>
        </w:rPr>
        <w:t xml:space="preserve">se sídlem: </w:t>
      </w:r>
      <w:r w:rsidRPr="00F9270C">
        <w:rPr>
          <w:rFonts w:ascii="Arial" w:hAnsi="Arial" w:cs="Arial"/>
          <w:sz w:val="22"/>
        </w:rPr>
        <w:tab/>
      </w:r>
      <w:r w:rsidRPr="00F9270C">
        <w:rPr>
          <w:rFonts w:ascii="Arial" w:hAnsi="Arial" w:cs="Arial"/>
          <w:sz w:val="22"/>
        </w:rPr>
        <w:tab/>
      </w:r>
      <w:r w:rsidRPr="00F9270C">
        <w:rPr>
          <w:rFonts w:ascii="Arial" w:hAnsi="Arial" w:cs="Arial"/>
          <w:sz w:val="22"/>
        </w:rPr>
        <w:tab/>
      </w:r>
      <w:r w:rsidRPr="00F9270C">
        <w:rPr>
          <w:rFonts w:ascii="Arial" w:hAnsi="Arial" w:cs="Arial"/>
          <w:sz w:val="22"/>
        </w:rPr>
        <w:tab/>
        <w:t>Prosecká 809/76, 190 00 Praha 9 - Prosek</w:t>
      </w:r>
    </w:p>
    <w:p w:rsidR="00A3140A" w:rsidRPr="00F9270C" w:rsidRDefault="00A3140A" w:rsidP="005F6DE1">
      <w:pPr>
        <w:pStyle w:val="Normlnodstavec"/>
        <w:spacing w:after="0"/>
        <w:rPr>
          <w:rFonts w:cs="Arial"/>
          <w:szCs w:val="24"/>
          <w:lang w:val="cs-CZ" w:eastAsia="cs-CZ"/>
        </w:rPr>
      </w:pPr>
      <w:r w:rsidRPr="00F9270C">
        <w:rPr>
          <w:rFonts w:cs="Arial"/>
          <w:szCs w:val="24"/>
          <w:lang w:val="cs-CZ" w:eastAsia="cs-CZ"/>
        </w:rPr>
        <w:t xml:space="preserve">zastoupený: </w:t>
      </w:r>
      <w:r w:rsidRPr="00F9270C">
        <w:rPr>
          <w:rFonts w:cs="Arial"/>
          <w:szCs w:val="24"/>
          <w:lang w:val="cs-CZ" w:eastAsia="cs-CZ"/>
        </w:rPr>
        <w:tab/>
      </w:r>
      <w:r w:rsidRPr="00F9270C">
        <w:rPr>
          <w:rFonts w:cs="Arial"/>
          <w:szCs w:val="24"/>
          <w:lang w:val="cs-CZ" w:eastAsia="cs-CZ"/>
        </w:rPr>
        <w:tab/>
      </w:r>
      <w:r w:rsidRPr="00F9270C">
        <w:rPr>
          <w:rFonts w:cs="Arial"/>
          <w:szCs w:val="24"/>
          <w:lang w:val="cs-CZ" w:eastAsia="cs-CZ"/>
        </w:rPr>
        <w:tab/>
      </w:r>
      <w:r w:rsidRPr="00F9270C">
        <w:rPr>
          <w:rFonts w:cs="Arial"/>
          <w:szCs w:val="24"/>
          <w:lang w:val="cs-CZ" w:eastAsia="cs-CZ"/>
        </w:rPr>
        <w:tab/>
      </w:r>
      <w:r>
        <w:rPr>
          <w:rFonts w:cs="Arial"/>
        </w:rPr>
        <w:t xml:space="preserve">prof. Ing. Milošem Drdáckým, </w:t>
      </w:r>
      <w:r w:rsidRPr="00D837A5">
        <w:rPr>
          <w:rFonts w:cs="Arial"/>
        </w:rPr>
        <w:t>DrSc.,</w:t>
      </w:r>
      <w:r>
        <w:rPr>
          <w:rFonts w:cs="Arial"/>
        </w:rPr>
        <w:t xml:space="preserve"> dr. h. c., ředitel</w:t>
      </w:r>
    </w:p>
    <w:p w:rsidR="00A3140A" w:rsidRPr="00F9270C" w:rsidRDefault="00A3140A" w:rsidP="005F6DE1">
      <w:pPr>
        <w:rPr>
          <w:rFonts w:ascii="Arial" w:hAnsi="Arial" w:cs="Arial"/>
          <w:sz w:val="22"/>
        </w:rPr>
      </w:pPr>
      <w:r w:rsidRPr="00F9270C">
        <w:rPr>
          <w:rFonts w:ascii="Arial" w:hAnsi="Arial" w:cs="Arial"/>
          <w:sz w:val="22"/>
        </w:rPr>
        <w:t xml:space="preserve">IČO: </w:t>
      </w:r>
      <w:r w:rsidRPr="00F9270C">
        <w:rPr>
          <w:rFonts w:ascii="Arial" w:hAnsi="Arial" w:cs="Arial"/>
          <w:sz w:val="22"/>
        </w:rPr>
        <w:tab/>
      </w:r>
      <w:r w:rsidRPr="00F9270C">
        <w:rPr>
          <w:rFonts w:ascii="Arial" w:hAnsi="Arial" w:cs="Arial"/>
          <w:sz w:val="22"/>
        </w:rPr>
        <w:tab/>
      </w:r>
      <w:r w:rsidRPr="00F9270C">
        <w:rPr>
          <w:rFonts w:ascii="Arial" w:hAnsi="Arial" w:cs="Arial"/>
          <w:sz w:val="22"/>
        </w:rPr>
        <w:tab/>
      </w:r>
      <w:r w:rsidRPr="00F9270C">
        <w:rPr>
          <w:rFonts w:ascii="Arial" w:hAnsi="Arial" w:cs="Arial"/>
          <w:sz w:val="22"/>
        </w:rPr>
        <w:tab/>
      </w:r>
      <w:r w:rsidRPr="00F9270C">
        <w:rPr>
          <w:rFonts w:ascii="Arial" w:hAnsi="Arial" w:cs="Arial"/>
          <w:sz w:val="22"/>
        </w:rPr>
        <w:tab/>
        <w:t>68378297</w:t>
      </w:r>
    </w:p>
    <w:p w:rsidR="00A3140A" w:rsidRPr="00AF1DD2" w:rsidRDefault="00A3140A" w:rsidP="005F6DE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bankovní spojení: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AF1DD2">
        <w:rPr>
          <w:rFonts w:ascii="Arial" w:hAnsi="Arial" w:cs="Arial"/>
          <w:sz w:val="22"/>
        </w:rPr>
        <w:t>Česká národní banka</w:t>
      </w:r>
    </w:p>
    <w:p w:rsidR="00A3140A" w:rsidRPr="00F9270C" w:rsidRDefault="00A3140A" w:rsidP="005F6DE1">
      <w:pPr>
        <w:jc w:val="both"/>
        <w:rPr>
          <w:rFonts w:ascii="Arial" w:hAnsi="Arial" w:cs="Arial"/>
          <w:sz w:val="22"/>
        </w:rPr>
      </w:pPr>
      <w:r w:rsidRPr="00AF1DD2">
        <w:rPr>
          <w:rFonts w:ascii="Arial" w:hAnsi="Arial" w:cs="Arial"/>
          <w:sz w:val="22"/>
        </w:rPr>
        <w:t xml:space="preserve">číslo účtu: </w:t>
      </w:r>
      <w:r w:rsidRPr="00AF1DD2">
        <w:rPr>
          <w:rFonts w:ascii="Arial" w:hAnsi="Arial" w:cs="Arial"/>
          <w:sz w:val="22"/>
        </w:rPr>
        <w:tab/>
      </w:r>
      <w:r w:rsidRPr="00AF1DD2">
        <w:rPr>
          <w:rFonts w:ascii="Arial" w:hAnsi="Arial" w:cs="Arial"/>
          <w:sz w:val="22"/>
        </w:rPr>
        <w:tab/>
      </w:r>
      <w:r w:rsidRPr="00AF1DD2">
        <w:rPr>
          <w:rFonts w:ascii="Arial" w:hAnsi="Arial" w:cs="Arial"/>
          <w:sz w:val="22"/>
        </w:rPr>
        <w:tab/>
      </w:r>
      <w:r w:rsidRPr="00AF1DD2">
        <w:rPr>
          <w:rFonts w:ascii="Arial" w:hAnsi="Arial" w:cs="Arial"/>
          <w:sz w:val="22"/>
        </w:rPr>
        <w:tab/>
        <w:t>94-70624011/0710</w:t>
      </w:r>
    </w:p>
    <w:p w:rsidR="00A3140A" w:rsidRPr="00F9270C" w:rsidRDefault="00A3140A" w:rsidP="005F6DE1">
      <w:pPr>
        <w:pStyle w:val="Zkladntext"/>
        <w:jc w:val="both"/>
      </w:pPr>
      <w:r w:rsidRPr="00F9270C">
        <w:t>(dále jen „příjemce“)</w:t>
      </w:r>
    </w:p>
    <w:p w:rsidR="00A3140A" w:rsidRDefault="00A3140A" w:rsidP="005F6DE1">
      <w:pPr>
        <w:rPr>
          <w:rFonts w:ascii="Arial" w:hAnsi="Arial" w:cs="Arial"/>
          <w:sz w:val="22"/>
        </w:rPr>
      </w:pPr>
    </w:p>
    <w:p w:rsidR="00A3140A" w:rsidRDefault="00A3140A" w:rsidP="005F6DE1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2</w:t>
      </w:r>
    </w:p>
    <w:p w:rsidR="00A3140A" w:rsidRDefault="00A3140A" w:rsidP="005F6DE1">
      <w:pPr>
        <w:pStyle w:val="Nadpis1"/>
      </w:pPr>
      <w:r>
        <w:t>Účel smlouvy</w:t>
      </w:r>
    </w:p>
    <w:p w:rsidR="00A3140A" w:rsidRDefault="00A3140A" w:rsidP="005F6DE1">
      <w:pPr>
        <w:jc w:val="center"/>
        <w:rPr>
          <w:rFonts w:ascii="Arial" w:hAnsi="Arial" w:cs="Arial"/>
          <w:b/>
          <w:sz w:val="22"/>
        </w:rPr>
      </w:pPr>
    </w:p>
    <w:p w:rsidR="00A3140A" w:rsidRDefault="00A3140A" w:rsidP="005F6DE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Účelem této smlouvy je poskytnutí účelové veřejné finanční podpory z rozpočtu kraje (dále jen „dotace“) na realizaci </w:t>
      </w:r>
      <w:r w:rsidRPr="00F9270C">
        <w:rPr>
          <w:rFonts w:ascii="Arial" w:hAnsi="Arial" w:cs="Arial"/>
          <w:sz w:val="22"/>
        </w:rPr>
        <w:t xml:space="preserve">akce </w:t>
      </w:r>
      <w:r w:rsidRPr="00F9270C">
        <w:rPr>
          <w:rFonts w:ascii="Arial" w:hAnsi="Arial" w:cs="Arial"/>
          <w:b/>
          <w:sz w:val="22"/>
        </w:rPr>
        <w:t>„</w:t>
      </w:r>
      <w:r>
        <w:rPr>
          <w:rFonts w:ascii="Arial" w:hAnsi="Arial" w:cs="Arial"/>
          <w:b/>
          <w:sz w:val="22"/>
        </w:rPr>
        <w:t>Provenience dekorativního kamene a surovin vápenného pojiva</w:t>
      </w:r>
      <w:r w:rsidRPr="00F9270C">
        <w:rPr>
          <w:rFonts w:ascii="Arial" w:hAnsi="Arial" w:cs="Arial"/>
          <w:b/>
          <w:sz w:val="22"/>
        </w:rPr>
        <w:t xml:space="preserve">“ </w:t>
      </w:r>
      <w:r w:rsidRPr="00F9270C">
        <w:rPr>
          <w:rFonts w:ascii="Arial" w:hAnsi="Arial" w:cs="Arial"/>
          <w:sz w:val="22"/>
        </w:rPr>
        <w:t>blíže</w:t>
      </w:r>
      <w:r>
        <w:rPr>
          <w:rFonts w:ascii="Arial" w:hAnsi="Arial" w:cs="Arial"/>
          <w:sz w:val="22"/>
        </w:rPr>
        <w:t xml:space="preserve"> specifikované v Žádosti o poskytnutí dotace, která tvoří nedílnou součást této smlouvy jako Příloha č. 1 (dále jen „akce“). </w:t>
      </w:r>
    </w:p>
    <w:p w:rsidR="00A3140A" w:rsidRDefault="00A3140A" w:rsidP="005F6DE1">
      <w:pPr>
        <w:jc w:val="center"/>
        <w:rPr>
          <w:rFonts w:ascii="Arial" w:hAnsi="Arial" w:cs="Arial"/>
          <w:b/>
          <w:sz w:val="22"/>
        </w:rPr>
      </w:pPr>
    </w:p>
    <w:p w:rsidR="00A3140A" w:rsidRDefault="00A3140A" w:rsidP="005F6DE1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3</w:t>
      </w:r>
    </w:p>
    <w:p w:rsidR="00A3140A" w:rsidRDefault="00A3140A" w:rsidP="005F6DE1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Závaznost návrhu </w:t>
      </w:r>
    </w:p>
    <w:p w:rsidR="00A3140A" w:rsidRDefault="00A3140A" w:rsidP="005F6DE1">
      <w:pPr>
        <w:ind w:left="360"/>
        <w:jc w:val="both"/>
        <w:rPr>
          <w:rFonts w:ascii="Arial" w:hAnsi="Arial" w:cs="Arial"/>
          <w:sz w:val="22"/>
        </w:rPr>
      </w:pPr>
    </w:p>
    <w:p w:rsidR="00A3140A" w:rsidRDefault="00A3140A" w:rsidP="005F6DE1">
      <w:pPr>
        <w:pStyle w:val="Zhlav"/>
        <w:numPr>
          <w:ilvl w:val="0"/>
          <w:numId w:val="2"/>
        </w:numPr>
        <w:tabs>
          <w:tab w:val="clear" w:pos="720"/>
          <w:tab w:val="clear" w:pos="4153"/>
          <w:tab w:val="clear" w:pos="8306"/>
        </w:tabs>
        <w:spacing w:after="0"/>
        <w:ind w:left="540" w:hanging="540"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>Doba platnosti tohoto návrhu smlouvy je omezena na 30 kalendářních dnů od prokazatelného doručení návrhu této smlouvy Příjemci.</w:t>
      </w:r>
    </w:p>
    <w:p w:rsidR="00A3140A" w:rsidRDefault="00A3140A" w:rsidP="005F6DE1">
      <w:pPr>
        <w:pStyle w:val="Zhlav"/>
        <w:tabs>
          <w:tab w:val="clear" w:pos="4153"/>
          <w:tab w:val="clear" w:pos="8306"/>
        </w:tabs>
        <w:spacing w:after="0"/>
        <w:ind w:left="540" w:hanging="540"/>
        <w:rPr>
          <w:rFonts w:ascii="Arial" w:hAnsi="Arial" w:cs="Arial"/>
          <w:sz w:val="22"/>
          <w:lang w:val="cs-CZ"/>
        </w:rPr>
      </w:pPr>
    </w:p>
    <w:p w:rsidR="00A3140A" w:rsidRDefault="00A3140A" w:rsidP="005F6DE1">
      <w:pPr>
        <w:ind w:left="540" w:hanging="5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2)</w:t>
      </w:r>
      <w:r>
        <w:rPr>
          <w:rFonts w:ascii="Arial" w:hAnsi="Arial" w:cs="Arial"/>
          <w:sz w:val="22"/>
        </w:rPr>
        <w:tab/>
        <w:t>Pokud tento návrh smlouvy nebude příjemcem akceptován a podepsaný doručen na adresu uvedenou v záhlaví této smlouvy v termínu podle Čl. 3 odst. 1 této smlouvy, návrh smlouvy zaniká a nárok na dotaci nevznikne.</w:t>
      </w:r>
    </w:p>
    <w:p w:rsidR="00A3140A" w:rsidRDefault="00A3140A" w:rsidP="005F6DE1">
      <w:pPr>
        <w:jc w:val="center"/>
        <w:rPr>
          <w:rFonts w:ascii="Arial" w:hAnsi="Arial" w:cs="Arial"/>
          <w:b/>
          <w:sz w:val="22"/>
        </w:rPr>
      </w:pPr>
    </w:p>
    <w:p w:rsidR="00A3140A" w:rsidRDefault="00A3140A" w:rsidP="005F6DE1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4</w:t>
      </w:r>
    </w:p>
    <w:p w:rsidR="00A3140A" w:rsidRDefault="00A3140A" w:rsidP="005F6DE1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Závazek příjemce</w:t>
      </w:r>
    </w:p>
    <w:p w:rsidR="00A3140A" w:rsidRDefault="00A3140A" w:rsidP="005F6DE1">
      <w:pPr>
        <w:jc w:val="center"/>
        <w:rPr>
          <w:rFonts w:ascii="Arial" w:hAnsi="Arial" w:cs="Arial"/>
          <w:b/>
          <w:sz w:val="22"/>
        </w:rPr>
      </w:pPr>
    </w:p>
    <w:p w:rsidR="00A3140A" w:rsidRDefault="00A3140A" w:rsidP="005F6DE1">
      <w:pPr>
        <w:numPr>
          <w:ilvl w:val="0"/>
          <w:numId w:val="9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Příjemce dotaci za podmínek stanovených v této smlouvě přijímá a zavazuje se, že bude akci realizovat svým jménem, na svou vlastní odpovědnost, v souladu s právními předpisy a podmínkami této smlouvy.</w:t>
      </w:r>
    </w:p>
    <w:p w:rsidR="00A3140A" w:rsidRDefault="00A3140A" w:rsidP="005F6DE1">
      <w:pPr>
        <w:ind w:left="540" w:hanging="540"/>
        <w:jc w:val="both"/>
        <w:rPr>
          <w:rFonts w:ascii="Arial" w:hAnsi="Arial" w:cs="Arial"/>
          <w:sz w:val="22"/>
        </w:rPr>
      </w:pPr>
    </w:p>
    <w:p w:rsidR="000B274B" w:rsidRDefault="00A3140A" w:rsidP="005F6DE1">
      <w:pPr>
        <w:numPr>
          <w:ilvl w:val="0"/>
          <w:numId w:val="9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Příjemce se zavazuje vrátit dotaci do 15</w:t>
      </w:r>
      <w:r w:rsidR="00F352B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kalendářních dnů, ode dne, kdy kraji písemně sdělí, že u akce, která byla zrealizována, nebude nadále plnit podmínky dané touto smlouvou (udržitelnost, archivace, povinnost umožnit kontrolu)</w:t>
      </w:r>
      <w:r w:rsidR="000B274B" w:rsidRPr="000B274B">
        <w:rPr>
          <w:rFonts w:ascii="Arial" w:hAnsi="Arial" w:cs="Arial"/>
          <w:sz w:val="22"/>
        </w:rPr>
        <w:t xml:space="preserve"> </w:t>
      </w:r>
      <w:r w:rsidR="000B274B">
        <w:rPr>
          <w:rFonts w:ascii="Arial" w:hAnsi="Arial" w:cs="Arial"/>
          <w:sz w:val="22"/>
        </w:rPr>
        <w:t>na účet uvedený v záhlaví této smlouvy</w:t>
      </w:r>
      <w:r w:rsidR="000B274B" w:rsidRPr="00AD201B">
        <w:rPr>
          <w:rFonts w:ascii="Arial" w:hAnsi="Arial" w:cs="Arial"/>
          <w:sz w:val="22"/>
        </w:rPr>
        <w:t>.</w:t>
      </w:r>
    </w:p>
    <w:p w:rsidR="000B274B" w:rsidRDefault="000B274B" w:rsidP="00D837A5">
      <w:pPr>
        <w:pStyle w:val="Odstavecseseznamem"/>
        <w:rPr>
          <w:rFonts w:ascii="Arial" w:hAnsi="Arial" w:cs="Arial"/>
          <w:sz w:val="22"/>
        </w:rPr>
      </w:pPr>
    </w:p>
    <w:p w:rsidR="000B274B" w:rsidRPr="00B716BA" w:rsidRDefault="000B274B" w:rsidP="000B274B">
      <w:pPr>
        <w:numPr>
          <w:ilvl w:val="0"/>
          <w:numId w:val="9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 w:rsidRPr="00B716BA">
        <w:rPr>
          <w:rFonts w:ascii="Arial" w:hAnsi="Arial" w:cs="Arial"/>
          <w:sz w:val="22"/>
          <w:szCs w:val="22"/>
        </w:rPr>
        <w:t>Příjemce výslovně souhlasí se zveřejněním celého textu této smlouvy na veřejně přístupných webových stránkách Kraje Vysočina.</w:t>
      </w:r>
    </w:p>
    <w:p w:rsidR="00A3140A" w:rsidRDefault="00A3140A" w:rsidP="005F6DE1">
      <w:pPr>
        <w:jc w:val="center"/>
        <w:rPr>
          <w:rFonts w:ascii="Arial" w:hAnsi="Arial" w:cs="Arial"/>
          <w:b/>
          <w:sz w:val="22"/>
        </w:rPr>
      </w:pPr>
    </w:p>
    <w:p w:rsidR="00A3140A" w:rsidRDefault="00A3140A" w:rsidP="005F6DE1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5</w:t>
      </w:r>
    </w:p>
    <w:p w:rsidR="00A3140A" w:rsidRDefault="00A3140A" w:rsidP="005F6DE1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Dotace </w:t>
      </w:r>
    </w:p>
    <w:p w:rsidR="00A3140A" w:rsidRDefault="00A3140A" w:rsidP="005F6DE1">
      <w:pPr>
        <w:jc w:val="center"/>
        <w:rPr>
          <w:rFonts w:ascii="Arial" w:hAnsi="Arial" w:cs="Arial"/>
          <w:b/>
          <w:sz w:val="22"/>
        </w:rPr>
      </w:pPr>
    </w:p>
    <w:p w:rsidR="00A3140A" w:rsidRPr="00F97D9F" w:rsidRDefault="00A3140A" w:rsidP="00DD077C">
      <w:pPr>
        <w:numPr>
          <w:ilvl w:val="0"/>
          <w:numId w:val="14"/>
        </w:num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Kraj poskytuje příjemci na akci dotaci ve výši </w:t>
      </w:r>
      <w:r>
        <w:rPr>
          <w:rFonts w:ascii="Arial" w:hAnsi="Arial" w:cs="Arial"/>
          <w:b/>
          <w:sz w:val="22"/>
        </w:rPr>
        <w:t xml:space="preserve">120 </w:t>
      </w:r>
      <w:r w:rsidRPr="00F97D9F">
        <w:rPr>
          <w:rFonts w:ascii="Arial" w:hAnsi="Arial" w:cs="Arial"/>
          <w:b/>
          <w:sz w:val="22"/>
        </w:rPr>
        <w:t>000 Kč</w:t>
      </w:r>
      <w:r w:rsidRPr="00F97D9F">
        <w:rPr>
          <w:rFonts w:ascii="Arial" w:hAnsi="Arial" w:cs="Arial"/>
          <w:sz w:val="22"/>
        </w:rPr>
        <w:t xml:space="preserve"> (slovy: </w:t>
      </w:r>
      <w:r>
        <w:rPr>
          <w:rFonts w:ascii="Arial" w:hAnsi="Arial" w:cs="Arial"/>
          <w:sz w:val="22"/>
        </w:rPr>
        <w:t>stodvacetti</w:t>
      </w:r>
      <w:r w:rsidRPr="00F97D9F">
        <w:rPr>
          <w:rFonts w:ascii="Arial" w:hAnsi="Arial" w:cs="Arial"/>
          <w:sz w:val="22"/>
        </w:rPr>
        <w:t>síckorunčeských).</w:t>
      </w:r>
    </w:p>
    <w:p w:rsidR="00A3140A" w:rsidRDefault="00A3140A" w:rsidP="00DD077C">
      <w:pPr>
        <w:jc w:val="both"/>
        <w:rPr>
          <w:rFonts w:ascii="Arial" w:hAnsi="Arial" w:cs="Arial"/>
          <w:color w:val="FF0000"/>
          <w:sz w:val="22"/>
        </w:rPr>
      </w:pPr>
    </w:p>
    <w:p w:rsidR="00A3140A" w:rsidRDefault="00A3140A" w:rsidP="00DD077C">
      <w:pPr>
        <w:numPr>
          <w:ilvl w:val="0"/>
          <w:numId w:val="14"/>
        </w:num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Pro účely této smlouvy se rozumí:</w:t>
      </w:r>
    </w:p>
    <w:p w:rsidR="00A3140A" w:rsidRDefault="00A3140A" w:rsidP="00DD077C">
      <w:pPr>
        <w:ind w:left="900" w:hanging="36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a) 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/>
          <w:sz w:val="22"/>
        </w:rPr>
        <w:t>Celkové náklady akce</w:t>
      </w:r>
      <w:r>
        <w:rPr>
          <w:rFonts w:ascii="Arial" w:hAnsi="Arial" w:cs="Arial"/>
          <w:bCs/>
          <w:sz w:val="22"/>
        </w:rPr>
        <w:t xml:space="preserve"> (objem akce) jsou náklady tvořené součtem dotace a vlastním podílem příjemce.</w:t>
      </w:r>
    </w:p>
    <w:p w:rsidR="00A3140A" w:rsidRDefault="00A3140A" w:rsidP="00DD077C">
      <w:pPr>
        <w:tabs>
          <w:tab w:val="num" w:pos="720"/>
        </w:tabs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b) 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/>
          <w:sz w:val="22"/>
        </w:rPr>
        <w:t>Vlastní podíl příjemce</w:t>
      </w:r>
      <w:r>
        <w:rPr>
          <w:rFonts w:ascii="Arial" w:hAnsi="Arial" w:cs="Arial"/>
          <w:bCs/>
          <w:sz w:val="22"/>
        </w:rPr>
        <w:t xml:space="preserve"> jsou prostředky, které mohou být tvořeny vlastními prostředky příjemce i sdruženými prostředky z jiných zdrojů (dotace, granty, dary</w:t>
      </w:r>
      <w:r>
        <w:rPr>
          <w:rFonts w:ascii="Arial" w:hAnsi="Arial" w:cs="Arial"/>
          <w:sz w:val="22"/>
        </w:rPr>
        <w:t xml:space="preserve">). Příjemce musí být schopen prokázat jejich výši. </w:t>
      </w:r>
    </w:p>
    <w:p w:rsidR="00A3140A" w:rsidRDefault="00A3140A" w:rsidP="00DD077C">
      <w:pPr>
        <w:ind w:left="360"/>
        <w:jc w:val="both"/>
        <w:rPr>
          <w:rFonts w:ascii="Arial" w:hAnsi="Arial" w:cs="Arial"/>
          <w:sz w:val="22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20"/>
        <w:gridCol w:w="3780"/>
      </w:tblGrid>
      <w:tr w:rsidR="00A3140A" w:rsidTr="00DD077C">
        <w:tc>
          <w:tcPr>
            <w:tcW w:w="5220" w:type="dxa"/>
          </w:tcPr>
          <w:p w:rsidR="00A3140A" w:rsidRDefault="00A3140A">
            <w:pPr>
              <w:pStyle w:val="Nadpis1"/>
              <w:jc w:val="left"/>
              <w:rPr>
                <w:bCs/>
              </w:rPr>
            </w:pPr>
            <w:r>
              <w:rPr>
                <w:bCs/>
              </w:rPr>
              <w:t>Celkové náklady akce</w:t>
            </w:r>
          </w:p>
        </w:tc>
        <w:tc>
          <w:tcPr>
            <w:tcW w:w="3780" w:type="dxa"/>
          </w:tcPr>
          <w:p w:rsidR="00A3140A" w:rsidRDefault="00A3140A">
            <w:pPr>
              <w:pStyle w:val="Nadpis1"/>
              <w:ind w:left="200"/>
              <w:jc w:val="right"/>
              <w:rPr>
                <w:b w:val="0"/>
                <w:bCs/>
              </w:rPr>
            </w:pPr>
            <w:r>
              <w:rPr>
                <w:bCs/>
              </w:rPr>
              <w:t>240</w:t>
            </w:r>
            <w:r w:rsidRPr="00DD077C">
              <w:rPr>
                <w:bCs/>
              </w:rPr>
              <w:t> 000,-</w:t>
            </w:r>
            <w:r>
              <w:rPr>
                <w:b w:val="0"/>
                <w:bCs/>
              </w:rPr>
              <w:t xml:space="preserve"> Kč</w:t>
            </w:r>
          </w:p>
        </w:tc>
      </w:tr>
      <w:tr w:rsidR="00A3140A" w:rsidTr="00DD077C">
        <w:tc>
          <w:tcPr>
            <w:tcW w:w="5220" w:type="dxa"/>
          </w:tcPr>
          <w:p w:rsidR="00A3140A" w:rsidRDefault="00A314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Výše dotace v Kč</w:t>
            </w:r>
          </w:p>
        </w:tc>
        <w:tc>
          <w:tcPr>
            <w:tcW w:w="3780" w:type="dxa"/>
          </w:tcPr>
          <w:p w:rsidR="00A3140A" w:rsidRDefault="00A3140A" w:rsidP="00F45876">
            <w:pPr>
              <w:ind w:left="2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120 000,- Kč</w:t>
            </w:r>
          </w:p>
        </w:tc>
      </w:tr>
      <w:tr w:rsidR="00A3140A" w:rsidTr="00DD077C">
        <w:tc>
          <w:tcPr>
            <w:tcW w:w="5220" w:type="dxa"/>
          </w:tcPr>
          <w:p w:rsidR="00A3140A" w:rsidRDefault="00A314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Výše dotace v % </w:t>
            </w:r>
          </w:p>
        </w:tc>
        <w:tc>
          <w:tcPr>
            <w:tcW w:w="3780" w:type="dxa"/>
          </w:tcPr>
          <w:p w:rsidR="00A3140A" w:rsidRDefault="00A3140A">
            <w:pPr>
              <w:ind w:left="2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50 % z celkových nákladů na akci</w:t>
            </w:r>
          </w:p>
        </w:tc>
      </w:tr>
      <w:tr w:rsidR="00A3140A" w:rsidTr="00DD077C">
        <w:tc>
          <w:tcPr>
            <w:tcW w:w="5220" w:type="dxa"/>
          </w:tcPr>
          <w:p w:rsidR="00A3140A" w:rsidRDefault="00A3140A" w:rsidP="004F5E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Podíl příjemce v %</w:t>
            </w:r>
          </w:p>
        </w:tc>
        <w:tc>
          <w:tcPr>
            <w:tcW w:w="3780" w:type="dxa"/>
          </w:tcPr>
          <w:p w:rsidR="00A3140A" w:rsidRDefault="00A3140A">
            <w:pPr>
              <w:ind w:left="2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50 % z celkových nákladů na akci</w:t>
            </w:r>
          </w:p>
        </w:tc>
      </w:tr>
      <w:tr w:rsidR="00A3140A" w:rsidTr="00DD077C">
        <w:tc>
          <w:tcPr>
            <w:tcW w:w="5220" w:type="dxa"/>
          </w:tcPr>
          <w:p w:rsidR="00A3140A" w:rsidRDefault="00A3140A" w:rsidP="004F5E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Podíl příjemce v Kč</w:t>
            </w:r>
          </w:p>
        </w:tc>
        <w:tc>
          <w:tcPr>
            <w:tcW w:w="3780" w:type="dxa"/>
          </w:tcPr>
          <w:p w:rsidR="00A3140A" w:rsidRDefault="00A3140A">
            <w:pPr>
              <w:ind w:left="2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120 000,- Kč</w:t>
            </w:r>
          </w:p>
        </w:tc>
      </w:tr>
    </w:tbl>
    <w:p w:rsidR="00A3140A" w:rsidRDefault="00A3140A" w:rsidP="00DD077C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A3140A" w:rsidRDefault="00A3140A" w:rsidP="00DD077C">
      <w:p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sz w:val="22"/>
          <w:szCs w:val="22"/>
        </w:rPr>
        <w:tab/>
        <w:t>Výše dotace uvedená v Čl. 5. odst. 1 této smlouvy je maximální. Pokud skutečné celkové náklady akce překročí celkovou výši nákladů akce uvedenou v tabulce v odst. 2, uhradí příjemce částku tohoto překročení z vlastních zdrojů. Pokud budou skutečné celkové náklady akce nižší než výše celkových nákladů akce uvedená v tabulce v odst. 2, procentní výše dotace dle Čl. 5 odst. 2 této smlouvy se nemění, tzn., že absolutní částka dotace se úměrně sníží. V případě, že procentní výše dotace dle Čl. 5 odst. 2 této smlouvy byla zaokrouhlena, použije se pro výpočet skutečné částky dotace nezaokrouhlené procento odpovídající podílu výše dotace k celkovým nákladům akce dle Čl. 5 odst. 2.</w:t>
      </w:r>
    </w:p>
    <w:p w:rsidR="00A3140A" w:rsidRDefault="00A3140A" w:rsidP="00DD077C">
      <w:pPr>
        <w:ind w:left="540" w:hanging="540"/>
        <w:jc w:val="both"/>
        <w:rPr>
          <w:rFonts w:ascii="Arial" w:hAnsi="Arial" w:cs="Arial"/>
          <w:sz w:val="22"/>
        </w:rPr>
      </w:pPr>
    </w:p>
    <w:p w:rsidR="00A3140A" w:rsidRDefault="00A3140A" w:rsidP="00DD077C">
      <w:p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4)</w:t>
      </w:r>
      <w:r>
        <w:rPr>
          <w:rFonts w:ascii="Arial" w:hAnsi="Arial" w:cs="Arial"/>
          <w:sz w:val="22"/>
        </w:rPr>
        <w:tab/>
        <w:t xml:space="preserve">Dotace je veřejnou finanční podporou ve smyslu zákona č. 320/2001 Sb., o finanční kontrole ve veřejné správě a o změně některých zákonů (zákon o finanční kontrole), </w:t>
      </w:r>
      <w:r w:rsidR="00166773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ve znění pozdějších předpisů, a vztahují se na ni všechna ustanovení tohoto zákona.</w:t>
      </w:r>
    </w:p>
    <w:p w:rsidR="00A3140A" w:rsidRDefault="00A3140A" w:rsidP="00DD077C">
      <w:pPr>
        <w:ind w:left="540"/>
        <w:jc w:val="both"/>
        <w:rPr>
          <w:rFonts w:ascii="Arial" w:hAnsi="Arial" w:cs="Arial"/>
          <w:sz w:val="22"/>
        </w:rPr>
      </w:pPr>
    </w:p>
    <w:p w:rsidR="00A3140A" w:rsidRDefault="00A3140A" w:rsidP="00166773">
      <w:pPr>
        <w:numPr>
          <w:ilvl w:val="0"/>
          <w:numId w:val="15"/>
        </w:numPr>
        <w:tabs>
          <w:tab w:val="clear" w:pos="720"/>
          <w:tab w:val="num" w:pos="567"/>
        </w:tabs>
        <w:ind w:left="540" w:hanging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Souběh dotace z několika dotačních titulů kraje na realizaci jedné akce není možný. Souběh dotace s dotacemi jiných poskytovatelů se nevylučuje</w:t>
      </w:r>
      <w:r>
        <w:rPr>
          <w:rFonts w:ascii="Arial" w:hAnsi="Arial" w:cs="Arial"/>
          <w:color w:val="000000"/>
          <w:sz w:val="22"/>
        </w:rPr>
        <w:t xml:space="preserve">. Výše poskytnutých dotací na akci však v takovém případě nesmí přesáhnout 100 % celkových nákladů </w:t>
      </w:r>
      <w:r w:rsidR="00166773"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color w:val="000000"/>
          <w:sz w:val="22"/>
        </w:rPr>
        <w:t>na akci.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3140A" w:rsidRDefault="00A3140A" w:rsidP="00DD077C">
      <w:pPr>
        <w:ind w:left="540"/>
        <w:jc w:val="both"/>
        <w:rPr>
          <w:rFonts w:ascii="Arial" w:hAnsi="Arial" w:cs="Arial"/>
          <w:color w:val="000000"/>
          <w:sz w:val="22"/>
          <w:szCs w:val="22"/>
        </w:rPr>
      </w:pPr>
    </w:p>
    <w:p w:rsidR="00A3140A" w:rsidRPr="00DD077C" w:rsidRDefault="00A3140A" w:rsidP="00166773">
      <w:pPr>
        <w:numPr>
          <w:ilvl w:val="0"/>
          <w:numId w:val="15"/>
        </w:numPr>
        <w:tabs>
          <w:tab w:val="clear" w:pos="720"/>
          <w:tab w:val="num" w:pos="567"/>
        </w:tabs>
        <w:ind w:left="54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DD077C">
        <w:rPr>
          <w:rFonts w:ascii="Arial" w:hAnsi="Arial" w:cs="Arial"/>
          <w:sz w:val="22"/>
          <w:szCs w:val="22"/>
        </w:rPr>
        <w:t xml:space="preserve">Dotace je poskytována </w:t>
      </w:r>
      <w:r w:rsidRPr="00EC72E2">
        <w:rPr>
          <w:rFonts w:ascii="Arial" w:hAnsi="Arial" w:cs="Arial"/>
          <w:color w:val="000000"/>
          <w:sz w:val="22"/>
          <w:szCs w:val="22"/>
        </w:rPr>
        <w:t>jako podpora malého rozsahu (de minimis) v souladu s Nařízením Komise (EU) č. 1407/2013 ze dne 18. 12. 2013 o použití článků 107 a 108 Smlouvy o fungování Evropské unie na podporu de minimis (Úř. věst. L 352, 24. 12. 2013, s. 1)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EC72E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3140A" w:rsidRPr="00DD077C" w:rsidRDefault="00A3140A" w:rsidP="00DD077C">
      <w:pPr>
        <w:ind w:left="540"/>
        <w:jc w:val="both"/>
        <w:rPr>
          <w:rFonts w:ascii="Arial" w:hAnsi="Arial" w:cs="Arial"/>
          <w:color w:val="000000"/>
          <w:sz w:val="22"/>
          <w:szCs w:val="22"/>
        </w:rPr>
      </w:pPr>
    </w:p>
    <w:p w:rsidR="00A3140A" w:rsidRPr="00EC72E2" w:rsidRDefault="00A3140A" w:rsidP="00166773">
      <w:pPr>
        <w:numPr>
          <w:ilvl w:val="0"/>
          <w:numId w:val="15"/>
        </w:numPr>
        <w:tabs>
          <w:tab w:val="clear" w:pos="720"/>
          <w:tab w:val="num" w:pos="567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EC72E2">
        <w:rPr>
          <w:rFonts w:ascii="Arial" w:hAnsi="Arial" w:cs="Arial"/>
          <w:sz w:val="22"/>
          <w:szCs w:val="22"/>
        </w:rPr>
        <w:t xml:space="preserve">Kraj ověřil prostřednictvím Centrálního registru podpor malého rozsahu (de minimis), </w:t>
      </w:r>
      <w:r w:rsidR="00D837A5">
        <w:rPr>
          <w:rFonts w:ascii="Arial" w:hAnsi="Arial" w:cs="Arial"/>
          <w:sz w:val="22"/>
          <w:szCs w:val="22"/>
        </w:rPr>
        <w:br/>
      </w:r>
      <w:r w:rsidRPr="00EC72E2">
        <w:rPr>
          <w:rFonts w:ascii="Arial" w:hAnsi="Arial" w:cs="Arial"/>
          <w:sz w:val="22"/>
          <w:szCs w:val="22"/>
        </w:rPr>
        <w:t xml:space="preserve">že příjemce splňuje podmínky pro poskytnutí podpory malého rozsahu (de minimis) </w:t>
      </w:r>
      <w:r w:rsidR="00166773">
        <w:rPr>
          <w:rFonts w:ascii="Arial" w:hAnsi="Arial" w:cs="Arial"/>
          <w:sz w:val="22"/>
          <w:szCs w:val="22"/>
        </w:rPr>
        <w:br/>
      </w:r>
      <w:r w:rsidRPr="00EC72E2">
        <w:rPr>
          <w:rFonts w:ascii="Arial" w:hAnsi="Arial" w:cs="Arial"/>
          <w:sz w:val="22"/>
          <w:szCs w:val="22"/>
        </w:rPr>
        <w:lastRenderedPageBreak/>
        <w:t>ve smyslu Nařízení Komise (EU) č. 1407/2013 ze dne 18. 12. 2013 o použití článků 107 a 108 Smlouvy o fungování Evropské unie na podporu de minimis (Úř. věst. L 352, 24. 12. 2013, s. 1).</w:t>
      </w:r>
    </w:p>
    <w:p w:rsidR="00A3140A" w:rsidRDefault="00A3140A" w:rsidP="005F6DE1">
      <w:pPr>
        <w:jc w:val="center"/>
        <w:rPr>
          <w:rFonts w:ascii="Arial" w:hAnsi="Arial" w:cs="Arial"/>
          <w:b/>
          <w:sz w:val="22"/>
        </w:rPr>
      </w:pPr>
    </w:p>
    <w:p w:rsidR="00A3140A" w:rsidRDefault="00A3140A" w:rsidP="005F6DE1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6</w:t>
      </w:r>
    </w:p>
    <w:p w:rsidR="00A3140A" w:rsidRDefault="00A3140A" w:rsidP="005F6DE1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Způsob poskytnutí dotace</w:t>
      </w:r>
    </w:p>
    <w:p w:rsidR="00A3140A" w:rsidRDefault="00A3140A" w:rsidP="005F6DE1">
      <w:pPr>
        <w:jc w:val="center"/>
        <w:rPr>
          <w:rFonts w:ascii="Arial" w:hAnsi="Arial" w:cs="Arial"/>
          <w:b/>
          <w:sz w:val="22"/>
        </w:rPr>
      </w:pPr>
    </w:p>
    <w:p w:rsidR="00A3140A" w:rsidRDefault="00A3140A" w:rsidP="005F6D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 bude poskytnuta jednorázově bankovním převodem na účet příjemce uvedený v Čl. 1 této smlouvy, a to nejpozději do 30</w:t>
      </w:r>
      <w:r w:rsidR="00642B0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kalendářních dnů od jejího podpisu oběma smluvními stranami.  </w:t>
      </w:r>
    </w:p>
    <w:p w:rsidR="00A3140A" w:rsidRDefault="00A3140A" w:rsidP="005F6DE1">
      <w:pPr>
        <w:jc w:val="both"/>
        <w:rPr>
          <w:rFonts w:ascii="Arial" w:hAnsi="Arial" w:cs="Arial"/>
          <w:sz w:val="22"/>
          <w:szCs w:val="22"/>
        </w:rPr>
      </w:pPr>
    </w:p>
    <w:p w:rsidR="00A3140A" w:rsidRDefault="00A3140A" w:rsidP="005F6DE1">
      <w:pPr>
        <w:tabs>
          <w:tab w:val="center" w:pos="4535"/>
          <w:tab w:val="left" w:pos="5205"/>
        </w:tabs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7</w:t>
      </w:r>
    </w:p>
    <w:p w:rsidR="00A3140A" w:rsidRDefault="00A3140A" w:rsidP="005F6DE1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Podmínky použití dotace </w:t>
      </w:r>
    </w:p>
    <w:p w:rsidR="00A3140A" w:rsidRDefault="00A3140A" w:rsidP="005F6DE1">
      <w:pPr>
        <w:ind w:left="360"/>
        <w:jc w:val="both"/>
        <w:rPr>
          <w:rFonts w:ascii="Arial" w:hAnsi="Arial" w:cs="Arial"/>
          <w:sz w:val="22"/>
          <w:highlight w:val="yellow"/>
        </w:rPr>
      </w:pPr>
    </w:p>
    <w:p w:rsidR="00A3140A" w:rsidRDefault="00A3140A" w:rsidP="005F6DE1">
      <w:pPr>
        <w:numPr>
          <w:ilvl w:val="0"/>
          <w:numId w:val="3"/>
        </w:numPr>
        <w:tabs>
          <w:tab w:val="clear" w:pos="900"/>
        </w:tabs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je oprávněn čerpat dotaci k realizaci akce</w:t>
      </w:r>
      <w:r>
        <w:rPr>
          <w:rFonts w:ascii="Arial" w:hAnsi="Arial" w:cs="Arial"/>
          <w:bCs/>
          <w:sz w:val="22"/>
          <w:szCs w:val="22"/>
        </w:rPr>
        <w:t xml:space="preserve"> a povinen akci zrealizovat nejpozději</w:t>
      </w:r>
      <w:r>
        <w:rPr>
          <w:rFonts w:ascii="Arial" w:hAnsi="Arial" w:cs="Arial"/>
          <w:sz w:val="22"/>
          <w:szCs w:val="22"/>
        </w:rPr>
        <w:t xml:space="preserve"> do 31. 12. 2015</w:t>
      </w:r>
      <w:r w:rsidRPr="00F9270C">
        <w:rPr>
          <w:rFonts w:ascii="Arial" w:hAnsi="Arial" w:cs="Arial"/>
          <w:sz w:val="22"/>
          <w:szCs w:val="22"/>
        </w:rPr>
        <w:t>.</w:t>
      </w:r>
    </w:p>
    <w:p w:rsidR="00A3140A" w:rsidRDefault="00A3140A" w:rsidP="005F6DE1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A3140A" w:rsidRDefault="00A3140A" w:rsidP="005F6DE1">
      <w:p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ab/>
        <w:t xml:space="preserve">Uznatelné náklady na realizaci akce vznikají </w:t>
      </w:r>
      <w:r w:rsidRPr="00D837A5">
        <w:rPr>
          <w:rFonts w:ascii="Arial" w:hAnsi="Arial" w:cs="Arial"/>
          <w:sz w:val="22"/>
          <w:szCs w:val="22"/>
        </w:rPr>
        <w:t xml:space="preserve">nejdříve </w:t>
      </w:r>
      <w:r w:rsidR="00D837A5">
        <w:rPr>
          <w:rFonts w:ascii="Arial" w:hAnsi="Arial" w:cs="Arial"/>
          <w:sz w:val="22"/>
          <w:szCs w:val="22"/>
        </w:rPr>
        <w:t>od 1. 1. 2015.</w:t>
      </w:r>
      <w:r>
        <w:rPr>
          <w:rFonts w:ascii="Arial" w:hAnsi="Arial" w:cs="Arial"/>
          <w:sz w:val="22"/>
          <w:szCs w:val="22"/>
        </w:rPr>
        <w:t xml:space="preserve"> </w:t>
      </w:r>
    </w:p>
    <w:p w:rsidR="00A3140A" w:rsidRDefault="00A3140A" w:rsidP="005F6DE1">
      <w:pPr>
        <w:jc w:val="both"/>
        <w:rPr>
          <w:rFonts w:ascii="Arial" w:hAnsi="Arial" w:cs="Arial"/>
          <w:sz w:val="22"/>
          <w:szCs w:val="22"/>
        </w:rPr>
      </w:pPr>
    </w:p>
    <w:p w:rsidR="00A3140A" w:rsidRDefault="00A3140A" w:rsidP="005F6DE1">
      <w:p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sz w:val="22"/>
          <w:szCs w:val="22"/>
        </w:rPr>
        <w:tab/>
        <w:t>Čerpáním dotace se pro účely této smlouvy rozumí úhrada celkových nákladů souvisejících s realizací akce, které nejsou touto smlouvou označeny jako náklady neuznatelné. Celkové náklady akce ve skutečné výši musí být vyúčtovány, uhrazeny a promítnuty v účetnictví příjemce nejpozději do dne uvedeného v Čl. 7 odst. 1 této smlouvy.</w:t>
      </w:r>
    </w:p>
    <w:p w:rsidR="00A3140A" w:rsidRDefault="00A3140A" w:rsidP="005F6DE1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A3140A" w:rsidRDefault="00A3140A" w:rsidP="005F6DE1">
      <w:p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</w:t>
      </w:r>
      <w:r>
        <w:rPr>
          <w:rFonts w:ascii="Arial" w:hAnsi="Arial" w:cs="Arial"/>
          <w:sz w:val="22"/>
          <w:szCs w:val="22"/>
        </w:rPr>
        <w:tab/>
        <w:t xml:space="preserve">Neuznatelné náklady akce jsou: </w:t>
      </w:r>
    </w:p>
    <w:p w:rsidR="00A3140A" w:rsidRDefault="00A3140A" w:rsidP="005F6DE1">
      <w:pPr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a)</w:t>
      </w:r>
      <w:r>
        <w:rPr>
          <w:rFonts w:ascii="Arial" w:hAnsi="Arial" w:cs="Arial"/>
          <w:sz w:val="22"/>
        </w:rPr>
        <w:tab/>
        <w:t xml:space="preserve">daně, s výjimkou uvedenou v Čl. 8 písm. d) této smlouvy,  </w:t>
      </w:r>
    </w:p>
    <w:p w:rsidR="00A3140A" w:rsidRDefault="00A3140A" w:rsidP="005F6DE1">
      <w:pPr>
        <w:widowControl w:val="0"/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b)</w:t>
      </w:r>
      <w:r>
        <w:rPr>
          <w:rFonts w:ascii="Arial" w:hAnsi="Arial" w:cs="Arial"/>
          <w:sz w:val="22"/>
        </w:rPr>
        <w:tab/>
        <w:t>náklady na nákup věcí osobní potřeby, které nesouvisejí s realizací akce,</w:t>
      </w:r>
    </w:p>
    <w:p w:rsidR="00A3140A" w:rsidRDefault="00A3140A" w:rsidP="005F6DE1">
      <w:pPr>
        <w:widowControl w:val="0"/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c)</w:t>
      </w:r>
      <w:r>
        <w:rPr>
          <w:rFonts w:ascii="Arial" w:hAnsi="Arial" w:cs="Arial"/>
          <w:sz w:val="22"/>
        </w:rPr>
        <w:tab/>
        <w:t>úhrada úvěrů a půjček,</w:t>
      </w:r>
    </w:p>
    <w:p w:rsidR="00A3140A" w:rsidRDefault="00A3140A" w:rsidP="005F6DE1">
      <w:pPr>
        <w:widowControl w:val="0"/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d)</w:t>
      </w:r>
      <w:r>
        <w:rPr>
          <w:rFonts w:ascii="Arial" w:hAnsi="Arial" w:cs="Arial"/>
          <w:sz w:val="22"/>
        </w:rPr>
        <w:tab/>
        <w:t>penále, pokuty,</w:t>
      </w:r>
    </w:p>
    <w:p w:rsidR="00A3140A" w:rsidRDefault="00A3140A" w:rsidP="005F6DE1">
      <w:pPr>
        <w:widowControl w:val="0"/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e)</w:t>
      </w:r>
      <w:r>
        <w:rPr>
          <w:rFonts w:ascii="Arial" w:hAnsi="Arial" w:cs="Arial"/>
          <w:sz w:val="22"/>
        </w:rPr>
        <w:tab/>
        <w:t>náhrady škod a manka,</w:t>
      </w:r>
    </w:p>
    <w:p w:rsidR="00A3140A" w:rsidRDefault="00A3140A" w:rsidP="005F6DE1">
      <w:pPr>
        <w:widowControl w:val="0"/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f)</w:t>
      </w:r>
      <w:r>
        <w:rPr>
          <w:rFonts w:ascii="Arial" w:hAnsi="Arial" w:cs="Arial"/>
          <w:sz w:val="22"/>
        </w:rPr>
        <w:tab/>
        <w:t>náklady na právní spory,</w:t>
      </w:r>
    </w:p>
    <w:p w:rsidR="00A3140A" w:rsidRDefault="00A3140A" w:rsidP="005F6DE1">
      <w:pPr>
        <w:widowControl w:val="0"/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g) </w:t>
      </w:r>
      <w:r>
        <w:rPr>
          <w:rFonts w:ascii="Arial" w:hAnsi="Arial" w:cs="Arial"/>
          <w:sz w:val="22"/>
        </w:rPr>
        <w:tab/>
        <w:t>dotace a dary.</w:t>
      </w:r>
    </w:p>
    <w:p w:rsidR="00A3140A" w:rsidRDefault="00A3140A" w:rsidP="005F6DE1">
      <w:pPr>
        <w:ind w:left="540" w:hanging="540"/>
        <w:jc w:val="both"/>
        <w:rPr>
          <w:rFonts w:ascii="Arial" w:hAnsi="Arial" w:cs="Arial"/>
          <w:sz w:val="22"/>
        </w:rPr>
      </w:pPr>
    </w:p>
    <w:p w:rsidR="00A3140A" w:rsidRPr="00F9270C" w:rsidRDefault="00A3140A" w:rsidP="005F6DE1">
      <w:pPr>
        <w:ind w:left="540" w:hanging="540"/>
        <w:jc w:val="both"/>
        <w:rPr>
          <w:rFonts w:ascii="Arial" w:hAnsi="Arial" w:cs="Arial"/>
          <w:sz w:val="22"/>
        </w:rPr>
      </w:pPr>
      <w:r w:rsidRPr="00F9270C">
        <w:rPr>
          <w:rFonts w:ascii="Arial" w:hAnsi="Arial" w:cs="Arial"/>
          <w:sz w:val="22"/>
        </w:rPr>
        <w:t>5)</w:t>
      </w:r>
      <w:r w:rsidRPr="00F9270C">
        <w:rPr>
          <w:rFonts w:ascii="Arial" w:hAnsi="Arial" w:cs="Arial"/>
          <w:sz w:val="22"/>
        </w:rPr>
        <w:tab/>
      </w:r>
      <w:r w:rsidRPr="00F9270C">
        <w:rPr>
          <w:rFonts w:ascii="Arial" w:hAnsi="Arial" w:cs="Arial"/>
          <w:sz w:val="22"/>
          <w:szCs w:val="22"/>
        </w:rPr>
        <w:t>Uznatelné náklady akce jsou:</w:t>
      </w:r>
    </w:p>
    <w:p w:rsidR="00A3140A" w:rsidRPr="00647AE5" w:rsidRDefault="00A3140A" w:rsidP="00647AE5">
      <w:pPr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a)  </w:t>
      </w:r>
      <w:r w:rsidRPr="00647AE5">
        <w:rPr>
          <w:rFonts w:ascii="Arial" w:hAnsi="Arial" w:cs="Arial"/>
          <w:sz w:val="22"/>
        </w:rPr>
        <w:t>cestovné,</w:t>
      </w:r>
      <w:r w:rsidRPr="00647AE5">
        <w:rPr>
          <w:rFonts w:ascii="Arial" w:hAnsi="Arial" w:cs="Arial"/>
          <w:sz w:val="22"/>
        </w:rPr>
        <w:tab/>
        <w:t xml:space="preserve"> </w:t>
      </w:r>
      <w:r w:rsidRPr="00647AE5">
        <w:rPr>
          <w:rFonts w:ascii="Arial" w:hAnsi="Arial" w:cs="Arial"/>
          <w:sz w:val="22"/>
        </w:rPr>
        <w:tab/>
      </w:r>
      <w:r w:rsidRPr="00647AE5">
        <w:rPr>
          <w:rFonts w:ascii="Arial" w:hAnsi="Arial" w:cs="Arial"/>
          <w:sz w:val="22"/>
        </w:rPr>
        <w:tab/>
        <w:t xml:space="preserve"> </w:t>
      </w:r>
      <w:r w:rsidRPr="00647AE5">
        <w:rPr>
          <w:rFonts w:ascii="Arial" w:hAnsi="Arial" w:cs="Arial"/>
          <w:sz w:val="22"/>
        </w:rPr>
        <w:tab/>
      </w:r>
    </w:p>
    <w:p w:rsidR="00A3140A" w:rsidRPr="00647AE5" w:rsidRDefault="00A3140A" w:rsidP="00647AE5">
      <w:pPr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b)  </w:t>
      </w:r>
      <w:r w:rsidRPr="00647AE5">
        <w:rPr>
          <w:rFonts w:ascii="Arial" w:hAnsi="Arial" w:cs="Arial"/>
          <w:sz w:val="22"/>
        </w:rPr>
        <w:t>spotřební materiál,</w:t>
      </w:r>
      <w:r w:rsidRPr="00647AE5">
        <w:rPr>
          <w:rFonts w:ascii="Arial" w:hAnsi="Arial" w:cs="Arial"/>
          <w:sz w:val="22"/>
        </w:rPr>
        <w:tab/>
      </w:r>
      <w:r w:rsidRPr="00647AE5">
        <w:rPr>
          <w:rFonts w:ascii="Arial" w:hAnsi="Arial" w:cs="Arial"/>
          <w:sz w:val="22"/>
        </w:rPr>
        <w:tab/>
      </w:r>
      <w:r w:rsidRPr="00647AE5">
        <w:rPr>
          <w:rFonts w:ascii="Arial" w:hAnsi="Arial" w:cs="Arial"/>
          <w:sz w:val="22"/>
        </w:rPr>
        <w:tab/>
      </w:r>
      <w:r w:rsidRPr="00647AE5">
        <w:rPr>
          <w:rFonts w:ascii="Arial" w:hAnsi="Arial" w:cs="Arial"/>
          <w:sz w:val="22"/>
        </w:rPr>
        <w:tab/>
      </w:r>
      <w:r w:rsidRPr="00647AE5">
        <w:rPr>
          <w:rFonts w:ascii="Arial" w:hAnsi="Arial" w:cs="Arial"/>
          <w:sz w:val="22"/>
        </w:rPr>
        <w:tab/>
      </w:r>
      <w:r w:rsidRPr="00647AE5">
        <w:rPr>
          <w:rFonts w:ascii="Arial" w:hAnsi="Arial" w:cs="Arial"/>
          <w:sz w:val="22"/>
        </w:rPr>
        <w:tab/>
      </w:r>
    </w:p>
    <w:p w:rsidR="00A3140A" w:rsidRPr="00647AE5" w:rsidRDefault="00A3140A" w:rsidP="00647AE5">
      <w:pPr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c)  </w:t>
      </w:r>
      <w:r w:rsidRPr="00647AE5">
        <w:rPr>
          <w:rFonts w:ascii="Arial" w:hAnsi="Arial" w:cs="Arial"/>
          <w:sz w:val="22"/>
        </w:rPr>
        <w:t>osobní náklady,</w:t>
      </w:r>
      <w:r w:rsidRPr="00647AE5">
        <w:rPr>
          <w:rFonts w:ascii="Arial" w:hAnsi="Arial" w:cs="Arial"/>
          <w:sz w:val="22"/>
        </w:rPr>
        <w:tab/>
      </w:r>
      <w:r w:rsidRPr="00647AE5">
        <w:rPr>
          <w:rFonts w:ascii="Arial" w:hAnsi="Arial" w:cs="Arial"/>
          <w:sz w:val="22"/>
        </w:rPr>
        <w:tab/>
        <w:t xml:space="preserve">                          </w:t>
      </w:r>
    </w:p>
    <w:p w:rsidR="00A3140A" w:rsidRDefault="00A3140A" w:rsidP="00647AE5">
      <w:pPr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d)  </w:t>
      </w:r>
      <w:r w:rsidRPr="00647AE5">
        <w:rPr>
          <w:rFonts w:ascii="Arial" w:hAnsi="Arial" w:cs="Arial"/>
          <w:sz w:val="22"/>
        </w:rPr>
        <w:t>služby (příprava vzorků, analýzy apod.)</w:t>
      </w:r>
    </w:p>
    <w:p w:rsidR="00A3140A" w:rsidRDefault="00A3140A" w:rsidP="00647AE5">
      <w:pPr>
        <w:ind w:left="900" w:hanging="360"/>
        <w:jc w:val="both"/>
        <w:rPr>
          <w:rFonts w:ascii="Arial" w:hAnsi="Arial" w:cs="Arial"/>
          <w:sz w:val="22"/>
        </w:rPr>
      </w:pPr>
      <w:r w:rsidRPr="00D837A5">
        <w:rPr>
          <w:rFonts w:ascii="Arial" w:hAnsi="Arial" w:cs="Arial"/>
          <w:sz w:val="22"/>
        </w:rPr>
        <w:t>e)  režijní náklady</w:t>
      </w:r>
      <w:r w:rsidR="003622CB" w:rsidRPr="00D837A5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</w:p>
    <w:p w:rsidR="00A3140A" w:rsidRPr="00647AE5" w:rsidRDefault="00A3140A" w:rsidP="00647AE5">
      <w:pPr>
        <w:ind w:left="900" w:hanging="360"/>
        <w:jc w:val="both"/>
        <w:rPr>
          <w:rFonts w:ascii="Arial" w:hAnsi="Arial" w:cs="Arial"/>
          <w:sz w:val="22"/>
        </w:rPr>
      </w:pPr>
    </w:p>
    <w:p w:rsidR="00A3140A" w:rsidRDefault="00A3140A" w:rsidP="005F6DE1">
      <w:p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6)</w:t>
      </w:r>
      <w:r>
        <w:rPr>
          <w:rFonts w:ascii="Arial" w:hAnsi="Arial" w:cs="Arial"/>
          <w:sz w:val="22"/>
        </w:rPr>
        <w:tab/>
        <w:t>V případě, že dojde k rozporu mezi Čl. 7 odst. 4 a odst. 5 této smlouvy a Přílohou této smlouvy, použijí se přednostně ustanovení Čl. 7 odst. 4 a odst. 5 této smlouvy. Pokud dále dojde k vzájemnému rozporu mezi Čl. 7 odst. 4 a odst. 5 této smlouvy, případně nebudou některé náklady uvedeny v těchto ustanoveních, platí, že se jedná o náklady neuznatelné.</w:t>
      </w:r>
    </w:p>
    <w:p w:rsidR="00A3140A" w:rsidRDefault="00A3140A" w:rsidP="00FB777F">
      <w:pPr>
        <w:rPr>
          <w:rFonts w:ascii="Arial" w:hAnsi="Arial" w:cs="Arial"/>
          <w:b/>
          <w:sz w:val="22"/>
        </w:rPr>
      </w:pPr>
    </w:p>
    <w:p w:rsidR="00352975" w:rsidRDefault="00352975" w:rsidP="00FB777F">
      <w:pPr>
        <w:rPr>
          <w:rFonts w:ascii="Arial" w:hAnsi="Arial" w:cs="Arial"/>
          <w:b/>
          <w:sz w:val="22"/>
        </w:rPr>
      </w:pPr>
    </w:p>
    <w:p w:rsidR="00352975" w:rsidRDefault="00352975" w:rsidP="00FB777F">
      <w:pPr>
        <w:rPr>
          <w:rFonts w:ascii="Arial" w:hAnsi="Arial" w:cs="Arial"/>
          <w:b/>
          <w:sz w:val="22"/>
        </w:rPr>
      </w:pPr>
    </w:p>
    <w:p w:rsidR="00352975" w:rsidRDefault="00352975" w:rsidP="00FB777F">
      <w:pPr>
        <w:rPr>
          <w:rFonts w:ascii="Arial" w:hAnsi="Arial" w:cs="Arial"/>
          <w:b/>
          <w:sz w:val="22"/>
        </w:rPr>
      </w:pPr>
    </w:p>
    <w:p w:rsidR="00352975" w:rsidRDefault="00352975" w:rsidP="00FB777F">
      <w:pPr>
        <w:rPr>
          <w:rFonts w:ascii="Arial" w:hAnsi="Arial" w:cs="Arial"/>
          <w:b/>
          <w:sz w:val="22"/>
        </w:rPr>
      </w:pPr>
    </w:p>
    <w:p w:rsidR="00D837A5" w:rsidRDefault="00D837A5" w:rsidP="00FB777F">
      <w:pPr>
        <w:rPr>
          <w:rFonts w:ascii="Arial" w:hAnsi="Arial" w:cs="Arial"/>
          <w:b/>
          <w:sz w:val="22"/>
        </w:rPr>
      </w:pPr>
    </w:p>
    <w:p w:rsidR="00D837A5" w:rsidRDefault="00D837A5" w:rsidP="00FB777F">
      <w:pPr>
        <w:rPr>
          <w:rFonts w:ascii="Arial" w:hAnsi="Arial" w:cs="Arial"/>
          <w:b/>
          <w:sz w:val="22"/>
        </w:rPr>
      </w:pPr>
    </w:p>
    <w:p w:rsidR="00D837A5" w:rsidRDefault="00D837A5" w:rsidP="00FB777F">
      <w:pPr>
        <w:rPr>
          <w:rFonts w:ascii="Arial" w:hAnsi="Arial" w:cs="Arial"/>
          <w:b/>
          <w:sz w:val="22"/>
        </w:rPr>
      </w:pPr>
    </w:p>
    <w:p w:rsidR="00A3140A" w:rsidRDefault="00A3140A" w:rsidP="005F6DE1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Čl. 8</w:t>
      </w:r>
    </w:p>
    <w:p w:rsidR="00A3140A" w:rsidRDefault="00A3140A" w:rsidP="005F6DE1">
      <w:pPr>
        <w:pStyle w:val="NoteHead"/>
        <w:spacing w:after="1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Základní povinnosti příjemce </w:t>
      </w:r>
    </w:p>
    <w:p w:rsidR="00A3140A" w:rsidRDefault="00A3140A" w:rsidP="005F6DE1"/>
    <w:p w:rsidR="00A3140A" w:rsidRDefault="00A3140A" w:rsidP="005F6DE1">
      <w:pPr>
        <w:pStyle w:val="Zkladntext"/>
        <w:ind w:left="540" w:hanging="540"/>
      </w:pPr>
      <w:r>
        <w:t>Příjemce se zavazuje:</w:t>
      </w:r>
    </w:p>
    <w:p w:rsidR="00A3140A" w:rsidRDefault="00A3140A" w:rsidP="005F6DE1">
      <w:pPr>
        <w:pStyle w:val="Zkladntext"/>
        <w:numPr>
          <w:ilvl w:val="0"/>
          <w:numId w:val="1"/>
        </w:numPr>
        <w:tabs>
          <w:tab w:val="clear" w:pos="1068"/>
        </w:tabs>
        <w:autoSpaceDE/>
        <w:autoSpaceDN/>
        <w:adjustRightInd/>
        <w:ind w:left="900"/>
        <w:jc w:val="both"/>
      </w:pPr>
      <w:r>
        <w:t>dotaci přijmout,</w:t>
      </w:r>
    </w:p>
    <w:p w:rsidR="00A3140A" w:rsidRDefault="00A3140A" w:rsidP="005F6DE1">
      <w:pPr>
        <w:pStyle w:val="Zkladntext"/>
        <w:numPr>
          <w:ilvl w:val="0"/>
          <w:numId w:val="1"/>
        </w:numPr>
        <w:tabs>
          <w:tab w:val="clear" w:pos="1068"/>
        </w:tabs>
        <w:autoSpaceDE/>
        <w:autoSpaceDN/>
        <w:adjustRightInd/>
        <w:ind w:left="900"/>
        <w:jc w:val="both"/>
      </w:pPr>
      <w:r>
        <w:t>realizovat akci při dodržování této smlouvy a respektování zásad zdravého finančního řízení, zejména efektivnosti a hospodárnosti,</w:t>
      </w:r>
    </w:p>
    <w:p w:rsidR="00A3140A" w:rsidRDefault="00A3140A" w:rsidP="005F6DE1">
      <w:pPr>
        <w:pStyle w:val="Zkladntext"/>
        <w:numPr>
          <w:ilvl w:val="0"/>
          <w:numId w:val="1"/>
        </w:numPr>
        <w:tabs>
          <w:tab w:val="clear" w:pos="1068"/>
        </w:tabs>
        <w:autoSpaceDE/>
        <w:autoSpaceDN/>
        <w:adjustRightInd/>
        <w:ind w:left="900"/>
        <w:jc w:val="both"/>
      </w:pPr>
      <w:r>
        <w:rPr>
          <w:szCs w:val="24"/>
        </w:rPr>
        <w:t xml:space="preserve">vést účetnictví v souladu s obecně platnými předpisy, zejm. zákonem č. 563/1991 Sb., o účetnictví, ve znění pozdějších předpisů (dále jen „zákon o účetnictví), a zajistit řádné a oddělené sledování dotací poskytnutých na akci a celkových nákladů na akci. Pokud příjemce nevede účetnictví podle zákona o účetnictví, je povinen vést daňovou evidenci podle zákona č. 586/1992 Sb., o daních z příjmů, ve znění pozdějších předpisů, rozšířenou </w:t>
      </w:r>
      <w:r>
        <w:rPr>
          <w:iCs/>
          <w:szCs w:val="24"/>
        </w:rPr>
        <w:t xml:space="preserve">tak, aby příslušné doklady vztahující se k dotaci splňovaly náležitosti účetního dokladu ve smyslu § 11 zákona o účetnictví, a aby předmětné doklady byly správné, úplné, průkazné, srozumitelné, vedené v písemné formě chronologicky a způsobem zaručujícím jejich trvalost a aby uskutečněné příjmy a výdaje byly vedeny analyticky ve vztahu k akci (na dokladech musí být jednoznačně uvedeno, že se vážou k akci). </w:t>
      </w:r>
      <w:r>
        <w:rPr>
          <w:szCs w:val="24"/>
        </w:rPr>
        <w:t xml:space="preserve">Příjemce odpovídá za řádné vedení a viditelné označení </w:t>
      </w:r>
      <w:r>
        <w:rPr>
          <w:b/>
          <w:szCs w:val="24"/>
        </w:rPr>
        <w:t>prvotních účetních dokladů</w:t>
      </w:r>
      <w:r>
        <w:rPr>
          <w:szCs w:val="24"/>
        </w:rPr>
        <w:t xml:space="preserve"> prokazujících použití dotace uvedením </w:t>
      </w:r>
      <w:r w:rsidRPr="00F9270C">
        <w:rPr>
          <w:b/>
          <w:szCs w:val="24"/>
        </w:rPr>
        <w:t xml:space="preserve">„spolufinancováno z dotace Kraje Vysočina </w:t>
      </w:r>
      <w:r w:rsidRPr="00D837A5">
        <w:rPr>
          <w:b/>
          <w:szCs w:val="24"/>
        </w:rPr>
        <w:t>ID</w:t>
      </w:r>
      <w:r w:rsidR="003622CB" w:rsidRPr="00D837A5">
        <w:rPr>
          <w:b/>
          <w:szCs w:val="24"/>
        </w:rPr>
        <w:t xml:space="preserve"> O01278</w:t>
      </w:r>
      <w:r w:rsidRPr="00D837A5">
        <w:rPr>
          <w:b/>
          <w:szCs w:val="24"/>
        </w:rPr>
        <w:t>“</w:t>
      </w:r>
      <w:r w:rsidRPr="00D837A5">
        <w:rPr>
          <w:szCs w:val="24"/>
        </w:rPr>
        <w:t>,</w:t>
      </w:r>
    </w:p>
    <w:p w:rsidR="00A3140A" w:rsidRDefault="00A3140A" w:rsidP="005F6DE1">
      <w:pPr>
        <w:pStyle w:val="Zkladntext"/>
        <w:numPr>
          <w:ilvl w:val="0"/>
          <w:numId w:val="1"/>
        </w:numPr>
        <w:tabs>
          <w:tab w:val="clear" w:pos="1068"/>
        </w:tabs>
        <w:autoSpaceDE/>
        <w:autoSpaceDN/>
        <w:adjustRightInd/>
        <w:ind w:left="900"/>
        <w:jc w:val="both"/>
      </w:pPr>
      <w:r>
        <w:t xml:space="preserve">zajistit, aby do celkových nákladů na akci nebyly zahrnuty náklady na vlastní daně. </w:t>
      </w:r>
      <w:r>
        <w:rPr>
          <w:szCs w:val="22"/>
        </w:rPr>
        <w:t xml:space="preserve">Všechny náklady musí být kalkulovány bez daně z přidané hodnoty (dále jen „DPH“) v případě, kdy příjemce je jejím plátcem. Výjimkou jsou pouze takové náklady, u nichž příjemce nemůže uplatnit odpočet DPH na vstupu podle </w:t>
      </w:r>
      <w:r>
        <w:t>zákona č. 235/2004 Sb</w:t>
      </w:r>
      <w:r>
        <w:rPr>
          <w:szCs w:val="22"/>
        </w:rPr>
        <w:t>., o dani z přidané hodnoty, ve znění pozdějších předpisů. V takovém případě může příjemce dotaci využít i na finanční krytí takové DPH, která je účtována jako náklad,</w:t>
      </w:r>
      <w:r>
        <w:rPr>
          <w:szCs w:val="22"/>
        </w:rPr>
        <w:tab/>
      </w:r>
    </w:p>
    <w:p w:rsidR="00A3140A" w:rsidRDefault="00A3140A" w:rsidP="005F6DE1">
      <w:pPr>
        <w:pStyle w:val="Zkladntext"/>
        <w:numPr>
          <w:ilvl w:val="0"/>
          <w:numId w:val="1"/>
        </w:numPr>
        <w:tabs>
          <w:tab w:val="clear" w:pos="1068"/>
        </w:tabs>
        <w:autoSpaceDE/>
        <w:autoSpaceDN/>
        <w:adjustRightInd/>
        <w:ind w:left="900"/>
        <w:jc w:val="both"/>
      </w:pPr>
      <w:r>
        <w:t xml:space="preserve">prokázat úhradu celkových nákladů akce, a to buď výpisem ze svého bankovního účtu, nebo svými pokladními doklady, </w:t>
      </w:r>
    </w:p>
    <w:p w:rsidR="00A3140A" w:rsidRDefault="00A3140A" w:rsidP="005F6DE1">
      <w:pPr>
        <w:pStyle w:val="Zkladntext"/>
        <w:numPr>
          <w:ilvl w:val="0"/>
          <w:numId w:val="1"/>
        </w:numPr>
        <w:tabs>
          <w:tab w:val="clear" w:pos="1068"/>
        </w:tabs>
        <w:autoSpaceDE/>
        <w:autoSpaceDN/>
        <w:adjustRightInd/>
        <w:ind w:left="900"/>
        <w:jc w:val="both"/>
      </w:pPr>
      <w:r>
        <w:t xml:space="preserve"> </w:t>
      </w:r>
      <w:r w:rsidRPr="001976AA">
        <w:rPr>
          <w:b/>
        </w:rPr>
        <w:t xml:space="preserve">doručit </w:t>
      </w:r>
      <w:r>
        <w:rPr>
          <w:b/>
        </w:rPr>
        <w:t>k</w:t>
      </w:r>
      <w:r w:rsidRPr="001976AA">
        <w:rPr>
          <w:b/>
        </w:rPr>
        <w:t>raji</w:t>
      </w:r>
      <w:r>
        <w:rPr>
          <w:b/>
        </w:rPr>
        <w:t xml:space="preserve"> </w:t>
      </w:r>
      <w:r w:rsidRPr="001976AA">
        <w:rPr>
          <w:b/>
        </w:rPr>
        <w:t xml:space="preserve">do </w:t>
      </w:r>
      <w:r w:rsidRPr="00F9270C">
        <w:rPr>
          <w:b/>
        </w:rPr>
        <w:t>31. 1. 201</w:t>
      </w:r>
      <w:r>
        <w:rPr>
          <w:b/>
        </w:rPr>
        <w:t>6</w:t>
      </w:r>
      <w:r>
        <w:t xml:space="preserve"> závěrečnou zprávu, která bude obsahovat: </w:t>
      </w:r>
    </w:p>
    <w:p w:rsidR="00A3140A" w:rsidRDefault="00A3140A" w:rsidP="004A4B6D">
      <w:pPr>
        <w:ind w:left="1080" w:hanging="18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-</w:t>
      </w:r>
      <w:r>
        <w:rPr>
          <w:rFonts w:ascii="Arial" w:hAnsi="Arial" w:cs="Arial"/>
          <w:bCs/>
          <w:sz w:val="22"/>
        </w:rPr>
        <w:tab/>
        <w:t xml:space="preserve">stručný popis realizované akce vč. popisu způsobu prezentace výsledků výzkumného projektu, </w:t>
      </w:r>
    </w:p>
    <w:p w:rsidR="00A3140A" w:rsidRDefault="00A3140A" w:rsidP="005F6DE1">
      <w:pPr>
        <w:pStyle w:val="Zkladntext"/>
        <w:autoSpaceDE/>
        <w:autoSpaceDN/>
        <w:adjustRightInd/>
        <w:ind w:left="1080" w:hanging="180"/>
        <w:jc w:val="both"/>
      </w:pPr>
      <w:r>
        <w:rPr>
          <w:bCs/>
        </w:rPr>
        <w:t>-</w:t>
      </w:r>
      <w:r>
        <w:rPr>
          <w:bCs/>
        </w:rPr>
        <w:tab/>
        <w:t>finanční vyúčtování akce</w:t>
      </w:r>
      <w:r>
        <w:t xml:space="preserve">, </w:t>
      </w:r>
    </w:p>
    <w:p w:rsidR="00A3140A" w:rsidRDefault="00A3140A" w:rsidP="005F6DE1">
      <w:pPr>
        <w:pStyle w:val="Zkladntext"/>
        <w:autoSpaceDE/>
        <w:autoSpaceDN/>
        <w:adjustRightInd/>
        <w:ind w:left="1080" w:hanging="180"/>
        <w:jc w:val="both"/>
        <w:rPr>
          <w:bCs/>
        </w:rPr>
      </w:pPr>
      <w:r>
        <w:t>-</w:t>
      </w:r>
      <w:r>
        <w:tab/>
        <w:t xml:space="preserve">kopie prvotních resp. účetních </w:t>
      </w:r>
      <w:r>
        <w:rPr>
          <w:bCs/>
        </w:rPr>
        <w:t>dokladů o výši celkových nákladů akce a jejich úhradě.</w:t>
      </w:r>
    </w:p>
    <w:p w:rsidR="00A3140A" w:rsidRDefault="00A3140A" w:rsidP="005F6DE1">
      <w:pPr>
        <w:pStyle w:val="Zkladntext"/>
        <w:numPr>
          <w:ilvl w:val="0"/>
          <w:numId w:val="1"/>
        </w:numPr>
        <w:tabs>
          <w:tab w:val="clear" w:pos="1068"/>
        </w:tabs>
        <w:autoSpaceDE/>
        <w:autoSpaceDN/>
        <w:adjustRightInd/>
        <w:ind w:left="900"/>
        <w:jc w:val="both"/>
      </w:pPr>
      <w:r>
        <w:t>umožnit kontrolu v souladu s Čl. 9 této smlouvy</w:t>
      </w:r>
      <w:r>
        <w:rPr>
          <w:bCs/>
          <w:color w:val="000000"/>
        </w:rPr>
        <w:t>,</w:t>
      </w:r>
    </w:p>
    <w:p w:rsidR="00A3140A" w:rsidRDefault="00A3140A" w:rsidP="005F6DE1">
      <w:pPr>
        <w:numPr>
          <w:ilvl w:val="0"/>
          <w:numId w:val="1"/>
        </w:numPr>
        <w:tabs>
          <w:tab w:val="clear" w:pos="1068"/>
        </w:tabs>
        <w:ind w:left="90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 dobu, kdy je kraj oprávněn provádět kontrolu dle Čl. 9 odst. 2 této smlouvy archivovat následující podkladové materiály:</w:t>
      </w:r>
    </w:p>
    <w:p w:rsidR="00A3140A" w:rsidRDefault="00A3140A" w:rsidP="005F6DE1">
      <w:pPr>
        <w:widowControl w:val="0"/>
        <w:ind w:left="108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tuto smlouvu,</w:t>
      </w:r>
    </w:p>
    <w:p w:rsidR="00A3140A" w:rsidRDefault="00A3140A" w:rsidP="005F6DE1">
      <w:pPr>
        <w:widowControl w:val="0"/>
        <w:ind w:left="108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originály dokladů, prokazujících celkové náklady akce (faktury, výdajové pokladní doklady apod.), jejich úhradu a zaúčtování,</w:t>
      </w:r>
    </w:p>
    <w:p w:rsidR="00A3140A" w:rsidRDefault="00A3140A" w:rsidP="005F6DE1">
      <w:pPr>
        <w:widowControl w:val="0"/>
        <w:ind w:left="1080" w:hanging="180"/>
        <w:jc w:val="both"/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prostou kopii závěrečné zprávy a finančního vyúčtování akce,</w:t>
      </w:r>
    </w:p>
    <w:p w:rsidR="00A3140A" w:rsidRDefault="00A3140A" w:rsidP="005F6DE1">
      <w:pPr>
        <w:pStyle w:val="Zkladntext"/>
        <w:numPr>
          <w:ilvl w:val="0"/>
          <w:numId w:val="1"/>
        </w:numPr>
        <w:tabs>
          <w:tab w:val="clear" w:pos="1068"/>
        </w:tabs>
        <w:autoSpaceDE/>
        <w:autoSpaceDN/>
        <w:adjustRightInd/>
        <w:ind w:left="900"/>
        <w:jc w:val="both"/>
      </w:pPr>
      <w:r>
        <w:t xml:space="preserve"> zajistit publicitu v souladu s Čl. 10 této smlouvy,</w:t>
      </w:r>
    </w:p>
    <w:p w:rsidR="000B274B" w:rsidRDefault="000B274B" w:rsidP="005F6DE1">
      <w:pPr>
        <w:pStyle w:val="Zkladntext"/>
        <w:numPr>
          <w:ilvl w:val="0"/>
          <w:numId w:val="1"/>
        </w:numPr>
        <w:tabs>
          <w:tab w:val="clear" w:pos="1068"/>
        </w:tabs>
        <w:autoSpaceDE/>
        <w:autoSpaceDN/>
        <w:adjustRightInd/>
        <w:ind w:left="900"/>
        <w:jc w:val="both"/>
      </w:pPr>
      <w:r w:rsidRPr="00C35D52">
        <w:rPr>
          <w:szCs w:val="22"/>
        </w:rPr>
        <w:t xml:space="preserve">vrátit </w:t>
      </w:r>
      <w:r w:rsidRPr="00C35D52">
        <w:t>na účet uvedený v záhlaví této smlouvy</w:t>
      </w:r>
      <w:r w:rsidRPr="00C35D52">
        <w:rPr>
          <w:szCs w:val="22"/>
        </w:rPr>
        <w:t xml:space="preserve"> celou částku dotace v případě, </w:t>
      </w:r>
      <w:r w:rsidR="00D837A5">
        <w:rPr>
          <w:szCs w:val="22"/>
        </w:rPr>
        <w:br/>
      </w:r>
      <w:r w:rsidRPr="00C35D52">
        <w:rPr>
          <w:szCs w:val="22"/>
        </w:rPr>
        <w:t xml:space="preserve">že dojde přede dnem </w:t>
      </w:r>
      <w:r>
        <w:rPr>
          <w:szCs w:val="22"/>
        </w:rPr>
        <w:t>předložení závěrečné zprávy dle Čl. 8 bodu f)</w:t>
      </w:r>
      <w:r w:rsidRPr="00C35D52">
        <w:rPr>
          <w:szCs w:val="22"/>
        </w:rPr>
        <w:t xml:space="preserve"> k přeměně nebo zrušení příjemce s likvidací (§ 10a odst. 5 písm. k) zákona č. 250/2000 Sb., o</w:t>
      </w:r>
      <w:r w:rsidR="003622CB">
        <w:rPr>
          <w:szCs w:val="22"/>
        </w:rPr>
        <w:t> </w:t>
      </w:r>
      <w:r w:rsidRPr="00C35D52">
        <w:rPr>
          <w:szCs w:val="22"/>
        </w:rPr>
        <w:t xml:space="preserve">rozpočtových pravidlech územních rozpočtů), bez předchozího souhlasu Kraje, </w:t>
      </w:r>
      <w:r w:rsidR="00D837A5">
        <w:rPr>
          <w:szCs w:val="22"/>
        </w:rPr>
        <w:br/>
      </w:r>
      <w:r w:rsidRPr="00C35D52">
        <w:rPr>
          <w:szCs w:val="22"/>
        </w:rPr>
        <w:t xml:space="preserve">a to do </w:t>
      </w:r>
      <w:r w:rsidRPr="00C35D52">
        <w:t>15</w:t>
      </w:r>
      <w:r w:rsidR="00A30244">
        <w:t xml:space="preserve"> </w:t>
      </w:r>
      <w:r w:rsidRPr="00C35D52">
        <w:t>kalendářních dnů</w:t>
      </w:r>
      <w:r w:rsidRPr="00C35D52">
        <w:rPr>
          <w:szCs w:val="22"/>
        </w:rPr>
        <w:t xml:space="preserve"> ode dne rozhodnutí příjemce o přeměně nebo zrušení s likvidací.</w:t>
      </w:r>
    </w:p>
    <w:p w:rsidR="00A3140A" w:rsidRDefault="00A3140A" w:rsidP="005F6DE1">
      <w:pPr>
        <w:pStyle w:val="Zkladntext"/>
        <w:autoSpaceDE/>
        <w:autoSpaceDN/>
        <w:adjustRightInd/>
        <w:jc w:val="both"/>
      </w:pPr>
    </w:p>
    <w:p w:rsidR="00352975" w:rsidRDefault="00352975" w:rsidP="005F6DE1">
      <w:pPr>
        <w:pStyle w:val="Zkladntext"/>
        <w:autoSpaceDE/>
        <w:autoSpaceDN/>
        <w:adjustRightInd/>
        <w:jc w:val="both"/>
      </w:pPr>
    </w:p>
    <w:p w:rsidR="00352975" w:rsidRDefault="00352975" w:rsidP="005F6DE1">
      <w:pPr>
        <w:pStyle w:val="Zkladntext"/>
        <w:autoSpaceDE/>
        <w:autoSpaceDN/>
        <w:adjustRightInd/>
        <w:jc w:val="both"/>
      </w:pPr>
    </w:p>
    <w:p w:rsidR="00A3140A" w:rsidRDefault="00A3140A" w:rsidP="005F6DE1">
      <w:pPr>
        <w:pStyle w:val="Zkladntext"/>
        <w:autoSpaceDE/>
        <w:autoSpaceDN/>
        <w:adjustRightInd/>
        <w:jc w:val="center"/>
        <w:rPr>
          <w:b/>
        </w:rPr>
      </w:pPr>
      <w:r>
        <w:rPr>
          <w:b/>
        </w:rPr>
        <w:lastRenderedPageBreak/>
        <w:t>Čl. 9</w:t>
      </w:r>
    </w:p>
    <w:p w:rsidR="00A3140A" w:rsidRDefault="00A3140A" w:rsidP="005F6DE1">
      <w:pPr>
        <w:pStyle w:val="Zkladntext"/>
        <w:autoSpaceDE/>
        <w:autoSpaceDN/>
        <w:adjustRightInd/>
        <w:jc w:val="center"/>
      </w:pPr>
      <w:r>
        <w:rPr>
          <w:b/>
        </w:rPr>
        <w:t>Kontrola</w:t>
      </w:r>
    </w:p>
    <w:p w:rsidR="00A3140A" w:rsidRDefault="00A3140A" w:rsidP="005F6DE1">
      <w:pPr>
        <w:pStyle w:val="Zkladntext"/>
        <w:autoSpaceDE/>
        <w:autoSpaceDN/>
        <w:adjustRightInd/>
        <w:jc w:val="both"/>
      </w:pPr>
    </w:p>
    <w:p w:rsidR="00A3140A" w:rsidRDefault="00A3140A" w:rsidP="005F6DE1">
      <w:pPr>
        <w:pStyle w:val="Zkladntext"/>
        <w:autoSpaceDE/>
        <w:autoSpaceDN/>
        <w:adjustRightInd/>
        <w:ind w:left="540" w:hanging="540"/>
        <w:jc w:val="both"/>
      </w:pPr>
      <w:r>
        <w:t>1)</w:t>
      </w:r>
      <w:r>
        <w:tab/>
        <w:t>Kraj je oprávněn provádět kontrolu plnění této smlouvy a finanční kontrolu ve smyslu zákona č. 320/2001 Sb., o finanční kontrole ve veřejné správě a o změně některých zákonů (zákon o finanční kontrole), ve znění pozdějších předpisů (dále jen „kontrola“).</w:t>
      </w:r>
    </w:p>
    <w:p w:rsidR="00A3140A" w:rsidRDefault="00A3140A" w:rsidP="005F6DE1">
      <w:pPr>
        <w:pStyle w:val="Zkladntext"/>
        <w:autoSpaceDE/>
        <w:autoSpaceDN/>
        <w:adjustRightInd/>
        <w:ind w:left="540" w:hanging="540"/>
        <w:jc w:val="both"/>
      </w:pPr>
    </w:p>
    <w:p w:rsidR="00A3140A" w:rsidRDefault="00A3140A" w:rsidP="005F6DE1">
      <w:pPr>
        <w:pStyle w:val="Zkladntext"/>
        <w:numPr>
          <w:ilvl w:val="0"/>
          <w:numId w:val="3"/>
        </w:numPr>
        <w:tabs>
          <w:tab w:val="clear" w:pos="900"/>
        </w:tabs>
        <w:autoSpaceDE/>
        <w:autoSpaceDN/>
        <w:adjustRightInd/>
        <w:ind w:left="540"/>
        <w:jc w:val="both"/>
      </w:pPr>
      <w:r>
        <w:t xml:space="preserve">Kraj je oprávněn provádět kontrolu v průběhu realizace akce i po jejím dokončení, a to po dobu deseti let počítaných od 1. ledna roku následujícího po roce, v němž měla být splněna poslední z povinností stanovených Čl. 8 písm. a) – písm. f). </w:t>
      </w:r>
    </w:p>
    <w:p w:rsidR="00A3140A" w:rsidRDefault="00A3140A" w:rsidP="005F6DE1">
      <w:pPr>
        <w:pStyle w:val="Zkladntext"/>
        <w:autoSpaceDE/>
        <w:autoSpaceDN/>
        <w:adjustRightInd/>
        <w:jc w:val="both"/>
      </w:pPr>
    </w:p>
    <w:p w:rsidR="00A3140A" w:rsidRDefault="00A3140A" w:rsidP="005F6DE1">
      <w:pPr>
        <w:pStyle w:val="Zkladntext"/>
        <w:numPr>
          <w:ilvl w:val="0"/>
          <w:numId w:val="3"/>
        </w:numPr>
        <w:tabs>
          <w:tab w:val="clear" w:pos="900"/>
        </w:tabs>
        <w:autoSpaceDE/>
        <w:autoSpaceDN/>
        <w:adjustRightInd/>
        <w:ind w:left="540"/>
        <w:jc w:val="both"/>
      </w:pPr>
      <w:r>
        <w:rPr>
          <w:bCs/>
        </w:rPr>
        <w:t xml:space="preserve">Příjemce je povinen poskytnout součinnost při výkonu kontrolní činnosti dle Čl. 9 této smlouvy. </w:t>
      </w:r>
    </w:p>
    <w:p w:rsidR="00A3140A" w:rsidRDefault="00A3140A" w:rsidP="00F71D97">
      <w:pPr>
        <w:pStyle w:val="Zkladntext"/>
        <w:autoSpaceDE/>
        <w:autoSpaceDN/>
        <w:adjustRightInd/>
        <w:jc w:val="center"/>
        <w:rPr>
          <w:b/>
        </w:rPr>
      </w:pPr>
    </w:p>
    <w:p w:rsidR="00A3140A" w:rsidRPr="00F71D97" w:rsidRDefault="00A3140A" w:rsidP="00F71D97">
      <w:pPr>
        <w:pStyle w:val="Zkladntext"/>
        <w:autoSpaceDE/>
        <w:autoSpaceDN/>
        <w:adjustRightInd/>
        <w:jc w:val="center"/>
        <w:rPr>
          <w:b/>
        </w:rPr>
      </w:pPr>
      <w:r>
        <w:rPr>
          <w:b/>
        </w:rPr>
        <w:t>Čl. 10</w:t>
      </w:r>
    </w:p>
    <w:p w:rsidR="00A3140A" w:rsidRDefault="00A3140A" w:rsidP="005F6DE1">
      <w:pPr>
        <w:pStyle w:val="Zkladntext"/>
        <w:autoSpaceDE/>
        <w:autoSpaceDN/>
        <w:adjustRightInd/>
        <w:jc w:val="center"/>
      </w:pPr>
      <w:r>
        <w:rPr>
          <w:b/>
        </w:rPr>
        <w:t>Publicita</w:t>
      </w:r>
    </w:p>
    <w:p w:rsidR="00A3140A" w:rsidRDefault="00A3140A" w:rsidP="005F6DE1">
      <w:pPr>
        <w:pStyle w:val="Zkladntext"/>
        <w:autoSpaceDE/>
        <w:autoSpaceDN/>
        <w:adjustRightInd/>
        <w:ind w:left="540" w:hanging="540"/>
        <w:jc w:val="both"/>
        <w:rPr>
          <w:szCs w:val="24"/>
        </w:rPr>
      </w:pPr>
    </w:p>
    <w:p w:rsidR="00A3140A" w:rsidRDefault="00A3140A" w:rsidP="005F6DE1">
      <w:pPr>
        <w:pStyle w:val="Zkladntext"/>
        <w:numPr>
          <w:ilvl w:val="0"/>
          <w:numId w:val="7"/>
        </w:numPr>
        <w:tabs>
          <w:tab w:val="clear" w:pos="720"/>
        </w:tabs>
        <w:autoSpaceDE/>
        <w:autoSpaceDN/>
        <w:adjustRightInd/>
        <w:ind w:left="540" w:hanging="540"/>
        <w:jc w:val="both"/>
      </w:pPr>
      <w:r>
        <w:t>Příjemce je povinen v případě informování sdělovacích prostředků o akci uvést fakt, že akce byla podpořena krajem.</w:t>
      </w:r>
    </w:p>
    <w:p w:rsidR="00A3140A" w:rsidRDefault="00A3140A" w:rsidP="005F6DE1">
      <w:pPr>
        <w:pStyle w:val="Zkladntext"/>
        <w:autoSpaceDE/>
        <w:autoSpaceDN/>
        <w:adjustRightInd/>
        <w:ind w:left="540"/>
        <w:jc w:val="both"/>
      </w:pPr>
    </w:p>
    <w:p w:rsidR="00A3140A" w:rsidRPr="00C16D51" w:rsidRDefault="00A3140A" w:rsidP="005F6DE1">
      <w:pPr>
        <w:pStyle w:val="Zkladntext"/>
        <w:numPr>
          <w:ilvl w:val="0"/>
          <w:numId w:val="7"/>
        </w:numPr>
        <w:tabs>
          <w:tab w:val="clear" w:pos="720"/>
        </w:tabs>
        <w:autoSpaceDE/>
        <w:autoSpaceDN/>
        <w:adjustRightInd/>
        <w:ind w:left="540" w:hanging="540"/>
        <w:jc w:val="both"/>
        <w:rPr>
          <w:szCs w:val="24"/>
        </w:rPr>
      </w:pPr>
      <w:r w:rsidRPr="00F87D7A">
        <w:rPr>
          <w:szCs w:val="24"/>
        </w:rPr>
        <w:t xml:space="preserve">Příjemce dotace je povinen zajistit prezentaci </w:t>
      </w:r>
      <w:r>
        <w:rPr>
          <w:szCs w:val="24"/>
        </w:rPr>
        <w:t>k</w:t>
      </w:r>
      <w:r w:rsidRPr="00F87D7A">
        <w:rPr>
          <w:szCs w:val="24"/>
        </w:rPr>
        <w:t>raje</w:t>
      </w:r>
      <w:r>
        <w:rPr>
          <w:szCs w:val="24"/>
        </w:rPr>
        <w:t xml:space="preserve"> </w:t>
      </w:r>
      <w:r w:rsidRPr="00F87D7A">
        <w:rPr>
          <w:szCs w:val="24"/>
        </w:rPr>
        <w:t>v následujícím rozsahu, a to nejméně po dobu platnosti této smlouvy:</w:t>
      </w:r>
    </w:p>
    <w:p w:rsidR="00A3140A" w:rsidRDefault="00A3140A" w:rsidP="005F6DE1">
      <w:pPr>
        <w:pStyle w:val="odrzka"/>
        <w:numPr>
          <w:ilvl w:val="1"/>
          <w:numId w:val="7"/>
        </w:numPr>
        <w:tabs>
          <w:tab w:val="clear" w:pos="1440"/>
        </w:tabs>
        <w:ind w:left="90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logo kraje umístěné na – pozvánkách, plakátech, programech, vstupenkách</w:t>
      </w:r>
      <w:r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souvisejících s akcí,</w:t>
      </w:r>
    </w:p>
    <w:p w:rsidR="00A3140A" w:rsidRDefault="00A3140A" w:rsidP="005F6DE1">
      <w:pPr>
        <w:pStyle w:val="odrzka"/>
        <w:numPr>
          <w:ilvl w:val="1"/>
          <w:numId w:val="7"/>
        </w:numPr>
        <w:tabs>
          <w:tab w:val="clear" w:pos="1440"/>
        </w:tabs>
        <w:ind w:left="90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verbální prezentace kraje v médiích a na tiskových konferencích pořádaných u příležitosti akce,</w:t>
      </w:r>
    </w:p>
    <w:p w:rsidR="00A3140A" w:rsidRDefault="00A3140A" w:rsidP="005F6DE1">
      <w:pPr>
        <w:pStyle w:val="odrzka"/>
        <w:numPr>
          <w:ilvl w:val="1"/>
          <w:numId w:val="7"/>
        </w:numPr>
        <w:tabs>
          <w:tab w:val="clear" w:pos="1440"/>
        </w:tabs>
        <w:ind w:left="90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viditelné a prominentní vyvěšení loga kraje v místech konání akce,</w:t>
      </w:r>
    </w:p>
    <w:p w:rsidR="00A3140A" w:rsidRDefault="00A3140A" w:rsidP="005F6DE1">
      <w:pPr>
        <w:pStyle w:val="odrzka"/>
        <w:numPr>
          <w:ilvl w:val="1"/>
          <w:numId w:val="7"/>
        </w:numPr>
        <w:tabs>
          <w:tab w:val="clear" w:pos="1440"/>
        </w:tabs>
        <w:ind w:left="90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distribuce tiskových materiálů kraje, které dodá kraj, mezi hosty akce,</w:t>
      </w:r>
    </w:p>
    <w:p w:rsidR="00A3140A" w:rsidRDefault="00A3140A" w:rsidP="005F6DE1">
      <w:pPr>
        <w:pStyle w:val="odrzka"/>
        <w:numPr>
          <w:ilvl w:val="1"/>
          <w:numId w:val="7"/>
        </w:numPr>
        <w:tabs>
          <w:tab w:val="clear" w:pos="1440"/>
        </w:tabs>
        <w:ind w:left="90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umístění aktivního odkazu </w:t>
      </w:r>
      <w:hyperlink r:id="rId8" w:history="1">
        <w:r w:rsidRPr="003A66B9">
          <w:rPr>
            <w:rStyle w:val="Hypertextovodkaz"/>
            <w:rFonts w:ascii="Arial" w:hAnsi="Arial" w:cs="Arial"/>
            <w:b w:val="0"/>
            <w:bCs w:val="0"/>
            <w:color w:val="auto"/>
            <w:sz w:val="22"/>
            <w:szCs w:val="22"/>
          </w:rPr>
          <w:t>www.kr-vysocina.cz</w:t>
        </w:r>
      </w:hyperlink>
      <w:r w:rsidRPr="003A66B9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na internetových stránkách souvisejících s konáním akce.</w:t>
      </w:r>
    </w:p>
    <w:p w:rsidR="00A3140A" w:rsidRDefault="00A3140A" w:rsidP="005F6DE1">
      <w:pPr>
        <w:pStyle w:val="odrzka"/>
        <w:numPr>
          <w:ilvl w:val="0"/>
          <w:numId w:val="0"/>
        </w:numPr>
        <w:ind w:left="1077" w:hanging="360"/>
        <w:jc w:val="both"/>
        <w:rPr>
          <w:rFonts w:ascii="Arial" w:hAnsi="Arial" w:cs="Arial"/>
          <w:b w:val="0"/>
          <w:sz w:val="22"/>
          <w:szCs w:val="22"/>
        </w:rPr>
      </w:pPr>
    </w:p>
    <w:p w:rsidR="00A3140A" w:rsidRDefault="00A3140A" w:rsidP="005F6DE1">
      <w:pPr>
        <w:pStyle w:val="Zkladntext"/>
        <w:numPr>
          <w:ilvl w:val="0"/>
          <w:numId w:val="7"/>
        </w:numPr>
        <w:tabs>
          <w:tab w:val="clear" w:pos="720"/>
        </w:tabs>
        <w:autoSpaceDE/>
        <w:autoSpaceDN/>
        <w:adjustRightInd/>
        <w:ind w:left="540" w:hanging="540"/>
        <w:jc w:val="both"/>
        <w:rPr>
          <w:szCs w:val="24"/>
        </w:rPr>
      </w:pPr>
      <w:r>
        <w:rPr>
          <w:szCs w:val="24"/>
        </w:rPr>
        <w:t xml:space="preserve">„Logotyp Kraje Vysočina“ je ochrannou známkou, která požívá ochrany podle zákona č. 441/2003 Sb., o ochranných známkách a o změně zákona č. 6/2002 Sb. o soudech, soudcích, přísedících a státní správě soudů a o změně některých dalších zákonů (zákon o soudech a soudcích), ve znění pozdějších předpisů, (zákon o ochranných známkách), ve znění pozdějších předpisů. </w:t>
      </w:r>
    </w:p>
    <w:p w:rsidR="00A3140A" w:rsidRDefault="00A3140A" w:rsidP="000F2CAE">
      <w:pPr>
        <w:pStyle w:val="odrzka"/>
        <w:numPr>
          <w:ilvl w:val="0"/>
          <w:numId w:val="0"/>
        </w:numPr>
        <w:jc w:val="both"/>
        <w:rPr>
          <w:rFonts w:ascii="Arial" w:hAnsi="Arial" w:cs="Arial"/>
          <w:b w:val="0"/>
          <w:sz w:val="22"/>
          <w:szCs w:val="22"/>
        </w:rPr>
      </w:pPr>
    </w:p>
    <w:p w:rsidR="00A3140A" w:rsidRDefault="00A3140A" w:rsidP="005F6DE1">
      <w:pPr>
        <w:pStyle w:val="Zkladntext"/>
        <w:autoSpaceDE/>
        <w:autoSpaceDN/>
        <w:adjustRightInd/>
        <w:jc w:val="center"/>
        <w:rPr>
          <w:b/>
        </w:rPr>
      </w:pPr>
      <w:r>
        <w:rPr>
          <w:b/>
        </w:rPr>
        <w:t>Čl. 11</w:t>
      </w:r>
    </w:p>
    <w:p w:rsidR="00A3140A" w:rsidRDefault="00A3140A" w:rsidP="005F6DE1">
      <w:pPr>
        <w:pStyle w:val="Zkladntext"/>
        <w:autoSpaceDE/>
        <w:autoSpaceDN/>
        <w:adjustRightInd/>
        <w:jc w:val="center"/>
        <w:rPr>
          <w:b/>
        </w:rPr>
      </w:pPr>
      <w:r>
        <w:rPr>
          <w:b/>
        </w:rPr>
        <w:t>Udržitelnost akce</w:t>
      </w:r>
    </w:p>
    <w:p w:rsidR="00A3140A" w:rsidRDefault="00A3140A" w:rsidP="005F6DE1">
      <w:pPr>
        <w:pStyle w:val="Zkladntext"/>
        <w:autoSpaceDE/>
        <w:autoSpaceDN/>
        <w:adjustRightInd/>
        <w:jc w:val="center"/>
        <w:rPr>
          <w:b/>
        </w:rPr>
      </w:pPr>
    </w:p>
    <w:p w:rsidR="00A3140A" w:rsidRDefault="00A3140A" w:rsidP="005F6DE1">
      <w:pPr>
        <w:pStyle w:val="Zkladntext"/>
        <w:numPr>
          <w:ilvl w:val="0"/>
          <w:numId w:val="11"/>
        </w:numPr>
        <w:tabs>
          <w:tab w:val="clear" w:pos="1440"/>
          <w:tab w:val="num" w:pos="0"/>
        </w:tabs>
        <w:autoSpaceDE/>
        <w:autoSpaceDN/>
        <w:adjustRightInd/>
        <w:ind w:left="360"/>
      </w:pPr>
      <w:r>
        <w:t xml:space="preserve">U akce se nevyžaduje udržitelnost. </w:t>
      </w:r>
    </w:p>
    <w:p w:rsidR="00A3140A" w:rsidRDefault="00A3140A" w:rsidP="005F6DE1">
      <w:pPr>
        <w:pStyle w:val="Zkladntext"/>
        <w:autoSpaceDE/>
        <w:autoSpaceDN/>
        <w:adjustRightInd/>
      </w:pPr>
    </w:p>
    <w:p w:rsidR="00A3140A" w:rsidRDefault="00A3140A" w:rsidP="005F6DE1">
      <w:pPr>
        <w:pStyle w:val="Zkladntext"/>
        <w:autoSpaceDE/>
        <w:autoSpaceDN/>
        <w:adjustRightInd/>
        <w:jc w:val="center"/>
        <w:rPr>
          <w:b/>
        </w:rPr>
      </w:pPr>
      <w:r>
        <w:rPr>
          <w:b/>
        </w:rPr>
        <w:t>Čl. 12</w:t>
      </w:r>
    </w:p>
    <w:p w:rsidR="00A3140A" w:rsidRPr="004B124B" w:rsidRDefault="00A3140A" w:rsidP="005F6DE1">
      <w:pPr>
        <w:pStyle w:val="Zkladntext"/>
        <w:autoSpaceDE/>
        <w:autoSpaceDN/>
        <w:adjustRightInd/>
        <w:jc w:val="center"/>
      </w:pPr>
      <w:r w:rsidRPr="004B124B">
        <w:rPr>
          <w:b/>
        </w:rPr>
        <w:t xml:space="preserve">Důsledky porušení povinností </w:t>
      </w:r>
      <w:r>
        <w:rPr>
          <w:b/>
        </w:rPr>
        <w:t>p</w:t>
      </w:r>
      <w:r w:rsidRPr="004B124B">
        <w:rPr>
          <w:b/>
        </w:rPr>
        <w:t>říjemce</w:t>
      </w:r>
    </w:p>
    <w:p w:rsidR="00A3140A" w:rsidRPr="004B124B" w:rsidRDefault="00A3140A" w:rsidP="005F6DE1">
      <w:pPr>
        <w:pStyle w:val="Zkladntext"/>
        <w:autoSpaceDE/>
        <w:autoSpaceDN/>
        <w:adjustRightInd/>
        <w:jc w:val="both"/>
      </w:pPr>
    </w:p>
    <w:p w:rsidR="00A3140A" w:rsidRPr="00D837A5" w:rsidRDefault="00A3140A" w:rsidP="004B124B">
      <w:pPr>
        <w:pStyle w:val="Zkladntext"/>
        <w:numPr>
          <w:ilvl w:val="0"/>
          <w:numId w:val="22"/>
        </w:numPr>
        <w:suppressAutoHyphens/>
        <w:autoSpaceDE/>
        <w:autoSpaceDN/>
        <w:adjustRightInd/>
        <w:ind w:left="454" w:hanging="454"/>
        <w:jc w:val="both"/>
        <w:rPr>
          <w:i/>
          <w:color w:val="FF0000"/>
          <w:szCs w:val="22"/>
        </w:rPr>
      </w:pPr>
      <w:r w:rsidRPr="004B124B">
        <w:t xml:space="preserve">V případě, že se </w:t>
      </w:r>
      <w:r>
        <w:t>p</w:t>
      </w:r>
      <w:r w:rsidRPr="004B124B">
        <w:t xml:space="preserve">říjemce dopustí porušení rozpočtové kázně ve smyslu zákona </w:t>
      </w:r>
      <w:r w:rsidRPr="004B124B">
        <w:br/>
      </w:r>
      <w:r w:rsidRPr="004B124B">
        <w:rPr>
          <w:szCs w:val="22"/>
        </w:rPr>
        <w:t>č. 250/2000 Sb</w:t>
      </w:r>
      <w:r w:rsidRPr="004E43C0">
        <w:rPr>
          <w:szCs w:val="22"/>
        </w:rPr>
        <w:t>., o rozpočtových pravidlech územních rozpočtů, bude postupováno dle ustanovení tohoto zákona.</w:t>
      </w:r>
    </w:p>
    <w:p w:rsidR="000B274B" w:rsidRPr="00D837A5" w:rsidRDefault="000B274B" w:rsidP="00D837A5">
      <w:pPr>
        <w:pStyle w:val="Zkladntext"/>
        <w:numPr>
          <w:ilvl w:val="0"/>
          <w:numId w:val="22"/>
        </w:numPr>
        <w:suppressAutoHyphens/>
        <w:autoSpaceDE/>
        <w:autoSpaceDN/>
        <w:adjustRightInd/>
        <w:ind w:left="454" w:hanging="454"/>
        <w:jc w:val="both"/>
        <w:rPr>
          <w:i/>
          <w:color w:val="FF0000"/>
          <w:szCs w:val="22"/>
        </w:rPr>
      </w:pPr>
      <w:r w:rsidRPr="000B274B">
        <w:rPr>
          <w:szCs w:val="22"/>
        </w:rPr>
        <w:t xml:space="preserve">V případě že dotace ještě nebyla vyplacena, smlouva bez dalšího zaniká, a to ke dni rozhodnutí příjemce o přeměně nebo zrušení s likvidací, pokud nebylo mezi smluvními stranami dodatkem této smlouvy dohodnuto jinak. </w:t>
      </w:r>
    </w:p>
    <w:p w:rsidR="000B274B" w:rsidRPr="00953EA0" w:rsidRDefault="000B274B" w:rsidP="00D837A5">
      <w:pPr>
        <w:pStyle w:val="Zkladntext"/>
        <w:suppressAutoHyphens/>
        <w:autoSpaceDE/>
        <w:autoSpaceDN/>
        <w:adjustRightInd/>
        <w:ind w:left="454"/>
        <w:jc w:val="both"/>
        <w:rPr>
          <w:i/>
          <w:color w:val="FF0000"/>
          <w:szCs w:val="22"/>
        </w:rPr>
      </w:pPr>
    </w:p>
    <w:p w:rsidR="009416C4" w:rsidRDefault="009416C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:rsidR="00A3140A" w:rsidRDefault="00A3140A" w:rsidP="005F6DE1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Čl. 13</w:t>
      </w:r>
    </w:p>
    <w:p w:rsidR="00A3140A" w:rsidRDefault="00A3140A" w:rsidP="005F6DE1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Závěrečná ujednání</w:t>
      </w:r>
    </w:p>
    <w:p w:rsidR="00A3140A" w:rsidRDefault="00A3140A" w:rsidP="005F6DE1">
      <w:pPr>
        <w:jc w:val="center"/>
        <w:rPr>
          <w:rFonts w:ascii="Arial" w:hAnsi="Arial" w:cs="Arial"/>
          <w:b/>
          <w:sz w:val="22"/>
        </w:rPr>
      </w:pPr>
    </w:p>
    <w:p w:rsidR="00A3140A" w:rsidRDefault="00A3140A" w:rsidP="005F6DE1">
      <w:pPr>
        <w:numPr>
          <w:ilvl w:val="0"/>
          <w:numId w:val="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Tato smlouva nabývá platnosti a účinnosti dnem podpisu oprávněnými zástupci obou smluvních stran.</w:t>
      </w:r>
    </w:p>
    <w:p w:rsidR="00A3140A" w:rsidRDefault="00A3140A" w:rsidP="005F6DE1">
      <w:pPr>
        <w:jc w:val="both"/>
        <w:rPr>
          <w:rFonts w:ascii="Arial" w:hAnsi="Arial" w:cs="Arial"/>
          <w:sz w:val="22"/>
        </w:rPr>
      </w:pPr>
    </w:p>
    <w:p w:rsidR="00A3140A" w:rsidRPr="00B960CF" w:rsidRDefault="00A3140A" w:rsidP="005F6DE1">
      <w:pPr>
        <w:numPr>
          <w:ilvl w:val="0"/>
          <w:numId w:val="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 w:rsidRPr="00B960CF">
        <w:rPr>
          <w:rFonts w:ascii="Arial" w:hAnsi="Arial" w:cs="Arial"/>
          <w:sz w:val="22"/>
        </w:rPr>
        <w:t xml:space="preserve">Kontaktní osobou </w:t>
      </w:r>
      <w:r>
        <w:rPr>
          <w:rFonts w:ascii="Arial" w:hAnsi="Arial" w:cs="Arial"/>
          <w:sz w:val="22"/>
        </w:rPr>
        <w:t>k</w:t>
      </w:r>
      <w:r w:rsidRPr="00B960CF">
        <w:rPr>
          <w:rFonts w:ascii="Arial" w:hAnsi="Arial" w:cs="Arial"/>
          <w:sz w:val="22"/>
        </w:rPr>
        <w:t xml:space="preserve">raje oprávněnou a povinnou poskytovat </w:t>
      </w:r>
      <w:r>
        <w:rPr>
          <w:rFonts w:ascii="Arial" w:hAnsi="Arial" w:cs="Arial"/>
          <w:sz w:val="22"/>
        </w:rPr>
        <w:t>p</w:t>
      </w:r>
      <w:r w:rsidRPr="00B960CF">
        <w:rPr>
          <w:rFonts w:ascii="Arial" w:hAnsi="Arial" w:cs="Arial"/>
          <w:sz w:val="22"/>
        </w:rPr>
        <w:t xml:space="preserve">říjemci veškerou nezbytnou součinnost dle této smlouvy je Ing. </w:t>
      </w:r>
      <w:r>
        <w:rPr>
          <w:rFonts w:ascii="Arial" w:hAnsi="Arial" w:cs="Arial"/>
          <w:sz w:val="22"/>
        </w:rPr>
        <w:t>Richard Šedivý,</w:t>
      </w:r>
      <w:r w:rsidRPr="00B960CF">
        <w:rPr>
          <w:rFonts w:ascii="Arial" w:hAnsi="Arial" w:cs="Arial"/>
          <w:sz w:val="22"/>
        </w:rPr>
        <w:t xml:space="preserve"> tel</w:t>
      </w:r>
      <w:r>
        <w:rPr>
          <w:rFonts w:ascii="Arial" w:hAnsi="Arial" w:cs="Arial"/>
          <w:sz w:val="22"/>
        </w:rPr>
        <w:t>.</w:t>
      </w:r>
      <w:r w:rsidRPr="00B960CF">
        <w:rPr>
          <w:rFonts w:ascii="Arial" w:hAnsi="Arial" w:cs="Arial"/>
          <w:sz w:val="22"/>
        </w:rPr>
        <w:t>: 564 602 56</w:t>
      </w:r>
      <w:r>
        <w:rPr>
          <w:rFonts w:ascii="Arial" w:hAnsi="Arial" w:cs="Arial"/>
          <w:sz w:val="22"/>
        </w:rPr>
        <w:t>1</w:t>
      </w:r>
      <w:r w:rsidRPr="00B960CF">
        <w:rPr>
          <w:rFonts w:ascii="Arial" w:hAnsi="Arial" w:cs="Arial"/>
          <w:sz w:val="22"/>
        </w:rPr>
        <w:t>, e</w:t>
      </w:r>
      <w:r>
        <w:rPr>
          <w:rFonts w:ascii="Arial" w:hAnsi="Arial" w:cs="Arial"/>
          <w:sz w:val="22"/>
        </w:rPr>
        <w:t>-</w:t>
      </w:r>
      <w:r w:rsidRPr="00B960CF">
        <w:rPr>
          <w:rFonts w:ascii="Arial" w:hAnsi="Arial" w:cs="Arial"/>
          <w:sz w:val="22"/>
        </w:rPr>
        <w:t xml:space="preserve">mail: </w:t>
      </w:r>
      <w:r>
        <w:rPr>
          <w:rFonts w:ascii="Arial" w:hAnsi="Arial" w:cs="Arial"/>
          <w:sz w:val="22"/>
        </w:rPr>
        <w:t>sedivy.r</w:t>
      </w:r>
      <w:r w:rsidRPr="00B960CF">
        <w:rPr>
          <w:rFonts w:ascii="Arial" w:hAnsi="Arial" w:cs="Arial"/>
          <w:sz w:val="22"/>
        </w:rPr>
        <w:t>@kr-vysocina.cz.</w:t>
      </w:r>
    </w:p>
    <w:p w:rsidR="00A3140A" w:rsidRDefault="00A3140A" w:rsidP="005F6DE1">
      <w:pPr>
        <w:ind w:left="540" w:hanging="540"/>
        <w:jc w:val="both"/>
        <w:rPr>
          <w:rFonts w:ascii="Arial" w:hAnsi="Arial" w:cs="Arial"/>
          <w:sz w:val="22"/>
        </w:rPr>
      </w:pPr>
    </w:p>
    <w:p w:rsidR="00A3140A" w:rsidRDefault="00A3140A" w:rsidP="005F6DE1">
      <w:pPr>
        <w:numPr>
          <w:ilvl w:val="0"/>
          <w:numId w:val="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Jakékoli změny této smlouvy lze provádět pouze formou písemných postupně číslovaných dodatků na základě dohody obou smluvních stran s výjimkou změny Čl. 13 odst. 2 této smlouvy. Změnu Čl. 13 odst. 2 této smlouvy je oprávněn provést kraj jednostranně s tím, že tuto změnu je povinen oznámit příjemci. </w:t>
      </w:r>
    </w:p>
    <w:p w:rsidR="00A3140A" w:rsidRDefault="00A3140A" w:rsidP="005F6DE1">
      <w:pPr>
        <w:ind w:left="540" w:hanging="540"/>
        <w:jc w:val="both"/>
        <w:rPr>
          <w:rFonts w:ascii="Arial" w:hAnsi="Arial" w:cs="Arial"/>
          <w:sz w:val="22"/>
        </w:rPr>
      </w:pPr>
    </w:p>
    <w:p w:rsidR="00A3140A" w:rsidRDefault="00A3140A" w:rsidP="005F6DE1">
      <w:pPr>
        <w:numPr>
          <w:ilvl w:val="0"/>
          <w:numId w:val="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Vztahy touto smlouvou neupravené se řídí příslušnými ustanoveními občanského zákoníku</w:t>
      </w:r>
      <w:r>
        <w:rPr>
          <w:rFonts w:ascii="Arial" w:hAnsi="Arial" w:cs="Arial"/>
          <w:sz w:val="22"/>
          <w:szCs w:val="20"/>
        </w:rPr>
        <w:t>.</w:t>
      </w:r>
    </w:p>
    <w:p w:rsidR="00A3140A" w:rsidRDefault="00A3140A" w:rsidP="005F6DE1">
      <w:pPr>
        <w:jc w:val="both"/>
        <w:rPr>
          <w:rFonts w:ascii="Arial" w:hAnsi="Arial" w:cs="Arial"/>
          <w:sz w:val="22"/>
          <w:szCs w:val="20"/>
        </w:rPr>
      </w:pPr>
    </w:p>
    <w:p w:rsidR="003622CB" w:rsidRPr="00D837A5" w:rsidRDefault="00A3140A" w:rsidP="00D837A5">
      <w:pPr>
        <w:numPr>
          <w:ilvl w:val="0"/>
          <w:numId w:val="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Vzhledem k veřejnoprávnímu charakteru kraje příjemce výslovně prohlašuje, že je s touto skutečností obeznámen a souhlasí se zveřejněním smluvních podmínek obsažených v této smlouvě v rozsahu a za podmínek vyplývajících z příslušných právních předpisů, zejména zákona č. </w:t>
      </w:r>
      <w:r>
        <w:rPr>
          <w:rFonts w:ascii="Arial" w:hAnsi="Arial" w:cs="Arial"/>
          <w:bCs/>
          <w:sz w:val="22"/>
        </w:rPr>
        <w:t>106/1999 Sb</w:t>
      </w:r>
      <w:r>
        <w:rPr>
          <w:rFonts w:ascii="Arial" w:hAnsi="Arial" w:cs="Arial"/>
          <w:sz w:val="22"/>
        </w:rPr>
        <w:t>., o svobodném přístupu k informacím, ve znění pozdějších předpisů. S</w:t>
      </w:r>
      <w:r>
        <w:rPr>
          <w:rFonts w:ascii="Arial" w:hAnsi="Arial" w:cs="Arial"/>
          <w:color w:val="000000"/>
          <w:sz w:val="22"/>
        </w:rPr>
        <w:t xml:space="preserve">mluvní strany se zavazují, že obchodní </w:t>
      </w:r>
      <w:r w:rsidR="00D837A5"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color w:val="000000"/>
          <w:sz w:val="22"/>
        </w:rPr>
        <w:t xml:space="preserve">a technické informace, které jim byly </w:t>
      </w:r>
      <w:r>
        <w:rPr>
          <w:rFonts w:ascii="Arial" w:hAnsi="Arial" w:cs="Arial"/>
          <w:color w:val="000000"/>
          <w:spacing w:val="-6"/>
          <w:sz w:val="22"/>
        </w:rPr>
        <w:t xml:space="preserve">svěřeny druhou stranou, nezpřístupní třetím osobám bez písemného souhlasu druhé strany </w:t>
      </w:r>
      <w:r>
        <w:rPr>
          <w:rFonts w:ascii="Arial" w:hAnsi="Arial" w:cs="Arial"/>
          <w:color w:val="000000"/>
          <w:spacing w:val="-7"/>
          <w:sz w:val="22"/>
        </w:rPr>
        <w:t>a nepoužijí tyto informace k jiným účelům, než je plnění podmínek této smlouvy</w:t>
      </w:r>
      <w:r>
        <w:rPr>
          <w:rFonts w:ascii="Arial" w:hAnsi="Arial" w:cs="Arial"/>
          <w:sz w:val="22"/>
        </w:rPr>
        <w:t>.</w:t>
      </w:r>
    </w:p>
    <w:p w:rsidR="00A3140A" w:rsidRDefault="00A3140A" w:rsidP="005F6DE1">
      <w:pPr>
        <w:ind w:left="540" w:hanging="540"/>
        <w:jc w:val="both"/>
        <w:rPr>
          <w:rFonts w:ascii="Arial" w:hAnsi="Arial" w:cs="Arial"/>
          <w:sz w:val="22"/>
        </w:rPr>
      </w:pPr>
    </w:p>
    <w:p w:rsidR="00A3140A" w:rsidRPr="00D837A5" w:rsidRDefault="00A3140A" w:rsidP="005F6DE1">
      <w:pPr>
        <w:numPr>
          <w:ilvl w:val="0"/>
          <w:numId w:val="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 w:rsidRPr="00D837A5">
        <w:rPr>
          <w:rFonts w:ascii="Arial" w:hAnsi="Arial" w:cs="Arial"/>
          <w:sz w:val="22"/>
        </w:rPr>
        <w:t xml:space="preserve">Tato smlouva je sepsána ve třech vyhotoveních, z nichž jedno je určeno pro kraj, druhé pro příjemce a třetí pro Akademii věd ČR. </w:t>
      </w:r>
    </w:p>
    <w:p w:rsidR="00D837A5" w:rsidRPr="00D837A5" w:rsidRDefault="00D837A5" w:rsidP="00D837A5">
      <w:pPr>
        <w:ind w:left="540"/>
        <w:jc w:val="both"/>
        <w:rPr>
          <w:rFonts w:ascii="Arial" w:hAnsi="Arial" w:cs="Arial"/>
          <w:sz w:val="22"/>
        </w:rPr>
      </w:pPr>
    </w:p>
    <w:p w:rsidR="00A3140A" w:rsidRDefault="00A3140A" w:rsidP="005F6DE1">
      <w:pPr>
        <w:numPr>
          <w:ilvl w:val="0"/>
          <w:numId w:val="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Smluvní strany prohlašují, že tato smlouva byla sepsána na základě pravdivých údajů, podle jejich svobodné a vážné vůle, a na důkaz toho připojují své vlastnoruční podpisy.</w:t>
      </w:r>
    </w:p>
    <w:p w:rsidR="00A3140A" w:rsidRDefault="00A3140A" w:rsidP="005F6DE1">
      <w:pPr>
        <w:ind w:left="540" w:hanging="540"/>
        <w:jc w:val="both"/>
        <w:rPr>
          <w:rFonts w:ascii="Arial" w:hAnsi="Arial" w:cs="Arial"/>
          <w:sz w:val="22"/>
        </w:rPr>
      </w:pPr>
    </w:p>
    <w:p w:rsidR="00A3140A" w:rsidRPr="00D837A5" w:rsidRDefault="00A3140A" w:rsidP="00D837A5">
      <w:pPr>
        <w:numPr>
          <w:ilvl w:val="0"/>
          <w:numId w:val="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Nedílnou součástí této smlouvy j</w:t>
      </w:r>
      <w:r w:rsidR="00BE19B3">
        <w:rPr>
          <w:rFonts w:ascii="Arial" w:hAnsi="Arial" w:cs="Arial"/>
          <w:sz w:val="22"/>
        </w:rPr>
        <w:t>e</w:t>
      </w:r>
      <w:r w:rsidR="00D837A5">
        <w:rPr>
          <w:rFonts w:ascii="Arial" w:hAnsi="Arial" w:cs="Arial"/>
          <w:sz w:val="22"/>
        </w:rPr>
        <w:t xml:space="preserve"> </w:t>
      </w:r>
      <w:r w:rsidRPr="00D837A5">
        <w:rPr>
          <w:rFonts w:ascii="Arial" w:hAnsi="Arial" w:cs="Arial"/>
          <w:sz w:val="22"/>
        </w:rPr>
        <w:t>Příloha č. 1 – Žádost o poskytnutí podpory ze dne 12. 11. 2014.</w:t>
      </w:r>
    </w:p>
    <w:p w:rsidR="00A3140A" w:rsidRDefault="00A3140A" w:rsidP="005F6DE1">
      <w:pPr>
        <w:ind w:left="540" w:hanging="540"/>
        <w:jc w:val="both"/>
        <w:rPr>
          <w:rFonts w:ascii="Arial" w:hAnsi="Arial" w:cs="Arial"/>
          <w:sz w:val="22"/>
        </w:rPr>
      </w:pPr>
    </w:p>
    <w:p w:rsidR="00A3140A" w:rsidRPr="004B124B" w:rsidRDefault="00A3140A" w:rsidP="005F6DE1">
      <w:pPr>
        <w:pStyle w:val="Odstavec1"/>
        <w:numPr>
          <w:ilvl w:val="0"/>
          <w:numId w:val="6"/>
        </w:numPr>
        <w:tabs>
          <w:tab w:val="clear" w:pos="720"/>
        </w:tabs>
        <w:spacing w:before="0"/>
        <w:ind w:left="540" w:hanging="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 poskytnutí dotace dle této </w:t>
      </w:r>
      <w:r w:rsidRPr="004B124B">
        <w:rPr>
          <w:rFonts w:ascii="Arial" w:hAnsi="Arial" w:cs="Arial"/>
          <w:sz w:val="22"/>
        </w:rPr>
        <w:t>smlouvy rozhodl</w:t>
      </w:r>
      <w:r>
        <w:rPr>
          <w:rFonts w:ascii="Arial" w:hAnsi="Arial" w:cs="Arial"/>
          <w:sz w:val="22"/>
        </w:rPr>
        <w:t>o</w:t>
      </w:r>
      <w:r w:rsidRPr="004B124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Zastupitelstvo </w:t>
      </w:r>
      <w:r w:rsidRPr="004B124B">
        <w:rPr>
          <w:rFonts w:ascii="Arial" w:hAnsi="Arial" w:cs="Arial"/>
          <w:sz w:val="22"/>
        </w:rPr>
        <w:t>Kraje Vysočina dne</w:t>
      </w:r>
      <w:r>
        <w:rPr>
          <w:rFonts w:ascii="Arial" w:hAnsi="Arial" w:cs="Arial"/>
          <w:sz w:val="22"/>
        </w:rPr>
        <w:t xml:space="preserve"> 24. 3. 2015 usnesením č. xxxx/02/2015/Z</w:t>
      </w:r>
      <w:r w:rsidRPr="004B124B">
        <w:rPr>
          <w:rFonts w:ascii="Arial" w:hAnsi="Arial" w:cs="Arial"/>
          <w:sz w:val="22"/>
        </w:rPr>
        <w:t>K</w:t>
      </w:r>
      <w:r>
        <w:rPr>
          <w:rFonts w:ascii="Arial" w:hAnsi="Arial" w:cs="Arial"/>
          <w:sz w:val="22"/>
        </w:rPr>
        <w:t>.</w:t>
      </w:r>
    </w:p>
    <w:p w:rsidR="00A3140A" w:rsidRDefault="00A3140A" w:rsidP="005F6DE1">
      <w:pPr>
        <w:jc w:val="both"/>
        <w:rPr>
          <w:rFonts w:ascii="Arial" w:hAnsi="Arial" w:cs="Arial"/>
          <w:sz w:val="22"/>
        </w:rPr>
      </w:pPr>
    </w:p>
    <w:p w:rsidR="00A3140A" w:rsidRDefault="00A3140A" w:rsidP="005F6DE1">
      <w:pPr>
        <w:jc w:val="both"/>
        <w:rPr>
          <w:rFonts w:ascii="Arial" w:hAnsi="Arial" w:cs="Arial"/>
          <w:sz w:val="22"/>
        </w:rPr>
      </w:pPr>
    </w:p>
    <w:p w:rsidR="00A3140A" w:rsidRDefault="00A3140A" w:rsidP="005F6DE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Praze dne ……………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V Jihlavě dne …………….</w:t>
      </w:r>
    </w:p>
    <w:p w:rsidR="00A3140A" w:rsidRDefault="00A3140A" w:rsidP="005F6DE1">
      <w:pPr>
        <w:jc w:val="both"/>
        <w:rPr>
          <w:rFonts w:ascii="Arial" w:hAnsi="Arial" w:cs="Arial"/>
          <w:sz w:val="22"/>
        </w:rPr>
      </w:pPr>
    </w:p>
    <w:p w:rsidR="00A3140A" w:rsidRDefault="00A3140A" w:rsidP="005F6DE1">
      <w:pPr>
        <w:jc w:val="both"/>
        <w:rPr>
          <w:rFonts w:ascii="Arial" w:hAnsi="Arial" w:cs="Arial"/>
          <w:sz w:val="22"/>
        </w:rPr>
      </w:pPr>
    </w:p>
    <w:p w:rsidR="00A3140A" w:rsidRDefault="00A3140A" w:rsidP="005F6DE1">
      <w:pPr>
        <w:jc w:val="both"/>
        <w:rPr>
          <w:rFonts w:ascii="Arial" w:hAnsi="Arial" w:cs="Arial"/>
          <w:sz w:val="22"/>
        </w:rPr>
      </w:pPr>
    </w:p>
    <w:p w:rsidR="00A3140A" w:rsidRDefault="00A3140A" w:rsidP="005F6DE1">
      <w:pPr>
        <w:jc w:val="both"/>
        <w:rPr>
          <w:rFonts w:ascii="Arial" w:hAnsi="Arial" w:cs="Arial"/>
          <w:sz w:val="22"/>
        </w:rPr>
      </w:pPr>
    </w:p>
    <w:p w:rsidR="00A3140A" w:rsidRDefault="00A3140A" w:rsidP="005F6DE1">
      <w:pPr>
        <w:jc w:val="both"/>
        <w:rPr>
          <w:rFonts w:ascii="Arial" w:hAnsi="Arial" w:cs="Arial"/>
          <w:sz w:val="22"/>
        </w:rPr>
      </w:pPr>
    </w:p>
    <w:p w:rsidR="00A3140A" w:rsidRDefault="00A3140A" w:rsidP="005F6DE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……………………………………….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…………………………………………...</w:t>
      </w:r>
    </w:p>
    <w:p w:rsidR="00A3140A" w:rsidRDefault="00A3140A" w:rsidP="005F6DE1">
      <w:pPr>
        <w:ind w:left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za příjemce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za kraj</w:t>
      </w:r>
    </w:p>
    <w:p w:rsidR="00A3140A" w:rsidRPr="0022470F" w:rsidRDefault="00A3140A" w:rsidP="0022470F">
      <w:pPr>
        <w:jc w:val="both"/>
        <w:rPr>
          <w:rFonts w:ascii="Arial" w:hAnsi="Arial" w:cs="Arial"/>
          <w:b/>
          <w:sz w:val="22"/>
        </w:rPr>
      </w:pPr>
      <w:r w:rsidRPr="0022470F">
        <w:rPr>
          <w:rFonts w:ascii="Arial" w:hAnsi="Arial" w:cs="Arial"/>
          <w:b/>
          <w:sz w:val="22"/>
        </w:rPr>
        <w:t xml:space="preserve">prof. Ing. Miloš Drdácký, </w:t>
      </w:r>
      <w:r w:rsidRPr="00D837A5">
        <w:rPr>
          <w:rFonts w:ascii="Arial" w:hAnsi="Arial" w:cs="Arial"/>
          <w:b/>
          <w:sz w:val="22"/>
        </w:rPr>
        <w:t>DrSc.,</w:t>
      </w:r>
      <w:r>
        <w:rPr>
          <w:rFonts w:ascii="Arial" w:hAnsi="Arial" w:cs="Arial"/>
          <w:b/>
          <w:sz w:val="22"/>
        </w:rPr>
        <w:t xml:space="preserve"> dr. h. c.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22470F">
        <w:rPr>
          <w:rFonts w:ascii="Arial" w:hAnsi="Arial" w:cs="Arial"/>
          <w:b/>
          <w:sz w:val="22"/>
        </w:rPr>
        <w:t>MUDr. Jiří Běhounek</w:t>
      </w:r>
    </w:p>
    <w:p w:rsidR="00A3140A" w:rsidRDefault="00A3140A" w:rsidP="0022470F">
      <w:pPr>
        <w:ind w:left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           ředitel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 xml:space="preserve">          </w:t>
      </w:r>
      <w:r>
        <w:rPr>
          <w:rFonts w:ascii="Arial" w:hAnsi="Arial" w:cs="Arial"/>
          <w:b/>
          <w:sz w:val="22"/>
        </w:rPr>
        <w:tab/>
        <w:t xml:space="preserve">          </w:t>
      </w:r>
      <w:r w:rsidRPr="0022470F">
        <w:rPr>
          <w:rFonts w:ascii="Arial" w:hAnsi="Arial" w:cs="Arial"/>
          <w:b/>
          <w:sz w:val="22"/>
        </w:rPr>
        <w:t xml:space="preserve">hejtman </w:t>
      </w:r>
    </w:p>
    <w:p w:rsidR="00A3140A" w:rsidRDefault="00A3140A">
      <w:pPr>
        <w:spacing w:after="20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A3140A" w:rsidRDefault="00A3140A" w:rsidP="000C408D">
      <w:pPr>
        <w:jc w:val="both"/>
        <w:rPr>
          <w:rFonts w:ascii="Arial" w:hAnsi="Arial" w:cs="Arial"/>
          <w:b/>
          <w:sz w:val="22"/>
        </w:rPr>
      </w:pPr>
      <w:r w:rsidRPr="000C408D">
        <w:rPr>
          <w:rFonts w:ascii="Arial" w:hAnsi="Arial" w:cs="Arial"/>
          <w:b/>
          <w:sz w:val="22"/>
        </w:rPr>
        <w:lastRenderedPageBreak/>
        <w:t xml:space="preserve">Příloha č. 1 </w:t>
      </w:r>
    </w:p>
    <w:p w:rsidR="00A3140A" w:rsidRDefault="00A3140A" w:rsidP="000C408D">
      <w:pPr>
        <w:jc w:val="both"/>
        <w:rPr>
          <w:rFonts w:ascii="Arial" w:hAnsi="Arial" w:cs="Arial"/>
          <w:b/>
          <w:sz w:val="22"/>
        </w:rPr>
      </w:pPr>
    </w:p>
    <w:p w:rsidR="00A3140A" w:rsidRDefault="005E3BCB" w:rsidP="000C408D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w:drawing>
          <wp:inline distT="0" distB="0" distL="0" distR="0" wp14:anchorId="043CF10B" wp14:editId="30F7EAAB">
            <wp:extent cx="5896093" cy="830580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093" cy="83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40A" w:rsidRDefault="00A3140A" w:rsidP="000C408D">
      <w:pPr>
        <w:jc w:val="both"/>
        <w:rPr>
          <w:rFonts w:ascii="Arial" w:hAnsi="Arial" w:cs="Arial"/>
          <w:b/>
          <w:sz w:val="22"/>
        </w:rPr>
      </w:pPr>
    </w:p>
    <w:p w:rsidR="00A3140A" w:rsidRPr="000C408D" w:rsidRDefault="005E3BCB" w:rsidP="000C408D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w:drawing>
          <wp:inline distT="0" distB="0" distL="0" distR="0" wp14:anchorId="31F27A63" wp14:editId="3E4E00C1">
            <wp:extent cx="5881838" cy="8524875"/>
            <wp:effectExtent l="0" t="0" r="508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838" cy="852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40A" w:rsidRPr="005E3BCB" w:rsidRDefault="005E3BCB" w:rsidP="005E3BCB">
      <w:pPr>
        <w:pStyle w:val="Normlnodstavec"/>
        <w:spacing w:after="0"/>
        <w:rPr>
          <w:lang w:val="cs-CZ"/>
        </w:rPr>
      </w:pPr>
      <w:r>
        <w:rPr>
          <w:rFonts w:cs="Arial"/>
          <w:b/>
          <w:noProof/>
          <w:szCs w:val="24"/>
          <w:lang w:val="cs-CZ" w:eastAsia="cs-CZ"/>
        </w:rPr>
        <w:lastRenderedPageBreak/>
        <w:drawing>
          <wp:inline distT="0" distB="0" distL="0" distR="0" wp14:anchorId="517FCF51" wp14:editId="2F414326">
            <wp:extent cx="5934075" cy="8763494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06" cy="8769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noProof/>
          <w:szCs w:val="24"/>
          <w:lang w:val="cs-CZ" w:eastAsia="cs-CZ"/>
        </w:rPr>
        <w:lastRenderedPageBreak/>
        <w:drawing>
          <wp:inline distT="0" distB="0" distL="0" distR="0" wp14:anchorId="75B9D1C8" wp14:editId="74B1E2B5">
            <wp:extent cx="5908313" cy="870585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222" cy="8708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noProof/>
          <w:szCs w:val="24"/>
          <w:lang w:val="cs-CZ" w:eastAsia="cs-CZ"/>
        </w:rPr>
        <w:lastRenderedPageBreak/>
        <w:drawing>
          <wp:inline distT="0" distB="0" distL="0" distR="0" wp14:anchorId="67534019" wp14:editId="7FCEF324">
            <wp:extent cx="5925962" cy="864870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917" cy="865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140A" w:rsidRPr="005E3BCB" w:rsidSect="003622CB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A33" w:rsidRDefault="00E32A33" w:rsidP="0022470F">
      <w:r>
        <w:separator/>
      </w:r>
    </w:p>
  </w:endnote>
  <w:endnote w:type="continuationSeparator" w:id="0">
    <w:p w:rsidR="00E32A33" w:rsidRDefault="00E32A33" w:rsidP="0022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A33" w:rsidRDefault="00E32A33" w:rsidP="0022470F">
      <w:r>
        <w:separator/>
      </w:r>
    </w:p>
  </w:footnote>
  <w:footnote w:type="continuationSeparator" w:id="0">
    <w:p w:rsidR="00E32A33" w:rsidRDefault="00E32A33" w:rsidP="00224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0A" w:rsidRDefault="00A3140A" w:rsidP="00D837A5">
    <w:pPr>
      <w:pStyle w:val="Zhlav"/>
      <w:tabs>
        <w:tab w:val="clear" w:pos="8306"/>
        <w:tab w:val="left" w:pos="6765"/>
      </w:tabs>
    </w:pPr>
    <w:r>
      <w:tab/>
    </w:r>
    <w:r w:rsidR="00BE19B3">
      <w:rPr>
        <w:noProof/>
        <w:lang w:val="cs-CZ"/>
      </w:rPr>
      <w:drawing>
        <wp:anchor distT="0" distB="0" distL="114300" distR="114300" simplePos="0" relativeHeight="251657728" behindDoc="1" locked="1" layoutInCell="1" allowOverlap="1" wp14:anchorId="72D8725B" wp14:editId="74A80B29">
          <wp:simplePos x="0" y="0"/>
          <wp:positionH relativeFrom="column">
            <wp:posOffset>1916430</wp:posOffset>
          </wp:positionH>
          <wp:positionV relativeFrom="page">
            <wp:posOffset>313055</wp:posOffset>
          </wp:positionV>
          <wp:extent cx="1694815" cy="638175"/>
          <wp:effectExtent l="0" t="0" r="635" b="9525"/>
          <wp:wrapTight wrapText="bothSides">
            <wp:wrapPolygon edited="0">
              <wp:start x="13596" y="1290"/>
              <wp:lineTo x="0" y="11606"/>
              <wp:lineTo x="0" y="19343"/>
              <wp:lineTo x="4127" y="21278"/>
              <wp:lineTo x="9712" y="21278"/>
              <wp:lineTo x="20880" y="19343"/>
              <wp:lineTo x="21365" y="3869"/>
              <wp:lineTo x="14810" y="1290"/>
              <wp:lineTo x="13596" y="1290"/>
            </wp:wrapPolygon>
          </wp:wrapTight>
          <wp:docPr id="1" name="Obrázek 6" descr="newlogocz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newlogocz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140A" w:rsidRDefault="00A3140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E41"/>
    <w:multiLevelType w:val="hybridMultilevel"/>
    <w:tmpl w:val="B692887A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852506"/>
    <w:multiLevelType w:val="hybridMultilevel"/>
    <w:tmpl w:val="2D7A1598"/>
    <w:lvl w:ilvl="0" w:tplc="33DE5D8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436A2A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84654D"/>
    <w:multiLevelType w:val="hybridMultilevel"/>
    <w:tmpl w:val="0338CDBC"/>
    <w:name w:val="WW8Num21"/>
    <w:lvl w:ilvl="0" w:tplc="71C611F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32340F"/>
    <w:multiLevelType w:val="hybridMultilevel"/>
    <w:tmpl w:val="3F424A8E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F4570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24660FCB"/>
    <w:multiLevelType w:val="hybridMultilevel"/>
    <w:tmpl w:val="07F0EF7C"/>
    <w:name w:val="WW8Num212"/>
    <w:lvl w:ilvl="0" w:tplc="71C611F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A8592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327E3FE4"/>
    <w:multiLevelType w:val="hybridMultilevel"/>
    <w:tmpl w:val="A3928746"/>
    <w:lvl w:ilvl="0" w:tplc="D6BEF7B6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34986D2B"/>
    <w:multiLevelType w:val="hybridMultilevel"/>
    <w:tmpl w:val="B62665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045D70"/>
    <w:multiLevelType w:val="hybridMultilevel"/>
    <w:tmpl w:val="0172BCE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30519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40640D9A"/>
    <w:multiLevelType w:val="hybridMultilevel"/>
    <w:tmpl w:val="11D69834"/>
    <w:lvl w:ilvl="0" w:tplc="F000E382">
      <w:start w:val="1"/>
      <w:numFmt w:val="bullet"/>
      <w:pStyle w:val="odrzka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12">
    <w:nsid w:val="557248E5"/>
    <w:multiLevelType w:val="multilevel"/>
    <w:tmpl w:val="9BE6545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>
    <w:nsid w:val="5E1A63AB"/>
    <w:multiLevelType w:val="hybridMultilevel"/>
    <w:tmpl w:val="29004922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088F0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6D71C2C"/>
    <w:multiLevelType w:val="hybridMultilevel"/>
    <w:tmpl w:val="D34CA9F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E434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FF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01C2749"/>
    <w:multiLevelType w:val="hybridMultilevel"/>
    <w:tmpl w:val="3D80D5EC"/>
    <w:lvl w:ilvl="0" w:tplc="79949928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2DA6CEB"/>
    <w:multiLevelType w:val="hybridMultilevel"/>
    <w:tmpl w:val="84A642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535B65"/>
    <w:multiLevelType w:val="hybridMultilevel"/>
    <w:tmpl w:val="B5DC608E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C00A5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57425C6"/>
    <w:multiLevelType w:val="hybridMultilevel"/>
    <w:tmpl w:val="304AE63E"/>
    <w:lvl w:ilvl="0" w:tplc="6B38AC36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7D32D7C"/>
    <w:multiLevelType w:val="hybridMultilevel"/>
    <w:tmpl w:val="DDC673C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8C330AE"/>
    <w:multiLevelType w:val="hybridMultilevel"/>
    <w:tmpl w:val="8C1214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96E34F0"/>
    <w:multiLevelType w:val="hybridMultilevel"/>
    <w:tmpl w:val="ED068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9"/>
  </w:num>
  <w:num w:numId="3">
    <w:abstractNumId w:val="18"/>
  </w:num>
  <w:num w:numId="4">
    <w:abstractNumId w:val="11"/>
  </w:num>
  <w:num w:numId="5">
    <w:abstractNumId w:val="14"/>
  </w:num>
  <w:num w:numId="6">
    <w:abstractNumId w:val="17"/>
  </w:num>
  <w:num w:numId="7">
    <w:abstractNumId w:val="13"/>
  </w:num>
  <w:num w:numId="8">
    <w:abstractNumId w:val="7"/>
  </w:num>
  <w:num w:numId="9">
    <w:abstractNumId w:val="0"/>
  </w:num>
  <w:num w:numId="10">
    <w:abstractNumId w:val="2"/>
  </w:num>
  <w:num w:numId="11">
    <w:abstractNumId w:val="5"/>
  </w:num>
  <w:num w:numId="12">
    <w:abstractNumId w:val="21"/>
  </w:num>
  <w:num w:numId="13">
    <w:abstractNumId w:val="15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0"/>
  </w:num>
  <w:num w:numId="18">
    <w:abstractNumId w:val="6"/>
  </w:num>
  <w:num w:numId="19">
    <w:abstractNumId w:val="4"/>
  </w:num>
  <w:num w:numId="20">
    <w:abstractNumId w:val="10"/>
  </w:num>
  <w:num w:numId="21">
    <w:abstractNumId w:val="12"/>
  </w:num>
  <w:num w:numId="22">
    <w:abstractNumId w:val="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FD"/>
    <w:rsid w:val="000003EE"/>
    <w:rsid w:val="00012FC3"/>
    <w:rsid w:val="000B185E"/>
    <w:rsid w:val="000B274B"/>
    <w:rsid w:val="000C408D"/>
    <w:rsid w:val="000D497F"/>
    <w:rsid w:val="000E6DD6"/>
    <w:rsid w:val="000F2CAE"/>
    <w:rsid w:val="0010471D"/>
    <w:rsid w:val="00155D4E"/>
    <w:rsid w:val="00166773"/>
    <w:rsid w:val="001867D4"/>
    <w:rsid w:val="001976AA"/>
    <w:rsid w:val="001C496C"/>
    <w:rsid w:val="002034F2"/>
    <w:rsid w:val="0022470F"/>
    <w:rsid w:val="00261092"/>
    <w:rsid w:val="00297567"/>
    <w:rsid w:val="002D7E26"/>
    <w:rsid w:val="00316E60"/>
    <w:rsid w:val="0032092C"/>
    <w:rsid w:val="00351A48"/>
    <w:rsid w:val="00352975"/>
    <w:rsid w:val="003536F0"/>
    <w:rsid w:val="003622CB"/>
    <w:rsid w:val="00397109"/>
    <w:rsid w:val="003A66B9"/>
    <w:rsid w:val="003E37D0"/>
    <w:rsid w:val="003E57D7"/>
    <w:rsid w:val="00402B24"/>
    <w:rsid w:val="00423AD3"/>
    <w:rsid w:val="00425660"/>
    <w:rsid w:val="00456C45"/>
    <w:rsid w:val="00466B2E"/>
    <w:rsid w:val="004724FE"/>
    <w:rsid w:val="0047485A"/>
    <w:rsid w:val="004A4B6D"/>
    <w:rsid w:val="004B124B"/>
    <w:rsid w:val="004D500E"/>
    <w:rsid w:val="004E43C0"/>
    <w:rsid w:val="004F5661"/>
    <w:rsid w:val="004F5EC6"/>
    <w:rsid w:val="00516EE0"/>
    <w:rsid w:val="00521DBB"/>
    <w:rsid w:val="00593F2D"/>
    <w:rsid w:val="005E3BCB"/>
    <w:rsid w:val="005F6DE1"/>
    <w:rsid w:val="00602C94"/>
    <w:rsid w:val="00642B0A"/>
    <w:rsid w:val="00647AE5"/>
    <w:rsid w:val="006669CA"/>
    <w:rsid w:val="0067564B"/>
    <w:rsid w:val="00685905"/>
    <w:rsid w:val="006C6ECE"/>
    <w:rsid w:val="007245FE"/>
    <w:rsid w:val="007410BF"/>
    <w:rsid w:val="00792161"/>
    <w:rsid w:val="007C3005"/>
    <w:rsid w:val="007E39CF"/>
    <w:rsid w:val="007F3654"/>
    <w:rsid w:val="007F63D4"/>
    <w:rsid w:val="008D4FB5"/>
    <w:rsid w:val="009036B8"/>
    <w:rsid w:val="0092207E"/>
    <w:rsid w:val="0093538B"/>
    <w:rsid w:val="009416C4"/>
    <w:rsid w:val="00953EA0"/>
    <w:rsid w:val="009953A2"/>
    <w:rsid w:val="009C32DB"/>
    <w:rsid w:val="009D3222"/>
    <w:rsid w:val="009E6883"/>
    <w:rsid w:val="00A30244"/>
    <w:rsid w:val="00A3140A"/>
    <w:rsid w:val="00A805F6"/>
    <w:rsid w:val="00AA2351"/>
    <w:rsid w:val="00AC1947"/>
    <w:rsid w:val="00AE6F0F"/>
    <w:rsid w:val="00AF1DD2"/>
    <w:rsid w:val="00B554D4"/>
    <w:rsid w:val="00B754BA"/>
    <w:rsid w:val="00B960CF"/>
    <w:rsid w:val="00BD3711"/>
    <w:rsid w:val="00BE19B3"/>
    <w:rsid w:val="00BE1F10"/>
    <w:rsid w:val="00C079E4"/>
    <w:rsid w:val="00C16D51"/>
    <w:rsid w:val="00C24C9F"/>
    <w:rsid w:val="00C73DBA"/>
    <w:rsid w:val="00CA0C42"/>
    <w:rsid w:val="00CA6131"/>
    <w:rsid w:val="00CA7F7B"/>
    <w:rsid w:val="00CB438A"/>
    <w:rsid w:val="00D159F0"/>
    <w:rsid w:val="00D31A98"/>
    <w:rsid w:val="00D50134"/>
    <w:rsid w:val="00D60190"/>
    <w:rsid w:val="00D837A5"/>
    <w:rsid w:val="00D9052A"/>
    <w:rsid w:val="00DB711B"/>
    <w:rsid w:val="00DD077C"/>
    <w:rsid w:val="00DD09ED"/>
    <w:rsid w:val="00E14416"/>
    <w:rsid w:val="00E32A33"/>
    <w:rsid w:val="00E456C6"/>
    <w:rsid w:val="00E52C6F"/>
    <w:rsid w:val="00E53DD0"/>
    <w:rsid w:val="00E628DB"/>
    <w:rsid w:val="00EC72E2"/>
    <w:rsid w:val="00ED313D"/>
    <w:rsid w:val="00ED353E"/>
    <w:rsid w:val="00ED6072"/>
    <w:rsid w:val="00F15FE6"/>
    <w:rsid w:val="00F24A58"/>
    <w:rsid w:val="00F313EB"/>
    <w:rsid w:val="00F352B3"/>
    <w:rsid w:val="00F45876"/>
    <w:rsid w:val="00F515FD"/>
    <w:rsid w:val="00F71D97"/>
    <w:rsid w:val="00F87CCB"/>
    <w:rsid w:val="00F87D7A"/>
    <w:rsid w:val="00F9270C"/>
    <w:rsid w:val="00F97D9F"/>
    <w:rsid w:val="00FB777F"/>
    <w:rsid w:val="00FC0EB0"/>
    <w:rsid w:val="00FC466E"/>
    <w:rsid w:val="00FC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6DE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F6DE1"/>
    <w:pPr>
      <w:keepNext/>
      <w:jc w:val="center"/>
      <w:outlineLvl w:val="0"/>
    </w:pPr>
    <w:rPr>
      <w:rFonts w:ascii="Arial" w:hAnsi="Arial" w:cs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F6DE1"/>
    <w:rPr>
      <w:rFonts w:ascii="Arial" w:hAnsi="Arial" w:cs="Arial"/>
      <w:b/>
      <w:sz w:val="24"/>
      <w:szCs w:val="24"/>
      <w:lang w:eastAsia="cs-CZ"/>
    </w:rPr>
  </w:style>
  <w:style w:type="character" w:styleId="Hypertextovodkaz">
    <w:name w:val="Hyperlink"/>
    <w:uiPriority w:val="99"/>
    <w:rsid w:val="005F6DE1"/>
    <w:rPr>
      <w:rFonts w:cs="Times New Roman"/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5F6DE1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99"/>
    <w:locked/>
    <w:rsid w:val="005F6DE1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customStyle="1" w:styleId="Normlnodstavec">
    <w:name w:val="Normální odstavec"/>
    <w:basedOn w:val="Normln"/>
    <w:uiPriority w:val="99"/>
    <w:rsid w:val="005F6DE1"/>
    <w:pPr>
      <w:spacing w:after="240"/>
      <w:jc w:val="both"/>
    </w:pPr>
    <w:rPr>
      <w:rFonts w:ascii="Arial" w:hAnsi="Arial"/>
      <w:sz w:val="22"/>
      <w:szCs w:val="20"/>
      <w:lang w:val="en-GB" w:eastAsia="en-US"/>
    </w:rPr>
  </w:style>
  <w:style w:type="paragraph" w:styleId="Zkladntext2">
    <w:name w:val="Body Text 2"/>
    <w:basedOn w:val="Normln"/>
    <w:link w:val="Zkladntext2Char"/>
    <w:uiPriority w:val="99"/>
    <w:rsid w:val="005F6DE1"/>
    <w:pPr>
      <w:spacing w:before="120"/>
      <w:jc w:val="center"/>
    </w:pPr>
    <w:rPr>
      <w:b/>
      <w:sz w:val="28"/>
    </w:rPr>
  </w:style>
  <w:style w:type="character" w:customStyle="1" w:styleId="Zkladntext2Char">
    <w:name w:val="Základní text 2 Char"/>
    <w:link w:val="Zkladntext2"/>
    <w:uiPriority w:val="99"/>
    <w:locked/>
    <w:rsid w:val="005F6DE1"/>
    <w:rPr>
      <w:rFonts w:ascii="Times New Roman" w:hAnsi="Times New Roman" w:cs="Times New Roman"/>
      <w:b/>
      <w:sz w:val="24"/>
      <w:szCs w:val="24"/>
      <w:lang w:eastAsia="cs-CZ"/>
    </w:rPr>
  </w:style>
  <w:style w:type="paragraph" w:customStyle="1" w:styleId="Odstavec1">
    <w:name w:val="Odstavec1"/>
    <w:basedOn w:val="Normln"/>
    <w:uiPriority w:val="99"/>
    <w:rsid w:val="005F6DE1"/>
    <w:pPr>
      <w:spacing w:before="80"/>
      <w:jc w:val="both"/>
    </w:pPr>
    <w:rPr>
      <w:szCs w:val="20"/>
    </w:rPr>
  </w:style>
  <w:style w:type="paragraph" w:styleId="Zkladntext">
    <w:name w:val="Body Text"/>
    <w:basedOn w:val="Normln"/>
    <w:link w:val="ZkladntextChar"/>
    <w:uiPriority w:val="99"/>
    <w:rsid w:val="005F6DE1"/>
    <w:pPr>
      <w:autoSpaceDE w:val="0"/>
      <w:autoSpaceDN w:val="0"/>
      <w:adjustRightInd w:val="0"/>
    </w:pPr>
    <w:rPr>
      <w:rFonts w:ascii="Arial" w:hAnsi="Arial" w:cs="Arial"/>
      <w:sz w:val="22"/>
      <w:szCs w:val="20"/>
    </w:rPr>
  </w:style>
  <w:style w:type="character" w:customStyle="1" w:styleId="ZkladntextChar">
    <w:name w:val="Základní text Char"/>
    <w:link w:val="Zkladntext"/>
    <w:uiPriority w:val="99"/>
    <w:locked/>
    <w:rsid w:val="005F6DE1"/>
    <w:rPr>
      <w:rFonts w:ascii="Arial" w:hAnsi="Arial" w:cs="Arial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5F6DE1"/>
    <w:pPr>
      <w:tabs>
        <w:tab w:val="center" w:pos="4153"/>
        <w:tab w:val="right" w:pos="8306"/>
      </w:tabs>
      <w:spacing w:after="240"/>
      <w:jc w:val="both"/>
    </w:pPr>
    <w:rPr>
      <w:lang w:val="en-GB"/>
    </w:rPr>
  </w:style>
  <w:style w:type="character" w:customStyle="1" w:styleId="ZhlavChar">
    <w:name w:val="Záhlaví Char"/>
    <w:link w:val="Zhlav"/>
    <w:uiPriority w:val="99"/>
    <w:locked/>
    <w:rsid w:val="005F6DE1"/>
    <w:rPr>
      <w:rFonts w:ascii="Times New Roman" w:hAnsi="Times New Roman" w:cs="Times New Roman"/>
      <w:sz w:val="24"/>
      <w:szCs w:val="24"/>
      <w:lang w:val="en-GB" w:eastAsia="cs-CZ"/>
    </w:rPr>
  </w:style>
  <w:style w:type="paragraph" w:customStyle="1" w:styleId="NoteHead">
    <w:name w:val="NoteHead"/>
    <w:basedOn w:val="Normln"/>
    <w:next w:val="Normln"/>
    <w:uiPriority w:val="99"/>
    <w:rsid w:val="005F6DE1"/>
    <w:pPr>
      <w:spacing w:after="240"/>
      <w:jc w:val="center"/>
    </w:pPr>
    <w:rPr>
      <w:b/>
      <w:bCs/>
    </w:rPr>
  </w:style>
  <w:style w:type="paragraph" w:customStyle="1" w:styleId="odrzka">
    <w:name w:val="odrázka"/>
    <w:basedOn w:val="Normln"/>
    <w:uiPriority w:val="99"/>
    <w:rsid w:val="005F6DE1"/>
    <w:pPr>
      <w:numPr>
        <w:numId w:val="4"/>
      </w:num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8D4F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D4FB5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425660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22470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22470F"/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6DE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F6DE1"/>
    <w:pPr>
      <w:keepNext/>
      <w:jc w:val="center"/>
      <w:outlineLvl w:val="0"/>
    </w:pPr>
    <w:rPr>
      <w:rFonts w:ascii="Arial" w:hAnsi="Arial" w:cs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F6DE1"/>
    <w:rPr>
      <w:rFonts w:ascii="Arial" w:hAnsi="Arial" w:cs="Arial"/>
      <w:b/>
      <w:sz w:val="24"/>
      <w:szCs w:val="24"/>
      <w:lang w:eastAsia="cs-CZ"/>
    </w:rPr>
  </w:style>
  <w:style w:type="character" w:styleId="Hypertextovodkaz">
    <w:name w:val="Hyperlink"/>
    <w:uiPriority w:val="99"/>
    <w:rsid w:val="005F6DE1"/>
    <w:rPr>
      <w:rFonts w:cs="Times New Roman"/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5F6DE1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99"/>
    <w:locked/>
    <w:rsid w:val="005F6DE1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customStyle="1" w:styleId="Normlnodstavec">
    <w:name w:val="Normální odstavec"/>
    <w:basedOn w:val="Normln"/>
    <w:uiPriority w:val="99"/>
    <w:rsid w:val="005F6DE1"/>
    <w:pPr>
      <w:spacing w:after="240"/>
      <w:jc w:val="both"/>
    </w:pPr>
    <w:rPr>
      <w:rFonts w:ascii="Arial" w:hAnsi="Arial"/>
      <w:sz w:val="22"/>
      <w:szCs w:val="20"/>
      <w:lang w:val="en-GB" w:eastAsia="en-US"/>
    </w:rPr>
  </w:style>
  <w:style w:type="paragraph" w:styleId="Zkladntext2">
    <w:name w:val="Body Text 2"/>
    <w:basedOn w:val="Normln"/>
    <w:link w:val="Zkladntext2Char"/>
    <w:uiPriority w:val="99"/>
    <w:rsid w:val="005F6DE1"/>
    <w:pPr>
      <w:spacing w:before="120"/>
      <w:jc w:val="center"/>
    </w:pPr>
    <w:rPr>
      <w:b/>
      <w:sz w:val="28"/>
    </w:rPr>
  </w:style>
  <w:style w:type="character" w:customStyle="1" w:styleId="Zkladntext2Char">
    <w:name w:val="Základní text 2 Char"/>
    <w:link w:val="Zkladntext2"/>
    <w:uiPriority w:val="99"/>
    <w:locked/>
    <w:rsid w:val="005F6DE1"/>
    <w:rPr>
      <w:rFonts w:ascii="Times New Roman" w:hAnsi="Times New Roman" w:cs="Times New Roman"/>
      <w:b/>
      <w:sz w:val="24"/>
      <w:szCs w:val="24"/>
      <w:lang w:eastAsia="cs-CZ"/>
    </w:rPr>
  </w:style>
  <w:style w:type="paragraph" w:customStyle="1" w:styleId="Odstavec1">
    <w:name w:val="Odstavec1"/>
    <w:basedOn w:val="Normln"/>
    <w:uiPriority w:val="99"/>
    <w:rsid w:val="005F6DE1"/>
    <w:pPr>
      <w:spacing w:before="80"/>
      <w:jc w:val="both"/>
    </w:pPr>
    <w:rPr>
      <w:szCs w:val="20"/>
    </w:rPr>
  </w:style>
  <w:style w:type="paragraph" w:styleId="Zkladntext">
    <w:name w:val="Body Text"/>
    <w:basedOn w:val="Normln"/>
    <w:link w:val="ZkladntextChar"/>
    <w:uiPriority w:val="99"/>
    <w:rsid w:val="005F6DE1"/>
    <w:pPr>
      <w:autoSpaceDE w:val="0"/>
      <w:autoSpaceDN w:val="0"/>
      <w:adjustRightInd w:val="0"/>
    </w:pPr>
    <w:rPr>
      <w:rFonts w:ascii="Arial" w:hAnsi="Arial" w:cs="Arial"/>
      <w:sz w:val="22"/>
      <w:szCs w:val="20"/>
    </w:rPr>
  </w:style>
  <w:style w:type="character" w:customStyle="1" w:styleId="ZkladntextChar">
    <w:name w:val="Základní text Char"/>
    <w:link w:val="Zkladntext"/>
    <w:uiPriority w:val="99"/>
    <w:locked/>
    <w:rsid w:val="005F6DE1"/>
    <w:rPr>
      <w:rFonts w:ascii="Arial" w:hAnsi="Arial" w:cs="Arial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5F6DE1"/>
    <w:pPr>
      <w:tabs>
        <w:tab w:val="center" w:pos="4153"/>
        <w:tab w:val="right" w:pos="8306"/>
      </w:tabs>
      <w:spacing w:after="240"/>
      <w:jc w:val="both"/>
    </w:pPr>
    <w:rPr>
      <w:lang w:val="en-GB"/>
    </w:rPr>
  </w:style>
  <w:style w:type="character" w:customStyle="1" w:styleId="ZhlavChar">
    <w:name w:val="Záhlaví Char"/>
    <w:link w:val="Zhlav"/>
    <w:uiPriority w:val="99"/>
    <w:locked/>
    <w:rsid w:val="005F6DE1"/>
    <w:rPr>
      <w:rFonts w:ascii="Times New Roman" w:hAnsi="Times New Roman" w:cs="Times New Roman"/>
      <w:sz w:val="24"/>
      <w:szCs w:val="24"/>
      <w:lang w:val="en-GB" w:eastAsia="cs-CZ"/>
    </w:rPr>
  </w:style>
  <w:style w:type="paragraph" w:customStyle="1" w:styleId="NoteHead">
    <w:name w:val="NoteHead"/>
    <w:basedOn w:val="Normln"/>
    <w:next w:val="Normln"/>
    <w:uiPriority w:val="99"/>
    <w:rsid w:val="005F6DE1"/>
    <w:pPr>
      <w:spacing w:after="240"/>
      <w:jc w:val="center"/>
    </w:pPr>
    <w:rPr>
      <w:b/>
      <w:bCs/>
    </w:rPr>
  </w:style>
  <w:style w:type="paragraph" w:customStyle="1" w:styleId="odrzka">
    <w:name w:val="odrázka"/>
    <w:basedOn w:val="Normln"/>
    <w:uiPriority w:val="99"/>
    <w:rsid w:val="005F6DE1"/>
    <w:pPr>
      <w:numPr>
        <w:numId w:val="4"/>
      </w:num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8D4F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D4FB5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425660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22470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22470F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33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vysocina.cz" TargetMode="External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1954</Words>
  <Characters>11531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DOTACE</vt:lpstr>
    </vt:vector>
  </TitlesOfParts>
  <Company>Krajský úřad Kraje Vysočina</Company>
  <LinksUpToDate>false</LinksUpToDate>
  <CharactersWithSpaces>13459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DOTACE</dc:title>
  <dc:creator>Loveček Josef</dc:creator>
  <cp:lastModifiedBy>Pospíchalová Petra</cp:lastModifiedBy>
  <cp:revision>8</cp:revision>
  <cp:lastPrinted>2015-03-05T10:06:00Z</cp:lastPrinted>
  <dcterms:created xsi:type="dcterms:W3CDTF">2015-03-04T14:18:00Z</dcterms:created>
  <dcterms:modified xsi:type="dcterms:W3CDTF">2015-03-11T10:33:00Z</dcterms:modified>
</cp:coreProperties>
</file>