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8" w:rsidRDefault="008F59A8">
      <w:pPr>
        <w:pStyle w:val="Nadpis1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Cs w:val="0"/>
          <w:sz w:val="22"/>
        </w:rPr>
        <w:t>RK</w:t>
      </w:r>
      <w:r>
        <w:rPr>
          <w:rFonts w:ascii="Arial" w:hAnsi="Arial" w:cs="Arial"/>
          <w:sz w:val="22"/>
        </w:rPr>
        <w:t>-</w:t>
      </w:r>
      <w:r w:rsidR="00C21AC2">
        <w:rPr>
          <w:rFonts w:ascii="Arial" w:hAnsi="Arial" w:cs="Arial"/>
          <w:sz w:val="22"/>
        </w:rPr>
        <w:t>2</w:t>
      </w:r>
      <w:r w:rsidR="00A446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</w:t>
      </w:r>
      <w:r w:rsidR="00EF04C8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  <w:r w:rsidR="00774233">
        <w:rPr>
          <w:rFonts w:ascii="Arial" w:hAnsi="Arial" w:cs="Arial"/>
          <w:sz w:val="22"/>
        </w:rPr>
        <w:t>-</w:t>
      </w:r>
      <w:bookmarkStart w:id="0" w:name="_GoBack"/>
      <w:bookmarkEnd w:id="0"/>
      <w:r w:rsidR="00774233">
        <w:rPr>
          <w:rFonts w:ascii="Arial" w:hAnsi="Arial" w:cs="Arial"/>
          <w:sz w:val="22"/>
        </w:rPr>
        <w:t>27</w:t>
      </w:r>
    </w:p>
    <w:p w:rsidR="008F59A8" w:rsidRDefault="008F59A8">
      <w:pPr>
        <w:rPr>
          <w:rFonts w:ascii="Arial" w:hAnsi="Arial" w:cs="Arial"/>
          <w:b/>
          <w:bCs/>
          <w:sz w:val="22"/>
        </w:rPr>
      </w:pPr>
    </w:p>
    <w:p w:rsidR="001E3A8D" w:rsidRDefault="001E3A8D">
      <w:pPr>
        <w:rPr>
          <w:rFonts w:ascii="Arial" w:hAnsi="Arial" w:cs="Arial"/>
          <w:b/>
          <w:bCs/>
          <w:sz w:val="22"/>
        </w:rPr>
      </w:pPr>
    </w:p>
    <w:p w:rsidR="008F59A8" w:rsidRDefault="008F59A8">
      <w:pPr>
        <w:pStyle w:val="Nadpis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Návrh rozpočtového opatření – příjmy z prodeje majetku ve správě příspěvkových organizací zřizovaných </w:t>
      </w:r>
      <w:r w:rsidR="00A13A83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rajem Vysočina za </w:t>
      </w:r>
      <w:r w:rsidR="00A968A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pololetí 20</w:t>
      </w:r>
      <w:r w:rsidR="00A968A9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</w:p>
    <w:p w:rsidR="008F59A8" w:rsidRDefault="005C4FD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293370</wp:posOffset>
                </wp:positionV>
                <wp:extent cx="1276350" cy="577215"/>
                <wp:effectExtent l="9525" t="7620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A8" w:rsidRDefault="008F59A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8F59A8" w:rsidRDefault="008F59A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A44331"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23.1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" strokecolor="white">
                <v:textbox inset="0,0,0,0">
                  <w:txbxContent>
                    <w:p w:rsidR="008F59A8" w:rsidRDefault="008F59A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8F59A8" w:rsidRDefault="008F59A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A44331">
                        <w:rPr>
                          <w:rFonts w:ascii="Arial" w:hAnsi="Arial" w:cs="Arial"/>
                          <w:sz w:val="22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9A8" w:rsidRDefault="008F59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C21AC2">
        <w:rPr>
          <w:rFonts w:ascii="Arial" w:hAnsi="Arial" w:cs="Arial"/>
          <w:sz w:val="22"/>
        </w:rPr>
        <w:t>2</w:t>
      </w:r>
      <w:r w:rsidR="00A446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/20</w:t>
      </w:r>
      <w:r w:rsidR="00EF04C8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dne </w:t>
      </w:r>
      <w:r w:rsidR="00A446E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8A28A9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 20</w:t>
      </w:r>
      <w:r w:rsidR="00EF04C8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</w:p>
    <w:p w:rsidR="008F59A8" w:rsidRDefault="008F59A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M. Palán, </w:t>
      </w:r>
      <w:r w:rsidR="00255E98">
        <w:rPr>
          <w:rFonts w:ascii="Arial" w:hAnsi="Arial" w:cs="Arial"/>
          <w:sz w:val="22"/>
        </w:rPr>
        <w:t>Z. Nevrkla</w:t>
      </w:r>
      <w:r>
        <w:rPr>
          <w:rFonts w:ascii="Arial" w:hAnsi="Arial" w:cs="Arial"/>
          <w:sz w:val="22"/>
        </w:rPr>
        <w:tab/>
      </w:r>
    </w:p>
    <w:p w:rsidR="008F59A8" w:rsidRDefault="008F59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A. Krištofová, </w:t>
      </w:r>
      <w:r w:rsidR="00C21AC2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. </w:t>
      </w:r>
      <w:r w:rsidR="00C21AC2">
        <w:rPr>
          <w:rFonts w:ascii="Arial" w:hAnsi="Arial" w:cs="Arial"/>
          <w:sz w:val="22"/>
        </w:rPr>
        <w:t>Ubr</w:t>
      </w:r>
    </w:p>
    <w:p w:rsidR="008F59A8" w:rsidRDefault="008F59A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8F59A8" w:rsidRDefault="008F59A8">
      <w:pPr>
        <w:rPr>
          <w:rFonts w:ascii="Arial" w:hAnsi="Arial" w:cs="Arial"/>
          <w:sz w:val="22"/>
        </w:rPr>
      </w:pPr>
    </w:p>
    <w:p w:rsidR="008F59A8" w:rsidRDefault="008F59A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8F59A8" w:rsidRDefault="008F59A8">
      <w:pPr>
        <w:rPr>
          <w:rFonts w:ascii="Arial" w:hAnsi="Arial" w:cs="Arial"/>
          <w:sz w:val="22"/>
        </w:rPr>
      </w:pPr>
    </w:p>
    <w:p w:rsidR="008F59A8" w:rsidRDefault="008F59A8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Zásad Zastupitelstva </w:t>
      </w:r>
      <w:r w:rsidR="0097599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raje Vysočina o vymezení majetkových práv a povinností příspěvkových organizací zřizovaných </w:t>
      </w:r>
      <w:r w:rsidR="0097599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rajem Vysočina (dále jen Zásady) - schváleno usnesením č. 0</w:t>
      </w:r>
      <w:r w:rsidR="00975994">
        <w:rPr>
          <w:rFonts w:ascii="Arial" w:hAnsi="Arial" w:cs="Arial"/>
          <w:sz w:val="22"/>
        </w:rPr>
        <w:t>588</w:t>
      </w:r>
      <w:r>
        <w:rPr>
          <w:rFonts w:ascii="Arial" w:hAnsi="Arial" w:cs="Arial"/>
          <w:sz w:val="22"/>
        </w:rPr>
        <w:t>/0</w:t>
      </w:r>
      <w:r w:rsidR="00975994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/20</w:t>
      </w:r>
      <w:r w:rsidR="00975994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ze dne 1</w:t>
      </w:r>
      <w:r w:rsidR="00975994">
        <w:rPr>
          <w:rFonts w:ascii="Arial" w:hAnsi="Arial" w:cs="Arial"/>
          <w:sz w:val="22"/>
        </w:rPr>
        <w:t>3</w:t>
      </w:r>
      <w:r w:rsidR="00C851C1">
        <w:rPr>
          <w:rFonts w:ascii="Arial" w:hAnsi="Arial" w:cs="Arial"/>
          <w:sz w:val="22"/>
        </w:rPr>
        <w:t xml:space="preserve">. </w:t>
      </w:r>
      <w:r w:rsidR="00975994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 20</w:t>
      </w:r>
      <w:r w:rsidR="00975994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- jsou organizace pověřeny provádět majetkoprávní úkony s</w:t>
      </w:r>
      <w:r w:rsidR="00A968A9">
        <w:rPr>
          <w:rFonts w:ascii="Arial" w:hAnsi="Arial" w:cs="Arial"/>
          <w:sz w:val="22"/>
        </w:rPr>
        <w:t xml:space="preserve"> nepotřebným </w:t>
      </w:r>
      <w:r>
        <w:rPr>
          <w:rFonts w:ascii="Arial" w:hAnsi="Arial" w:cs="Arial"/>
          <w:sz w:val="22"/>
        </w:rPr>
        <w:t xml:space="preserve">majetkem kraje (s výjimkou nemovitostí), který jim byl svěřen do správy k vlastnímu hospodářskému využití. </w:t>
      </w:r>
      <w:r w:rsidR="00F700BB">
        <w:rPr>
          <w:rFonts w:ascii="Arial" w:hAnsi="Arial" w:cs="Arial"/>
          <w:sz w:val="22"/>
        </w:rPr>
        <w:t>Peněžní plnění</w:t>
      </w:r>
      <w:r>
        <w:rPr>
          <w:rFonts w:ascii="Arial" w:hAnsi="Arial" w:cs="Arial"/>
          <w:sz w:val="22"/>
        </w:rPr>
        <w:t xml:space="preserve"> z</w:t>
      </w:r>
      <w:r w:rsidR="001E3A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prodeje tohoto majetku jsou příjmem kraje. V souladu se Zásadami a pokynem ekonomického odboru provedly dotčené organizace vyúčtování a poukázání těchto výnosů do rozpočtu kraje za období </w:t>
      </w:r>
      <w:r w:rsidR="00A968A9">
        <w:rPr>
          <w:rFonts w:ascii="Arial" w:hAnsi="Arial" w:cs="Arial"/>
          <w:sz w:val="22"/>
        </w:rPr>
        <w:t>leden</w:t>
      </w:r>
      <w:r>
        <w:rPr>
          <w:rFonts w:ascii="Arial" w:hAnsi="Arial" w:cs="Arial"/>
          <w:sz w:val="22"/>
        </w:rPr>
        <w:t xml:space="preserve"> – </w:t>
      </w:r>
      <w:r w:rsidR="00A968A9">
        <w:rPr>
          <w:rFonts w:ascii="Arial" w:hAnsi="Arial" w:cs="Arial"/>
          <w:sz w:val="22"/>
        </w:rPr>
        <w:t>červen</w:t>
      </w:r>
      <w:r>
        <w:rPr>
          <w:rFonts w:ascii="Arial" w:hAnsi="Arial" w:cs="Arial"/>
          <w:sz w:val="22"/>
        </w:rPr>
        <w:t xml:space="preserve"> 20</w:t>
      </w:r>
      <w:r w:rsidR="00EF04C8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. Zároveň organizace požádaly kraj o poukázání těchto prostředků ve formě </w:t>
      </w:r>
      <w:r w:rsidR="00F700BB">
        <w:rPr>
          <w:rFonts w:ascii="Arial" w:hAnsi="Arial" w:cs="Arial"/>
          <w:sz w:val="22"/>
        </w:rPr>
        <w:t xml:space="preserve">příspěvku na provoz </w:t>
      </w:r>
      <w:r>
        <w:rPr>
          <w:rFonts w:ascii="Arial" w:hAnsi="Arial" w:cs="Arial"/>
          <w:sz w:val="22"/>
        </w:rPr>
        <w:t>na svůj běžný</w:t>
      </w:r>
      <w:r w:rsidR="00A446EE">
        <w:rPr>
          <w:rFonts w:ascii="Arial" w:hAnsi="Arial" w:cs="Arial"/>
          <w:sz w:val="22"/>
        </w:rPr>
        <w:t>, případně investiční</w:t>
      </w:r>
      <w:r>
        <w:rPr>
          <w:rFonts w:ascii="Arial" w:hAnsi="Arial" w:cs="Arial"/>
          <w:sz w:val="22"/>
        </w:rPr>
        <w:t xml:space="preserve"> rozvoj. </w:t>
      </w:r>
    </w:p>
    <w:p w:rsidR="008F59A8" w:rsidRDefault="008F59A8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souladu s rozpočtovými pravidly je třeba zvýšenou tvorbu příjmů a jejich použití schválit příslušným orgánem kraje.</w:t>
      </w:r>
    </w:p>
    <w:p w:rsidR="008F59A8" w:rsidRDefault="008F59A8">
      <w:pPr>
        <w:jc w:val="both"/>
        <w:rPr>
          <w:rFonts w:ascii="Arial" w:hAnsi="Arial" w:cs="Arial"/>
          <w:sz w:val="22"/>
        </w:rPr>
      </w:pPr>
    </w:p>
    <w:p w:rsidR="008F59A8" w:rsidRDefault="008F59A8">
      <w:pPr>
        <w:rPr>
          <w:rFonts w:ascii="Arial" w:hAnsi="Arial" w:cs="Arial"/>
          <w:sz w:val="22"/>
        </w:rPr>
      </w:pPr>
    </w:p>
    <w:p w:rsidR="008F59A8" w:rsidRDefault="008F59A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8F59A8" w:rsidRDefault="008F59A8">
      <w:pPr>
        <w:ind w:firstLine="708"/>
        <w:rPr>
          <w:rFonts w:ascii="Arial" w:hAnsi="Arial" w:cs="Arial"/>
          <w:sz w:val="22"/>
        </w:rPr>
      </w:pPr>
    </w:p>
    <w:p w:rsidR="008F59A8" w:rsidRDefault="008F59A8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Navrhuje se radě kraje schválit zvýšení příjmové a výdajové části rozpočtu kraje na rok 20</w:t>
      </w:r>
      <w:r w:rsidR="00EF04C8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o</w:t>
      </w:r>
      <w:r w:rsidR="004A1B5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příjmy z prodeje majetku kraje, které by</w:t>
      </w:r>
      <w:r w:rsidR="00EF04C8">
        <w:rPr>
          <w:rFonts w:ascii="Arial" w:hAnsi="Arial" w:cs="Arial"/>
          <w:sz w:val="22"/>
        </w:rPr>
        <w:t xml:space="preserve">ly realizovány v </w:t>
      </w:r>
      <w:r w:rsidR="00A968A9">
        <w:rPr>
          <w:rFonts w:ascii="Arial" w:hAnsi="Arial" w:cs="Arial"/>
          <w:sz w:val="22"/>
        </w:rPr>
        <w:t>1. pololetí 201</w:t>
      </w:r>
      <w:r w:rsidR="00A446EE">
        <w:rPr>
          <w:rFonts w:ascii="Arial" w:hAnsi="Arial" w:cs="Arial"/>
          <w:sz w:val="22"/>
        </w:rPr>
        <w:t>5</w:t>
      </w:r>
      <w:r w:rsidR="00EF04C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prostřednictvím příspěvkových organizací zřizovaných krajem, a to v celkové částce </w:t>
      </w:r>
      <w:r w:rsidR="0043198D" w:rsidRPr="004A1B59">
        <w:rPr>
          <w:rFonts w:ascii="Arial" w:hAnsi="Arial" w:cs="Arial"/>
          <w:sz w:val="22"/>
        </w:rPr>
        <w:t>2</w:t>
      </w:r>
      <w:r w:rsidR="00F700BB" w:rsidRPr="004A1B59">
        <w:rPr>
          <w:rFonts w:ascii="Arial" w:hAnsi="Arial" w:cs="Arial"/>
          <w:sz w:val="22"/>
        </w:rPr>
        <w:t xml:space="preserve"> </w:t>
      </w:r>
      <w:r w:rsidR="0043198D" w:rsidRPr="004A1B59">
        <w:rPr>
          <w:rFonts w:ascii="Arial" w:hAnsi="Arial" w:cs="Arial"/>
          <w:sz w:val="22"/>
        </w:rPr>
        <w:t>0</w:t>
      </w:r>
      <w:r w:rsidR="00255E98" w:rsidRPr="004A1B59">
        <w:rPr>
          <w:rFonts w:ascii="Arial" w:hAnsi="Arial" w:cs="Arial"/>
          <w:sz w:val="22"/>
        </w:rPr>
        <w:t>26</w:t>
      </w:r>
      <w:r w:rsidR="007A6FFE" w:rsidRPr="004A1B59">
        <w:rPr>
          <w:rFonts w:ascii="Arial" w:hAnsi="Arial" w:cs="Arial"/>
          <w:sz w:val="22"/>
        </w:rPr>
        <w:t>,</w:t>
      </w:r>
      <w:r w:rsidR="00255E98" w:rsidRPr="004A1B59">
        <w:rPr>
          <w:rFonts w:ascii="Arial" w:hAnsi="Arial" w:cs="Arial"/>
          <w:sz w:val="22"/>
        </w:rPr>
        <w:t>5</w:t>
      </w:r>
      <w:r w:rsidRPr="0043198D">
        <w:rPr>
          <w:rFonts w:ascii="Arial" w:hAnsi="Arial" w:cs="Arial"/>
          <w:sz w:val="22"/>
        </w:rPr>
        <w:t xml:space="preserve"> tis.</w:t>
      </w:r>
      <w:r>
        <w:rPr>
          <w:rFonts w:ascii="Arial" w:hAnsi="Arial" w:cs="Arial"/>
          <w:sz w:val="22"/>
        </w:rPr>
        <w:t xml:space="preserve"> Kč. Přehled o</w:t>
      </w:r>
      <w:r w:rsidR="004A1B5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příjmech z prodeje majetku společně s návrhem na jejich použití ve prospěch příspěvkových organizací je uveden v příloze č. 1 až 3 tohoto materiálu.</w:t>
      </w:r>
    </w:p>
    <w:p w:rsidR="00AF5904" w:rsidRDefault="00AF5904" w:rsidP="00AF5904">
      <w:pPr>
        <w:jc w:val="both"/>
        <w:rPr>
          <w:rFonts w:ascii="Arial" w:hAnsi="Arial" w:cs="Arial"/>
          <w:sz w:val="22"/>
        </w:rPr>
      </w:pPr>
      <w:r w:rsidRPr="00E425EB">
        <w:rPr>
          <w:rFonts w:ascii="Arial" w:hAnsi="Arial" w:cs="Arial"/>
          <w:sz w:val="22"/>
        </w:rPr>
        <w:t xml:space="preserve">Finanční prostředky jsou poskytovány jako </w:t>
      </w:r>
      <w:r>
        <w:rPr>
          <w:rFonts w:ascii="Arial" w:hAnsi="Arial" w:cs="Arial"/>
          <w:sz w:val="22"/>
        </w:rPr>
        <w:t xml:space="preserve">příspěvek na provoz </w:t>
      </w:r>
      <w:r w:rsidR="007C0448">
        <w:rPr>
          <w:rFonts w:ascii="Arial" w:hAnsi="Arial" w:cs="Arial"/>
          <w:sz w:val="22"/>
        </w:rPr>
        <w:t xml:space="preserve">a investiční příspěvek </w:t>
      </w:r>
      <w:r w:rsidRPr="00E425EB">
        <w:rPr>
          <w:rFonts w:ascii="Arial" w:hAnsi="Arial" w:cs="Arial"/>
          <w:sz w:val="22"/>
        </w:rPr>
        <w:t xml:space="preserve">dle zákona č. 250/2000 Sb., </w:t>
      </w:r>
      <w:r>
        <w:rPr>
          <w:rFonts w:ascii="Arial" w:hAnsi="Arial" w:cs="Arial"/>
          <w:sz w:val="22"/>
        </w:rPr>
        <w:t>o</w:t>
      </w:r>
      <w:r w:rsidR="004A1B5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rozpočtových pravidlech územních rozpočtů, o</w:t>
      </w:r>
      <w:r w:rsidR="004A1B5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které</w:t>
      </w:r>
      <w:r w:rsidR="0097599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je oprávněna v souladu </w:t>
      </w:r>
      <w:r w:rsidRPr="00E425E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 </w:t>
      </w:r>
      <w:r w:rsidRPr="00E425EB">
        <w:rPr>
          <w:rFonts w:ascii="Arial" w:hAnsi="Arial" w:cs="Arial"/>
          <w:sz w:val="22"/>
        </w:rPr>
        <w:t>ust</w:t>
      </w:r>
      <w:r>
        <w:rPr>
          <w:rFonts w:ascii="Arial" w:hAnsi="Arial" w:cs="Arial"/>
          <w:sz w:val="22"/>
        </w:rPr>
        <w:t xml:space="preserve">anovením </w:t>
      </w:r>
      <w:r w:rsidRPr="00E425EB">
        <w:rPr>
          <w:rFonts w:ascii="Arial" w:hAnsi="Arial" w:cs="Arial"/>
          <w:sz w:val="22"/>
        </w:rPr>
        <w:t>§ 59 odst. 1 písm. i</w:t>
      </w:r>
      <w:r>
        <w:rPr>
          <w:rFonts w:ascii="Arial" w:hAnsi="Arial" w:cs="Arial"/>
          <w:sz w:val="22"/>
        </w:rPr>
        <w:t>)</w:t>
      </w:r>
      <w:r w:rsidRPr="00E425EB">
        <w:rPr>
          <w:rFonts w:ascii="Arial" w:hAnsi="Arial" w:cs="Arial"/>
          <w:sz w:val="22"/>
        </w:rPr>
        <w:t xml:space="preserve"> zákona č. 129/2000 Sb</w:t>
      </w:r>
      <w:r>
        <w:rPr>
          <w:rFonts w:ascii="Arial" w:hAnsi="Arial" w:cs="Arial"/>
          <w:sz w:val="22"/>
        </w:rPr>
        <w:t xml:space="preserve">., o krajích </w:t>
      </w:r>
      <w:r w:rsidRPr="00E425EB">
        <w:rPr>
          <w:rFonts w:ascii="Arial" w:hAnsi="Arial" w:cs="Arial"/>
          <w:sz w:val="22"/>
        </w:rPr>
        <w:t>rozhodovat rada kraje</w:t>
      </w:r>
      <w:r>
        <w:rPr>
          <w:rFonts w:ascii="Arial" w:hAnsi="Arial" w:cs="Arial"/>
          <w:sz w:val="22"/>
        </w:rPr>
        <w:t xml:space="preserve"> v rámci výkonu zřizovatelské funkce.</w:t>
      </w:r>
    </w:p>
    <w:p w:rsidR="00AF5904" w:rsidRDefault="00AF5904" w:rsidP="00AF5904">
      <w:pPr>
        <w:pStyle w:val="Zkladntext"/>
      </w:pPr>
    </w:p>
    <w:p w:rsidR="008F59A8" w:rsidRDefault="008F59A8">
      <w:pPr>
        <w:rPr>
          <w:rFonts w:ascii="Arial" w:hAnsi="Arial" w:cs="Arial"/>
          <w:sz w:val="22"/>
        </w:rPr>
      </w:pPr>
    </w:p>
    <w:p w:rsidR="008F59A8" w:rsidRDefault="008F59A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8F59A8" w:rsidRPr="006E4A47" w:rsidRDefault="008F59A8">
      <w:pPr>
        <w:rPr>
          <w:rFonts w:ascii="Arial" w:hAnsi="Arial" w:cs="Arial"/>
          <w:b/>
          <w:bCs/>
          <w:sz w:val="22"/>
        </w:rPr>
      </w:pPr>
    </w:p>
    <w:p w:rsidR="00ED1D77" w:rsidRPr="006E4A47" w:rsidRDefault="008F59A8">
      <w:pPr>
        <w:jc w:val="both"/>
        <w:rPr>
          <w:rFonts w:ascii="Arial" w:hAnsi="Arial" w:cs="Arial"/>
          <w:sz w:val="22"/>
        </w:rPr>
      </w:pPr>
      <w:r w:rsidRPr="006E4A47">
        <w:rPr>
          <w:rFonts w:ascii="Arial" w:hAnsi="Arial" w:cs="Arial"/>
          <w:sz w:val="22"/>
        </w:rPr>
        <w:t xml:space="preserve">Odbor dopravy a silničního </w:t>
      </w:r>
      <w:r w:rsidRPr="006E4A47">
        <w:rPr>
          <w:rFonts w:ascii="Arial" w:hAnsi="Arial" w:cs="Arial"/>
          <w:sz w:val="22"/>
          <w:szCs w:val="22"/>
        </w:rPr>
        <w:t xml:space="preserve">hospodářství </w:t>
      </w:r>
      <w:r w:rsidR="006E4A47" w:rsidRPr="006E4A47">
        <w:rPr>
          <w:rFonts w:ascii="Arial" w:hAnsi="Arial" w:cs="Arial"/>
          <w:sz w:val="22"/>
          <w:szCs w:val="22"/>
        </w:rPr>
        <w:t>k materiálu nemá žádné připomínky.</w:t>
      </w:r>
    </w:p>
    <w:p w:rsidR="00C52581" w:rsidRPr="00C52581" w:rsidRDefault="00DC3F0B" w:rsidP="00C52581">
      <w:pPr>
        <w:rPr>
          <w:rFonts w:ascii="Calibri" w:eastAsia="Calibri" w:hAnsi="Calibri" w:cs="Calibri"/>
          <w:color w:val="1F497D"/>
          <w:sz w:val="22"/>
          <w:szCs w:val="22"/>
          <w:lang w:eastAsia="en-US"/>
        </w:rPr>
      </w:pPr>
      <w:r w:rsidRPr="00DC3F0B">
        <w:rPr>
          <w:rFonts w:ascii="Arial" w:hAnsi="Arial" w:cs="Arial"/>
          <w:sz w:val="22"/>
          <w:szCs w:val="22"/>
        </w:rPr>
        <w:t xml:space="preserve">Odbor sociálních věcí </w:t>
      </w:r>
      <w:r w:rsidR="00C52581" w:rsidRPr="00C52581">
        <w:rPr>
          <w:rFonts w:ascii="Arial" w:eastAsia="Calibri" w:hAnsi="Arial" w:cs="Arial"/>
          <w:sz w:val="22"/>
          <w:szCs w:val="22"/>
          <w:lang w:eastAsia="en-US"/>
        </w:rPr>
        <w:t>nemá připomínky a souhlasí s návrhem usnesení.</w:t>
      </w:r>
    </w:p>
    <w:p w:rsidR="00E56C62" w:rsidRPr="00E56C62" w:rsidRDefault="009D33E8" w:rsidP="00E56C62">
      <w:pPr>
        <w:rPr>
          <w:rFonts w:ascii="Arial" w:hAnsi="Arial"/>
          <w:sz w:val="22"/>
        </w:rPr>
      </w:pPr>
      <w:r w:rsidRPr="00E56C62">
        <w:rPr>
          <w:rFonts w:ascii="Arial" w:hAnsi="Arial" w:cs="Arial"/>
          <w:sz w:val="22"/>
        </w:rPr>
        <w:t>O</w:t>
      </w:r>
      <w:r w:rsidR="001635AC" w:rsidRPr="00E56C62">
        <w:rPr>
          <w:rFonts w:ascii="Arial" w:hAnsi="Arial" w:cs="Arial"/>
          <w:sz w:val="22"/>
        </w:rPr>
        <w:t xml:space="preserve">dbor zdravotnictví </w:t>
      </w:r>
      <w:r w:rsidR="00E56C62" w:rsidRPr="00E56C62">
        <w:rPr>
          <w:rFonts w:ascii="Arial" w:hAnsi="Arial"/>
          <w:sz w:val="22"/>
        </w:rPr>
        <w:t>souhlasí s</w:t>
      </w:r>
      <w:r w:rsidR="00E64894">
        <w:rPr>
          <w:rFonts w:ascii="Arial" w:hAnsi="Arial"/>
          <w:sz w:val="22"/>
        </w:rPr>
        <w:t> </w:t>
      </w:r>
      <w:r w:rsidR="00744FA1">
        <w:rPr>
          <w:rFonts w:ascii="Arial" w:hAnsi="Arial"/>
          <w:sz w:val="22"/>
        </w:rPr>
        <w:t>materiálem</w:t>
      </w:r>
      <w:r w:rsidR="00E64894">
        <w:rPr>
          <w:rFonts w:ascii="Arial" w:hAnsi="Arial"/>
          <w:sz w:val="22"/>
        </w:rPr>
        <w:t xml:space="preserve"> a rozpočtovým opatřením</w:t>
      </w:r>
      <w:r w:rsidR="00E56C62" w:rsidRPr="00E56C62">
        <w:rPr>
          <w:rFonts w:ascii="Arial" w:hAnsi="Arial"/>
          <w:sz w:val="22"/>
        </w:rPr>
        <w:t>.</w:t>
      </w:r>
    </w:p>
    <w:p w:rsidR="00B8573E" w:rsidRDefault="0043198D" w:rsidP="00B8573E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Odbor kultury</w:t>
      </w:r>
      <w:r w:rsidR="004832E5">
        <w:rPr>
          <w:rFonts w:ascii="Arial" w:hAnsi="Arial" w:cs="Arial"/>
          <w:color w:val="000000"/>
          <w:sz w:val="22"/>
        </w:rPr>
        <w:t xml:space="preserve">, památkové péče a cestovního ruchu </w:t>
      </w:r>
      <w:r w:rsidR="00E64894">
        <w:rPr>
          <w:rFonts w:ascii="Arial" w:hAnsi="Arial" w:cs="Arial"/>
          <w:color w:val="000000"/>
          <w:sz w:val="22"/>
        </w:rPr>
        <w:t>souhlasí s navrženým usnesením</w:t>
      </w:r>
      <w:r>
        <w:rPr>
          <w:rFonts w:ascii="Arial" w:hAnsi="Arial" w:cs="Arial"/>
          <w:color w:val="000000"/>
          <w:sz w:val="22"/>
        </w:rPr>
        <w:t>.</w:t>
      </w:r>
      <w:r w:rsidR="004832E5" w:rsidRPr="004832E5">
        <w:rPr>
          <w:color w:val="1F497D"/>
        </w:rPr>
        <w:t xml:space="preserve"> </w:t>
      </w:r>
    </w:p>
    <w:p w:rsidR="002B4C65" w:rsidRDefault="00D96232">
      <w:pPr>
        <w:rPr>
          <w:rFonts w:ascii="Arial" w:hAnsi="Arial" w:cs="Arial"/>
          <w:bCs/>
          <w:sz w:val="22"/>
        </w:rPr>
      </w:pPr>
      <w:r w:rsidRPr="00D96232">
        <w:rPr>
          <w:rFonts w:ascii="Arial" w:hAnsi="Arial" w:cs="Arial"/>
          <w:bCs/>
          <w:sz w:val="22"/>
        </w:rPr>
        <w:t xml:space="preserve">Odbor informatiky: </w:t>
      </w:r>
      <w:r>
        <w:rPr>
          <w:rFonts w:ascii="Arial" w:hAnsi="Arial" w:cs="Arial"/>
          <w:bCs/>
          <w:sz w:val="22"/>
        </w:rPr>
        <w:t>uvedené příspěvky jsou</w:t>
      </w:r>
      <w:r w:rsidR="00C52581">
        <w:rPr>
          <w:rFonts w:ascii="Arial" w:hAnsi="Arial" w:cs="Arial"/>
          <w:bCs/>
          <w:sz w:val="22"/>
        </w:rPr>
        <w:t xml:space="preserve"> zaevidovány v systému </w:t>
      </w:r>
      <w:proofErr w:type="spellStart"/>
      <w:r w:rsidR="00C52581">
        <w:rPr>
          <w:rFonts w:ascii="Arial" w:hAnsi="Arial" w:cs="Arial"/>
          <w:bCs/>
          <w:sz w:val="22"/>
        </w:rPr>
        <w:t>eDotace</w:t>
      </w:r>
      <w:proofErr w:type="spellEnd"/>
      <w:r w:rsidR="00C52581">
        <w:rPr>
          <w:rFonts w:ascii="Arial" w:hAnsi="Arial" w:cs="Arial"/>
          <w:bCs/>
          <w:sz w:val="22"/>
        </w:rPr>
        <w:t>.</w:t>
      </w:r>
    </w:p>
    <w:p w:rsidR="00D96232" w:rsidRDefault="00D96232">
      <w:pPr>
        <w:rPr>
          <w:rFonts w:ascii="Arial" w:hAnsi="Arial" w:cs="Arial"/>
          <w:bCs/>
          <w:sz w:val="22"/>
        </w:rPr>
      </w:pPr>
    </w:p>
    <w:p w:rsidR="00D96232" w:rsidRPr="00D96232" w:rsidRDefault="00D96232">
      <w:pPr>
        <w:rPr>
          <w:rFonts w:ascii="Arial" w:hAnsi="Arial" w:cs="Arial"/>
          <w:bCs/>
          <w:sz w:val="22"/>
        </w:rPr>
      </w:pPr>
    </w:p>
    <w:p w:rsidR="008F59A8" w:rsidRDefault="001E3A8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  <w:r w:rsidR="008F59A8">
        <w:rPr>
          <w:rFonts w:ascii="Arial" w:hAnsi="Arial" w:cs="Arial"/>
          <w:b/>
          <w:bCs/>
          <w:sz w:val="22"/>
        </w:rPr>
        <w:lastRenderedPageBreak/>
        <w:t>Návrh usnesení:</w:t>
      </w:r>
    </w:p>
    <w:p w:rsidR="008F59A8" w:rsidRDefault="008F59A8">
      <w:pPr>
        <w:rPr>
          <w:rFonts w:ascii="Arial" w:hAnsi="Arial" w:cs="Arial"/>
          <w:sz w:val="22"/>
        </w:rPr>
      </w:pPr>
    </w:p>
    <w:p w:rsidR="008F59A8" w:rsidRDefault="008F59A8">
      <w:pPr>
        <w:pStyle w:val="Nadpis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Rada kraje</w:t>
      </w:r>
    </w:p>
    <w:p w:rsidR="008F59A8" w:rsidRDefault="008F59A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schvaluje</w:t>
      </w:r>
    </w:p>
    <w:p w:rsidR="008F59A8" w:rsidRDefault="008F59A8" w:rsidP="001E3A8D">
      <w:pPr>
        <w:pStyle w:val="Zkladntext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zvýšení příjmové a výdajové části rozpočtu kraje na rok 20</w:t>
      </w:r>
      <w:r w:rsidR="00361178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o příjmy z prodeje majetku ve správě příspěvkových organizací zřizovaných </w:t>
      </w:r>
      <w:r w:rsidR="0097599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rajem Vysočina v úhrnné výši </w:t>
      </w:r>
      <w:r w:rsidR="0043198D" w:rsidRPr="004A1B59">
        <w:rPr>
          <w:rFonts w:ascii="Arial" w:hAnsi="Arial" w:cs="Arial"/>
          <w:sz w:val="22"/>
        </w:rPr>
        <w:t>2 0</w:t>
      </w:r>
      <w:r w:rsidR="00255E98" w:rsidRPr="004A1B59">
        <w:rPr>
          <w:rFonts w:ascii="Arial" w:hAnsi="Arial" w:cs="Arial"/>
          <w:sz w:val="22"/>
        </w:rPr>
        <w:t>26</w:t>
      </w:r>
      <w:r w:rsidR="0043198D" w:rsidRPr="004A1B59">
        <w:rPr>
          <w:rFonts w:ascii="Arial" w:hAnsi="Arial" w:cs="Arial"/>
          <w:sz w:val="22"/>
        </w:rPr>
        <w:t> </w:t>
      </w:r>
      <w:r w:rsidR="00255E98" w:rsidRPr="004A1B59">
        <w:rPr>
          <w:rFonts w:ascii="Arial" w:hAnsi="Arial" w:cs="Arial"/>
          <w:sz w:val="22"/>
        </w:rPr>
        <w:t>483</w:t>
      </w:r>
      <w:r w:rsidR="0043198D" w:rsidRPr="004A1B59">
        <w:rPr>
          <w:rFonts w:ascii="Arial" w:hAnsi="Arial" w:cs="Arial"/>
          <w:sz w:val="22"/>
        </w:rPr>
        <w:t>,</w:t>
      </w:r>
      <w:r w:rsidR="00255E98" w:rsidRPr="004A1B59">
        <w:rPr>
          <w:rFonts w:ascii="Arial" w:hAnsi="Arial" w:cs="Arial"/>
          <w:sz w:val="22"/>
        </w:rPr>
        <w:t>84</w:t>
      </w:r>
      <w:r w:rsidR="009D33E8">
        <w:rPr>
          <w:rFonts w:ascii="Arial" w:hAnsi="Arial" w:cs="Arial"/>
          <w:sz w:val="22"/>
        </w:rPr>
        <w:t xml:space="preserve"> Kč dle ma</w:t>
      </w:r>
      <w:r>
        <w:rPr>
          <w:rFonts w:ascii="Arial" w:hAnsi="Arial" w:cs="Arial"/>
          <w:sz w:val="22"/>
        </w:rPr>
        <w:t>teriál</w:t>
      </w:r>
      <w:r w:rsidR="001E3A8D">
        <w:rPr>
          <w:rFonts w:ascii="Arial" w:hAnsi="Arial" w:cs="Arial"/>
          <w:sz w:val="22"/>
        </w:rPr>
        <w:t xml:space="preserve">ů </w:t>
      </w:r>
      <w:r>
        <w:rPr>
          <w:rFonts w:ascii="Arial" w:hAnsi="Arial" w:cs="Arial"/>
          <w:sz w:val="22"/>
        </w:rPr>
        <w:t>RK-</w:t>
      </w:r>
      <w:r w:rsidR="00C21AC2">
        <w:rPr>
          <w:rFonts w:ascii="Arial" w:hAnsi="Arial" w:cs="Arial"/>
          <w:sz w:val="22"/>
        </w:rPr>
        <w:t>2</w:t>
      </w:r>
      <w:r w:rsidR="00A446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</w:t>
      </w:r>
      <w:r w:rsidR="00361178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  <w:r w:rsidR="00774233">
        <w:rPr>
          <w:rFonts w:ascii="Arial" w:hAnsi="Arial" w:cs="Arial"/>
          <w:sz w:val="22"/>
        </w:rPr>
        <w:t>-27</w:t>
      </w:r>
      <w:r>
        <w:rPr>
          <w:rFonts w:ascii="Arial" w:hAnsi="Arial" w:cs="Arial"/>
          <w:sz w:val="22"/>
        </w:rPr>
        <w:t xml:space="preserve">, př.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2"/>
          </w:rPr>
          <w:t>1 a</w:t>
        </w:r>
      </w:smartTag>
      <w:r>
        <w:rPr>
          <w:rFonts w:ascii="Arial" w:hAnsi="Arial" w:cs="Arial"/>
          <w:sz w:val="22"/>
        </w:rPr>
        <w:t xml:space="preserve"> RK-</w:t>
      </w:r>
      <w:r w:rsidR="00C21AC2">
        <w:rPr>
          <w:rFonts w:ascii="Arial" w:hAnsi="Arial" w:cs="Arial"/>
          <w:sz w:val="22"/>
        </w:rPr>
        <w:t>2</w:t>
      </w:r>
      <w:r w:rsidR="00A446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</w:t>
      </w:r>
      <w:r w:rsidR="00A968A9">
        <w:rPr>
          <w:rFonts w:ascii="Arial" w:hAnsi="Arial" w:cs="Arial"/>
          <w:sz w:val="22"/>
        </w:rPr>
        <w:t>1</w:t>
      </w:r>
      <w:r w:rsidR="00A446EE">
        <w:rPr>
          <w:rFonts w:ascii="Arial" w:hAnsi="Arial" w:cs="Arial"/>
          <w:sz w:val="22"/>
        </w:rPr>
        <w:t>5</w:t>
      </w:r>
      <w:r w:rsidR="00774233">
        <w:rPr>
          <w:rFonts w:ascii="Arial" w:hAnsi="Arial" w:cs="Arial"/>
          <w:sz w:val="22"/>
        </w:rPr>
        <w:t>-27</w:t>
      </w:r>
      <w:r>
        <w:rPr>
          <w:rFonts w:ascii="Arial" w:hAnsi="Arial" w:cs="Arial"/>
          <w:sz w:val="22"/>
        </w:rPr>
        <w:t>, př. 2;</w:t>
      </w:r>
    </w:p>
    <w:p w:rsidR="00CA7C0C" w:rsidRDefault="008F59A8" w:rsidP="001E3A8D">
      <w:pPr>
        <w:pStyle w:val="Zkladntext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změnu závazn</w:t>
      </w:r>
      <w:r w:rsidR="00CA7C0C">
        <w:rPr>
          <w:rFonts w:ascii="Arial" w:hAnsi="Arial" w:cs="Arial"/>
          <w:sz w:val="22"/>
        </w:rPr>
        <w:t xml:space="preserve">ých </w:t>
      </w:r>
      <w:r>
        <w:rPr>
          <w:rFonts w:ascii="Arial" w:hAnsi="Arial" w:cs="Arial"/>
          <w:sz w:val="22"/>
        </w:rPr>
        <w:t>ukazatel</w:t>
      </w:r>
      <w:r w:rsidR="00CA7C0C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„Příspěvek na provoz“</w:t>
      </w:r>
      <w:r w:rsidR="005B698A">
        <w:rPr>
          <w:rFonts w:ascii="Arial" w:hAnsi="Arial" w:cs="Arial"/>
          <w:sz w:val="22"/>
        </w:rPr>
        <w:t xml:space="preserve"> </w:t>
      </w:r>
      <w:r w:rsidR="00CA7C0C">
        <w:rPr>
          <w:rFonts w:ascii="Arial" w:hAnsi="Arial" w:cs="Arial"/>
          <w:sz w:val="22"/>
        </w:rPr>
        <w:t xml:space="preserve">a „Investiční </w:t>
      </w:r>
      <w:r w:rsidR="00A44331">
        <w:rPr>
          <w:rFonts w:ascii="Arial" w:hAnsi="Arial" w:cs="Arial"/>
          <w:sz w:val="22"/>
        </w:rPr>
        <w:t>příspěvek</w:t>
      </w:r>
      <w:r w:rsidR="00CA7C0C">
        <w:rPr>
          <w:rFonts w:ascii="Arial" w:hAnsi="Arial" w:cs="Arial"/>
          <w:sz w:val="22"/>
        </w:rPr>
        <w:t xml:space="preserve">“ </w:t>
      </w:r>
      <w:r w:rsidR="00361178">
        <w:rPr>
          <w:rFonts w:ascii="Arial" w:hAnsi="Arial" w:cs="Arial"/>
          <w:sz w:val="22"/>
        </w:rPr>
        <w:t>na rok 201</w:t>
      </w:r>
      <w:r w:rsidR="00EA100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u příspěvkových organizací zřizovaných </w:t>
      </w:r>
      <w:r w:rsidR="005B698A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rajem Vysočina dle materiál</w:t>
      </w:r>
      <w:r w:rsidR="001E3A8D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RK-</w:t>
      </w:r>
      <w:r w:rsidR="00C21AC2">
        <w:rPr>
          <w:rFonts w:ascii="Arial" w:hAnsi="Arial" w:cs="Arial"/>
          <w:sz w:val="22"/>
        </w:rPr>
        <w:t>2</w:t>
      </w:r>
      <w:r w:rsidR="00EA100C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</w:t>
      </w:r>
      <w:r w:rsidR="00361178">
        <w:rPr>
          <w:rFonts w:ascii="Arial" w:hAnsi="Arial" w:cs="Arial"/>
          <w:sz w:val="22"/>
        </w:rPr>
        <w:t>1</w:t>
      </w:r>
      <w:r w:rsidR="00EA100C">
        <w:rPr>
          <w:rFonts w:ascii="Arial" w:hAnsi="Arial" w:cs="Arial"/>
          <w:sz w:val="22"/>
        </w:rPr>
        <w:t>5</w:t>
      </w:r>
      <w:r w:rsidR="00774233">
        <w:rPr>
          <w:rFonts w:ascii="Arial" w:hAnsi="Arial" w:cs="Arial"/>
          <w:sz w:val="22"/>
        </w:rPr>
        <w:t>-27</w:t>
      </w:r>
      <w:r>
        <w:rPr>
          <w:rFonts w:ascii="Arial" w:hAnsi="Arial" w:cs="Arial"/>
          <w:sz w:val="22"/>
        </w:rPr>
        <w:t xml:space="preserve">, př. 2 </w:t>
      </w:r>
      <w:r w:rsidR="00F700BB">
        <w:rPr>
          <w:rFonts w:ascii="Arial" w:hAnsi="Arial" w:cs="Arial"/>
          <w:sz w:val="22"/>
        </w:rPr>
        <w:t>s určením na použití dle materiálu RK-</w:t>
      </w:r>
      <w:r w:rsidR="00C21AC2">
        <w:rPr>
          <w:rFonts w:ascii="Arial" w:hAnsi="Arial" w:cs="Arial"/>
          <w:sz w:val="22"/>
        </w:rPr>
        <w:t>2</w:t>
      </w:r>
      <w:r w:rsidR="00EA100C">
        <w:rPr>
          <w:rFonts w:ascii="Arial" w:hAnsi="Arial" w:cs="Arial"/>
          <w:sz w:val="22"/>
        </w:rPr>
        <w:t>6</w:t>
      </w:r>
      <w:r w:rsidR="00F700BB">
        <w:rPr>
          <w:rFonts w:ascii="Arial" w:hAnsi="Arial" w:cs="Arial"/>
          <w:sz w:val="22"/>
        </w:rPr>
        <w:t>-201</w:t>
      </w:r>
      <w:r w:rsidR="00EA100C">
        <w:rPr>
          <w:rFonts w:ascii="Arial" w:hAnsi="Arial" w:cs="Arial"/>
          <w:sz w:val="22"/>
        </w:rPr>
        <w:t>5</w:t>
      </w:r>
      <w:r w:rsidR="00774233">
        <w:rPr>
          <w:rFonts w:ascii="Arial" w:hAnsi="Arial" w:cs="Arial"/>
          <w:sz w:val="22"/>
        </w:rPr>
        <w:t>-27</w:t>
      </w:r>
      <w:r w:rsidR="00F700BB">
        <w:rPr>
          <w:rFonts w:ascii="Arial" w:hAnsi="Arial" w:cs="Arial"/>
          <w:sz w:val="22"/>
        </w:rPr>
        <w:t>, př. 3</w:t>
      </w:r>
      <w:r w:rsidR="00CA7C0C">
        <w:rPr>
          <w:rFonts w:ascii="Arial" w:hAnsi="Arial" w:cs="Arial"/>
          <w:sz w:val="22"/>
        </w:rPr>
        <w:t>;</w:t>
      </w:r>
    </w:p>
    <w:p w:rsidR="00F700BB" w:rsidRDefault="00CA7C0C" w:rsidP="001E3A8D">
      <w:pPr>
        <w:pStyle w:val="Zkladntext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změnu investičního plánu na rok 2015 dle materiálu RK-26-2015</w:t>
      </w:r>
      <w:r w:rsidR="00774233">
        <w:rPr>
          <w:rFonts w:ascii="Arial" w:hAnsi="Arial" w:cs="Arial"/>
          <w:sz w:val="22"/>
        </w:rPr>
        <w:t>-27</w:t>
      </w:r>
      <w:r>
        <w:rPr>
          <w:rFonts w:ascii="Arial" w:hAnsi="Arial" w:cs="Arial"/>
          <w:sz w:val="22"/>
        </w:rPr>
        <w:t>,</w:t>
      </w:r>
      <w:r w:rsidR="00255E9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př.</w:t>
      </w:r>
      <w:r w:rsidR="00255E9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3 s povinností dodržet účelovost poskytnuté</w:t>
      </w:r>
      <w:r w:rsidR="002725E3">
        <w:rPr>
          <w:rFonts w:ascii="Arial" w:hAnsi="Arial" w:cs="Arial"/>
          <w:sz w:val="22"/>
        </w:rPr>
        <w:t>ho</w:t>
      </w:r>
      <w:r>
        <w:rPr>
          <w:rFonts w:ascii="Arial" w:hAnsi="Arial" w:cs="Arial"/>
          <w:sz w:val="22"/>
        </w:rPr>
        <w:t xml:space="preserve"> investiční</w:t>
      </w:r>
      <w:r w:rsidR="002725E3">
        <w:rPr>
          <w:rFonts w:ascii="Arial" w:hAnsi="Arial" w:cs="Arial"/>
          <w:sz w:val="22"/>
        </w:rPr>
        <w:t>ho příspěvku</w:t>
      </w:r>
      <w:r w:rsidR="00501EB0">
        <w:rPr>
          <w:rFonts w:ascii="Arial" w:hAnsi="Arial" w:cs="Arial"/>
          <w:sz w:val="22"/>
        </w:rPr>
        <w:t>.</w:t>
      </w:r>
    </w:p>
    <w:p w:rsidR="008F59A8" w:rsidRDefault="008F59A8" w:rsidP="001E3A8D">
      <w:pPr>
        <w:pStyle w:val="Zkladntext"/>
        <w:rPr>
          <w:rFonts w:ascii="Arial" w:hAnsi="Arial" w:cs="Arial"/>
          <w:b/>
          <w:sz w:val="22"/>
        </w:rPr>
      </w:pPr>
    </w:p>
    <w:p w:rsidR="008F59A8" w:rsidRDefault="008F59A8" w:rsidP="001E3A8D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odpovědnost: </w:t>
      </w:r>
      <w:r>
        <w:rPr>
          <w:rFonts w:ascii="Arial" w:hAnsi="Arial" w:cs="Arial"/>
          <w:sz w:val="22"/>
        </w:rPr>
        <w:t xml:space="preserve">odbor dopravy a silničního hospodářství, </w:t>
      </w:r>
      <w:r w:rsidR="007C0448">
        <w:rPr>
          <w:rFonts w:ascii="Arial" w:hAnsi="Arial" w:cs="Arial"/>
          <w:sz w:val="22"/>
        </w:rPr>
        <w:t xml:space="preserve">odbor </w:t>
      </w:r>
      <w:r>
        <w:rPr>
          <w:rFonts w:ascii="Arial" w:hAnsi="Arial" w:cs="Arial"/>
          <w:sz w:val="22"/>
        </w:rPr>
        <w:t xml:space="preserve">sociálních věcí, </w:t>
      </w:r>
      <w:r w:rsidR="005B698A">
        <w:rPr>
          <w:rFonts w:ascii="Arial" w:hAnsi="Arial" w:cs="Arial"/>
          <w:sz w:val="22"/>
        </w:rPr>
        <w:t>odbor zdravotnictví</w:t>
      </w:r>
      <w:r w:rsidR="0043198D">
        <w:rPr>
          <w:rFonts w:ascii="Arial" w:hAnsi="Arial" w:cs="Arial"/>
          <w:sz w:val="22"/>
        </w:rPr>
        <w:t>,</w:t>
      </w:r>
      <w:r w:rsidR="005B698A">
        <w:rPr>
          <w:rFonts w:ascii="Arial" w:hAnsi="Arial" w:cs="Arial"/>
          <w:sz w:val="22"/>
        </w:rPr>
        <w:t xml:space="preserve"> </w:t>
      </w:r>
      <w:r w:rsidR="0043198D">
        <w:rPr>
          <w:rFonts w:ascii="Arial" w:hAnsi="Arial" w:cs="Arial"/>
          <w:sz w:val="22"/>
        </w:rPr>
        <w:t xml:space="preserve">odbor </w:t>
      </w:r>
      <w:r>
        <w:rPr>
          <w:rFonts w:ascii="Arial" w:hAnsi="Arial" w:cs="Arial"/>
          <w:sz w:val="22"/>
        </w:rPr>
        <w:t xml:space="preserve">školství, mládeže a sportu, </w:t>
      </w:r>
      <w:r w:rsidR="0043198D">
        <w:rPr>
          <w:rFonts w:ascii="Arial" w:hAnsi="Arial" w:cs="Arial"/>
          <w:sz w:val="22"/>
        </w:rPr>
        <w:t xml:space="preserve">odbor kultury, památkové péče a cestovního ruchu, </w:t>
      </w:r>
      <w:r w:rsidR="005B698A">
        <w:rPr>
          <w:rFonts w:ascii="Arial" w:hAnsi="Arial" w:cs="Arial"/>
          <w:sz w:val="22"/>
        </w:rPr>
        <w:t xml:space="preserve">odbor </w:t>
      </w:r>
      <w:r>
        <w:rPr>
          <w:rFonts w:ascii="Arial" w:hAnsi="Arial" w:cs="Arial"/>
          <w:sz w:val="22"/>
        </w:rPr>
        <w:t>ekonomický a ředitelé příspěvkových organizací</w:t>
      </w:r>
    </w:p>
    <w:p w:rsidR="008F59A8" w:rsidRDefault="008F59A8">
      <w:pPr>
        <w:pStyle w:val="Nadpis4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sz w:val="22"/>
        </w:rPr>
        <w:t>termín: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do 3</w:t>
      </w:r>
      <w:r w:rsidR="00F700BB">
        <w:rPr>
          <w:rFonts w:ascii="Arial" w:hAnsi="Arial" w:cs="Arial"/>
          <w:b w:val="0"/>
          <w:bCs w:val="0"/>
          <w:sz w:val="22"/>
        </w:rPr>
        <w:t>0</w:t>
      </w:r>
      <w:r>
        <w:rPr>
          <w:rFonts w:ascii="Arial" w:hAnsi="Arial" w:cs="Arial"/>
          <w:b w:val="0"/>
          <w:bCs w:val="0"/>
          <w:sz w:val="22"/>
        </w:rPr>
        <w:t>. 1</w:t>
      </w:r>
      <w:r w:rsidR="00F700BB">
        <w:rPr>
          <w:rFonts w:ascii="Arial" w:hAnsi="Arial" w:cs="Arial"/>
          <w:b w:val="0"/>
          <w:bCs w:val="0"/>
          <w:sz w:val="22"/>
        </w:rPr>
        <w:t>1</w:t>
      </w:r>
      <w:r>
        <w:rPr>
          <w:rFonts w:ascii="Arial" w:hAnsi="Arial" w:cs="Arial"/>
          <w:b w:val="0"/>
          <w:bCs w:val="0"/>
          <w:sz w:val="22"/>
        </w:rPr>
        <w:t>. 20</w:t>
      </w:r>
      <w:r w:rsidR="00A968A9">
        <w:rPr>
          <w:rFonts w:ascii="Arial" w:hAnsi="Arial" w:cs="Arial"/>
          <w:b w:val="0"/>
          <w:bCs w:val="0"/>
          <w:sz w:val="22"/>
        </w:rPr>
        <w:t>1</w:t>
      </w:r>
      <w:r w:rsidR="00EA100C">
        <w:rPr>
          <w:rFonts w:ascii="Arial" w:hAnsi="Arial" w:cs="Arial"/>
          <w:b w:val="0"/>
          <w:bCs w:val="0"/>
          <w:sz w:val="22"/>
        </w:rPr>
        <w:t>5</w:t>
      </w:r>
    </w:p>
    <w:sectPr w:rsidR="008F59A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D3" w:rsidRDefault="00F328D3">
      <w:r>
        <w:separator/>
      </w:r>
    </w:p>
  </w:endnote>
  <w:endnote w:type="continuationSeparator" w:id="0">
    <w:p w:rsidR="00F328D3" w:rsidRDefault="00F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A8" w:rsidRDefault="008F59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59A8" w:rsidRDefault="008F59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A8" w:rsidRDefault="008F59A8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774233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F59A8" w:rsidRDefault="008F59A8">
    <w:pPr>
      <w:pStyle w:val="Zpat"/>
    </w:pPr>
  </w:p>
  <w:p w:rsidR="008F59A8" w:rsidRDefault="008F59A8">
    <w:pPr>
      <w:pStyle w:val="Zkladntext2"/>
      <w:rPr>
        <w:sz w:val="18"/>
      </w:rPr>
    </w:pPr>
    <w:r>
      <w:rPr>
        <w:sz w:val="18"/>
      </w:rPr>
      <w:t xml:space="preserve">úkol – odpovědnost: </w:t>
    </w:r>
    <w:r>
      <w:rPr>
        <w:b w:val="0"/>
        <w:bCs w:val="0"/>
        <w:sz w:val="18"/>
      </w:rPr>
      <w:t>ODSH</w:t>
    </w:r>
    <w:r w:rsidRPr="00E64894">
      <w:rPr>
        <w:b w:val="0"/>
        <w:bCs w:val="0"/>
        <w:sz w:val="18"/>
      </w:rPr>
      <w:t>,</w:t>
    </w:r>
    <w:r w:rsidRPr="00E64894">
      <w:rPr>
        <w:b w:val="0"/>
        <w:sz w:val="18"/>
      </w:rPr>
      <w:t xml:space="preserve"> </w:t>
    </w:r>
    <w:r w:rsidR="00E64894" w:rsidRPr="00E64894">
      <w:rPr>
        <w:b w:val="0"/>
        <w:sz w:val="18"/>
      </w:rPr>
      <w:t>OKPPCR,</w:t>
    </w:r>
    <w:r w:rsidR="00E64894">
      <w:rPr>
        <w:sz w:val="18"/>
      </w:rPr>
      <w:t xml:space="preserve"> </w:t>
    </w:r>
    <w:r>
      <w:rPr>
        <w:b w:val="0"/>
        <w:bCs w:val="0"/>
        <w:sz w:val="18"/>
      </w:rPr>
      <w:t>OSV, OZ, OE, OŠMS</w:t>
    </w:r>
  </w:p>
  <w:p w:rsidR="008F59A8" w:rsidRDefault="008F59A8">
    <w:pPr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termín:</w:t>
    </w:r>
    <w:r>
      <w:rPr>
        <w:rFonts w:ascii="Arial" w:hAnsi="Arial" w:cs="Arial"/>
        <w:sz w:val="18"/>
      </w:rPr>
      <w:t xml:space="preserve"> 3</w:t>
    </w:r>
    <w:r w:rsidR="00F700BB"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t>.</w:t>
    </w:r>
    <w:r w:rsidR="00E6489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</w:t>
    </w:r>
    <w:r w:rsidR="00F700BB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>.</w:t>
    </w:r>
    <w:r w:rsidR="00E6489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20</w:t>
    </w:r>
    <w:r w:rsidR="00361178">
      <w:rPr>
        <w:rFonts w:ascii="Arial" w:hAnsi="Arial" w:cs="Arial"/>
        <w:sz w:val="18"/>
      </w:rPr>
      <w:t>1</w:t>
    </w:r>
    <w:r w:rsidR="00EA100C">
      <w:rPr>
        <w:rFonts w:ascii="Arial" w:hAnsi="Arial" w:cs="Arial"/>
        <w:sz w:val="18"/>
      </w:rPr>
      <w:t>5</w:t>
    </w:r>
  </w:p>
  <w:p w:rsidR="008F59A8" w:rsidRDefault="008F59A8">
    <w:pPr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D3" w:rsidRDefault="00F328D3">
      <w:r>
        <w:separator/>
      </w:r>
    </w:p>
  </w:footnote>
  <w:footnote w:type="continuationSeparator" w:id="0">
    <w:p w:rsidR="00F328D3" w:rsidRDefault="00F3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E94A2F"/>
    <w:multiLevelType w:val="hybridMultilevel"/>
    <w:tmpl w:val="6BD67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0"/>
    <w:rsid w:val="00012107"/>
    <w:rsid w:val="00012DAF"/>
    <w:rsid w:val="000617F0"/>
    <w:rsid w:val="0009711B"/>
    <w:rsid w:val="000A2042"/>
    <w:rsid w:val="000D2E6E"/>
    <w:rsid w:val="00115A56"/>
    <w:rsid w:val="001378E5"/>
    <w:rsid w:val="00150055"/>
    <w:rsid w:val="001507C8"/>
    <w:rsid w:val="001635AC"/>
    <w:rsid w:val="00182DC4"/>
    <w:rsid w:val="001B28CD"/>
    <w:rsid w:val="001E3A8D"/>
    <w:rsid w:val="00251D89"/>
    <w:rsid w:val="00255E98"/>
    <w:rsid w:val="002725E3"/>
    <w:rsid w:val="002753A5"/>
    <w:rsid w:val="0027638F"/>
    <w:rsid w:val="002B4C65"/>
    <w:rsid w:val="002C67B3"/>
    <w:rsid w:val="002D2DDD"/>
    <w:rsid w:val="00361178"/>
    <w:rsid w:val="003A22A9"/>
    <w:rsid w:val="0043198D"/>
    <w:rsid w:val="004462E1"/>
    <w:rsid w:val="004832E5"/>
    <w:rsid w:val="004A1B59"/>
    <w:rsid w:val="004B73AF"/>
    <w:rsid w:val="00501EB0"/>
    <w:rsid w:val="00554FA2"/>
    <w:rsid w:val="00557344"/>
    <w:rsid w:val="0056239C"/>
    <w:rsid w:val="005B698A"/>
    <w:rsid w:val="005C4FD4"/>
    <w:rsid w:val="005E4E33"/>
    <w:rsid w:val="005E6465"/>
    <w:rsid w:val="005F1586"/>
    <w:rsid w:val="006E4A47"/>
    <w:rsid w:val="00744FA1"/>
    <w:rsid w:val="00774233"/>
    <w:rsid w:val="00782BA2"/>
    <w:rsid w:val="007A6FFE"/>
    <w:rsid w:val="007C0448"/>
    <w:rsid w:val="007F3B31"/>
    <w:rsid w:val="007F56DE"/>
    <w:rsid w:val="00850609"/>
    <w:rsid w:val="008A28A9"/>
    <w:rsid w:val="008E15B4"/>
    <w:rsid w:val="008F59A8"/>
    <w:rsid w:val="00975994"/>
    <w:rsid w:val="00980D4C"/>
    <w:rsid w:val="009D33E8"/>
    <w:rsid w:val="009E085D"/>
    <w:rsid w:val="00A13A83"/>
    <w:rsid w:val="00A44331"/>
    <w:rsid w:val="00A446EE"/>
    <w:rsid w:val="00A45562"/>
    <w:rsid w:val="00A64D68"/>
    <w:rsid w:val="00A968A9"/>
    <w:rsid w:val="00AC4F52"/>
    <w:rsid w:val="00AC7911"/>
    <w:rsid w:val="00AF4E83"/>
    <w:rsid w:val="00AF5904"/>
    <w:rsid w:val="00B340A5"/>
    <w:rsid w:val="00B37A64"/>
    <w:rsid w:val="00B8573E"/>
    <w:rsid w:val="00BB4F1B"/>
    <w:rsid w:val="00BE03DF"/>
    <w:rsid w:val="00C21AC2"/>
    <w:rsid w:val="00C52581"/>
    <w:rsid w:val="00C851C1"/>
    <w:rsid w:val="00CA0413"/>
    <w:rsid w:val="00CA7C0C"/>
    <w:rsid w:val="00CF34B4"/>
    <w:rsid w:val="00D86D5C"/>
    <w:rsid w:val="00D96232"/>
    <w:rsid w:val="00DC3F0B"/>
    <w:rsid w:val="00E118F2"/>
    <w:rsid w:val="00E15B4B"/>
    <w:rsid w:val="00E40B5D"/>
    <w:rsid w:val="00E56C62"/>
    <w:rsid w:val="00E64894"/>
    <w:rsid w:val="00E709BA"/>
    <w:rsid w:val="00EA100C"/>
    <w:rsid w:val="00ED1D77"/>
    <w:rsid w:val="00EE5EBD"/>
    <w:rsid w:val="00EF04C8"/>
    <w:rsid w:val="00F328D3"/>
    <w:rsid w:val="00F700BB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rFonts w:ascii="Arial" w:hAnsi="Arial" w:cs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CB5F-125D-4AF7-827B-9BC8627D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palan</dc:creator>
  <cp:lastModifiedBy>Pospíchalová Petra</cp:lastModifiedBy>
  <cp:revision>8</cp:revision>
  <cp:lastPrinted>2011-08-24T13:25:00Z</cp:lastPrinted>
  <dcterms:created xsi:type="dcterms:W3CDTF">2015-08-26T07:10:00Z</dcterms:created>
  <dcterms:modified xsi:type="dcterms:W3CDTF">2015-08-27T09:41:00Z</dcterms:modified>
</cp:coreProperties>
</file>