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923" w:rsidRDefault="006E1923" w:rsidP="00023A49">
      <w:pPr>
        <w:spacing w:after="0" w:line="20" w:lineRule="atLeast"/>
        <w:ind w:left="5580"/>
        <w:jc w:val="right"/>
        <w:rPr>
          <w:rFonts w:ascii="Arial" w:hAnsi="Arial" w:cs="Arial"/>
          <w:b/>
        </w:rPr>
      </w:pPr>
      <w:r w:rsidRPr="009A3272">
        <w:rPr>
          <w:rFonts w:ascii="Arial" w:hAnsi="Arial" w:cs="Arial"/>
          <w:b/>
        </w:rPr>
        <w:t>RK-</w:t>
      </w:r>
      <w:r>
        <w:rPr>
          <w:rFonts w:ascii="Arial" w:hAnsi="Arial" w:cs="Arial"/>
          <w:b/>
        </w:rPr>
        <w:t>23-2014</w:t>
      </w:r>
      <w:r w:rsidRPr="009A3272">
        <w:rPr>
          <w:rFonts w:ascii="Arial" w:hAnsi="Arial" w:cs="Arial"/>
          <w:b/>
        </w:rPr>
        <w:t>-</w:t>
      </w:r>
      <w:r w:rsidR="000A1DB7">
        <w:rPr>
          <w:rFonts w:ascii="Arial" w:hAnsi="Arial" w:cs="Arial"/>
          <w:b/>
        </w:rPr>
        <w:t>59</w:t>
      </w:r>
      <w:bookmarkStart w:id="0" w:name="_GoBack"/>
      <w:bookmarkEnd w:id="0"/>
      <w:r w:rsidRPr="009A3272">
        <w:rPr>
          <w:rFonts w:ascii="Arial" w:hAnsi="Arial" w:cs="Arial"/>
          <w:b/>
        </w:rPr>
        <w:t xml:space="preserve">, př. </w:t>
      </w:r>
      <w:r w:rsidR="00D55DD7">
        <w:rPr>
          <w:rFonts w:ascii="Arial" w:hAnsi="Arial" w:cs="Arial"/>
          <w:b/>
        </w:rPr>
        <w:t>1</w:t>
      </w:r>
    </w:p>
    <w:p w:rsidR="006E1923" w:rsidRPr="009A3272" w:rsidRDefault="006E1923" w:rsidP="00023A49">
      <w:pPr>
        <w:spacing w:after="0" w:line="20" w:lineRule="atLeast"/>
        <w:ind w:left="5580"/>
        <w:jc w:val="right"/>
        <w:rPr>
          <w:rFonts w:ascii="Arial" w:hAnsi="Arial" w:cs="Arial"/>
          <w:b/>
          <w:bCs/>
        </w:rPr>
      </w:pPr>
      <w:r w:rsidRPr="009A3272">
        <w:rPr>
          <w:rFonts w:ascii="Arial" w:hAnsi="Arial" w:cs="Arial"/>
          <w:b/>
          <w:bCs/>
        </w:rPr>
        <w:t xml:space="preserve">počet stran: </w:t>
      </w:r>
      <w:r>
        <w:rPr>
          <w:rFonts w:ascii="Arial" w:hAnsi="Arial" w:cs="Arial"/>
          <w:b/>
          <w:bCs/>
        </w:rPr>
        <w:t>1</w:t>
      </w:r>
      <w:r w:rsidR="00023A49">
        <w:rPr>
          <w:rFonts w:ascii="Arial" w:hAnsi="Arial" w:cs="Arial"/>
          <w:b/>
          <w:bCs/>
        </w:rPr>
        <w:t>0</w:t>
      </w:r>
    </w:p>
    <w:p w:rsidR="006E1923" w:rsidRDefault="006E1923" w:rsidP="00023A49">
      <w:pPr>
        <w:pStyle w:val="Default"/>
        <w:spacing w:line="20" w:lineRule="atLeast"/>
        <w:jc w:val="right"/>
        <w:rPr>
          <w:color w:val="auto"/>
          <w:sz w:val="32"/>
          <w:szCs w:val="20"/>
        </w:rPr>
      </w:pPr>
    </w:p>
    <w:p w:rsidR="000B2F30" w:rsidRPr="00CC3AAC" w:rsidRDefault="00642CAD" w:rsidP="00642CAD">
      <w:pPr>
        <w:pStyle w:val="Default"/>
        <w:jc w:val="center"/>
        <w:rPr>
          <w:color w:val="auto"/>
          <w:sz w:val="32"/>
          <w:szCs w:val="20"/>
        </w:rPr>
      </w:pPr>
      <w:r w:rsidRPr="00CC3AAC">
        <w:rPr>
          <w:color w:val="auto"/>
          <w:sz w:val="32"/>
          <w:szCs w:val="20"/>
        </w:rPr>
        <w:t>Výtah z Aktualizace č. 1 PÚR ČR</w:t>
      </w:r>
    </w:p>
    <w:p w:rsidR="00642CAD" w:rsidRDefault="00642CAD" w:rsidP="00642CAD">
      <w:pPr>
        <w:pStyle w:val="Default"/>
        <w:jc w:val="center"/>
        <w:rPr>
          <w:color w:val="auto"/>
          <w:sz w:val="22"/>
          <w:szCs w:val="20"/>
        </w:rPr>
      </w:pPr>
      <w:r w:rsidRPr="00CC3AAC">
        <w:rPr>
          <w:color w:val="auto"/>
          <w:sz w:val="22"/>
          <w:szCs w:val="20"/>
        </w:rPr>
        <w:t>Záměry týkající se Kraje Vysočina</w:t>
      </w:r>
      <w:r w:rsidR="00B52585">
        <w:rPr>
          <w:color w:val="auto"/>
          <w:sz w:val="22"/>
          <w:szCs w:val="20"/>
        </w:rPr>
        <w:t xml:space="preserve"> doplněné komentářem odboru ÚPSŘ </w:t>
      </w:r>
    </w:p>
    <w:p w:rsidR="00687A3B" w:rsidRDefault="00687A3B" w:rsidP="00642CAD">
      <w:pPr>
        <w:pStyle w:val="Default"/>
        <w:jc w:val="center"/>
        <w:rPr>
          <w:color w:val="auto"/>
          <w:sz w:val="22"/>
          <w:szCs w:val="20"/>
        </w:rPr>
      </w:pPr>
    </w:p>
    <w:p w:rsidR="00687A3B" w:rsidRPr="00687A3B" w:rsidRDefault="00687A3B" w:rsidP="00687A3B">
      <w:pPr>
        <w:pStyle w:val="Default"/>
        <w:rPr>
          <w:color w:val="auto"/>
          <w:sz w:val="20"/>
          <w:szCs w:val="20"/>
        </w:rPr>
      </w:pPr>
      <w:r w:rsidRPr="00687A3B">
        <w:rPr>
          <w:color w:val="auto"/>
          <w:sz w:val="20"/>
          <w:szCs w:val="20"/>
        </w:rPr>
        <w:t>Černou barvou je stávající text</w:t>
      </w:r>
      <w:r w:rsidR="006E52E7">
        <w:rPr>
          <w:color w:val="auto"/>
          <w:sz w:val="20"/>
          <w:szCs w:val="20"/>
        </w:rPr>
        <w:t xml:space="preserve"> PÚR</w:t>
      </w:r>
      <w:r w:rsidRPr="00687A3B">
        <w:rPr>
          <w:color w:val="auto"/>
          <w:sz w:val="20"/>
          <w:szCs w:val="20"/>
        </w:rPr>
        <w:t>.</w:t>
      </w:r>
    </w:p>
    <w:p w:rsidR="00687A3B" w:rsidRPr="00687A3B" w:rsidRDefault="00687A3B" w:rsidP="00687A3B">
      <w:pPr>
        <w:pStyle w:val="Default"/>
        <w:rPr>
          <w:color w:val="FF0000"/>
          <w:sz w:val="20"/>
          <w:szCs w:val="20"/>
        </w:rPr>
      </w:pPr>
      <w:r w:rsidRPr="00687A3B">
        <w:rPr>
          <w:color w:val="FF0000"/>
          <w:sz w:val="20"/>
          <w:szCs w:val="20"/>
        </w:rPr>
        <w:t>Červenou barvou je text aktualizace PÚR, tento text je předmětem připomínkování.</w:t>
      </w:r>
    </w:p>
    <w:p w:rsidR="00687A3B" w:rsidRDefault="00687A3B" w:rsidP="00687A3B">
      <w:pPr>
        <w:pStyle w:val="Default"/>
        <w:rPr>
          <w:color w:val="0070C0"/>
          <w:sz w:val="20"/>
          <w:szCs w:val="20"/>
        </w:rPr>
      </w:pPr>
      <w:r w:rsidRPr="00687A3B">
        <w:rPr>
          <w:color w:val="0070C0"/>
          <w:sz w:val="20"/>
          <w:szCs w:val="20"/>
        </w:rPr>
        <w:t>Modrou barvou je text odstraněný.</w:t>
      </w:r>
    </w:p>
    <w:p w:rsidR="00687A3B" w:rsidRDefault="00687A3B" w:rsidP="00687A3B">
      <w:pPr>
        <w:pStyle w:val="Default"/>
        <w:rPr>
          <w:color w:val="auto"/>
          <w:sz w:val="20"/>
          <w:szCs w:val="20"/>
        </w:rPr>
      </w:pPr>
      <w:r w:rsidRPr="00687A3B">
        <w:rPr>
          <w:color w:val="auto"/>
          <w:sz w:val="20"/>
          <w:szCs w:val="20"/>
        </w:rPr>
        <w:t>Číslování</w:t>
      </w:r>
      <w:r>
        <w:rPr>
          <w:color w:val="auto"/>
          <w:sz w:val="20"/>
          <w:szCs w:val="20"/>
        </w:rPr>
        <w:t xml:space="preserve"> článků</w:t>
      </w:r>
      <w:r w:rsidRPr="00687A3B">
        <w:rPr>
          <w:color w:val="auto"/>
          <w:sz w:val="20"/>
          <w:szCs w:val="20"/>
        </w:rPr>
        <w:t xml:space="preserve"> </w:t>
      </w:r>
      <w:r w:rsidR="007B1668">
        <w:rPr>
          <w:color w:val="auto"/>
          <w:sz w:val="20"/>
          <w:szCs w:val="20"/>
        </w:rPr>
        <w:t xml:space="preserve">a barevné rozlišení </w:t>
      </w:r>
      <w:r w:rsidRPr="00687A3B">
        <w:rPr>
          <w:color w:val="auto"/>
          <w:sz w:val="20"/>
          <w:szCs w:val="20"/>
        </w:rPr>
        <w:t>je převzato z</w:t>
      </w:r>
      <w:r w:rsidR="007B1668">
        <w:rPr>
          <w:color w:val="auto"/>
          <w:sz w:val="20"/>
          <w:szCs w:val="20"/>
        </w:rPr>
        <w:t xml:space="preserve"> Aktualizace č. 1 </w:t>
      </w:r>
      <w:r w:rsidRPr="00687A3B">
        <w:rPr>
          <w:color w:val="auto"/>
          <w:sz w:val="20"/>
          <w:szCs w:val="20"/>
        </w:rPr>
        <w:t>PÚR</w:t>
      </w:r>
      <w:r w:rsidR="007B1668">
        <w:rPr>
          <w:color w:val="auto"/>
          <w:sz w:val="20"/>
          <w:szCs w:val="20"/>
        </w:rPr>
        <w:t xml:space="preserve"> ČR</w:t>
      </w:r>
      <w:r w:rsidRPr="00687A3B">
        <w:rPr>
          <w:color w:val="auto"/>
          <w:sz w:val="20"/>
          <w:szCs w:val="20"/>
        </w:rPr>
        <w:t>.</w:t>
      </w:r>
    </w:p>
    <w:p w:rsidR="007B1668" w:rsidRPr="00687A3B" w:rsidRDefault="007B1668" w:rsidP="00687A3B">
      <w:pPr>
        <w:pStyle w:val="Default"/>
        <w:rPr>
          <w:color w:val="auto"/>
          <w:sz w:val="20"/>
          <w:szCs w:val="20"/>
        </w:rPr>
      </w:pPr>
    </w:p>
    <w:p w:rsidR="007B1668" w:rsidRPr="00687A3B" w:rsidRDefault="007B1668" w:rsidP="007B1668">
      <w:pPr>
        <w:pStyle w:val="Default"/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t>Zelenou barvou je vložen text připomínek kraje, který byl uplatněn při zpracování PÚR.</w:t>
      </w:r>
    </w:p>
    <w:p w:rsidR="00687A3B" w:rsidRPr="00315FCA" w:rsidRDefault="00315FCA" w:rsidP="00687A3B">
      <w:pPr>
        <w:pStyle w:val="Default"/>
        <w:rPr>
          <w:i/>
          <w:color w:val="auto"/>
          <w:sz w:val="20"/>
          <w:szCs w:val="20"/>
        </w:rPr>
      </w:pPr>
      <w:r w:rsidRPr="00315FCA">
        <w:rPr>
          <w:i/>
          <w:color w:val="auto"/>
          <w:sz w:val="20"/>
          <w:szCs w:val="20"/>
        </w:rPr>
        <w:t>Kurzívou jsou vloženy komentáře a stanoviska OÚPSŘ.</w:t>
      </w:r>
    </w:p>
    <w:p w:rsidR="00642CAD" w:rsidRPr="00CC3AAC" w:rsidRDefault="00642CAD" w:rsidP="00642CAD">
      <w:pPr>
        <w:pStyle w:val="Default"/>
        <w:jc w:val="center"/>
        <w:rPr>
          <w:color w:val="auto"/>
          <w:sz w:val="22"/>
          <w:szCs w:val="20"/>
        </w:rPr>
      </w:pPr>
    </w:p>
    <w:p w:rsidR="000B2F30" w:rsidRPr="00CC3AAC" w:rsidRDefault="000B2F30" w:rsidP="000B2F30">
      <w:pPr>
        <w:pStyle w:val="Default"/>
        <w:rPr>
          <w:color w:val="FF0000"/>
          <w:sz w:val="20"/>
          <w:szCs w:val="20"/>
        </w:rPr>
      </w:pPr>
      <w:r w:rsidRPr="00CC3AAC">
        <w:rPr>
          <w:color w:val="FF0000"/>
          <w:sz w:val="20"/>
          <w:szCs w:val="20"/>
        </w:rPr>
        <w:t xml:space="preserve">(56a) </w:t>
      </w:r>
      <w:r w:rsidRPr="00CC3AAC">
        <w:rPr>
          <w:b/>
          <w:bCs/>
          <w:color w:val="FF0000"/>
          <w:sz w:val="20"/>
          <w:szCs w:val="20"/>
        </w:rPr>
        <w:t xml:space="preserve">OS5a </w:t>
      </w:r>
      <w:r w:rsidRPr="007B1668">
        <w:rPr>
          <w:b/>
          <w:color w:val="FF0000"/>
          <w:sz w:val="20"/>
          <w:szCs w:val="20"/>
        </w:rPr>
        <w:t>Rozvojová osa Praha</w:t>
      </w:r>
      <w:r w:rsidR="007B1668">
        <w:rPr>
          <w:b/>
          <w:color w:val="FF0000"/>
          <w:sz w:val="20"/>
          <w:szCs w:val="20"/>
        </w:rPr>
        <w:t xml:space="preserve"> </w:t>
      </w:r>
      <w:r w:rsidRPr="007B1668">
        <w:rPr>
          <w:b/>
          <w:color w:val="FF0000"/>
          <w:sz w:val="20"/>
          <w:szCs w:val="20"/>
        </w:rPr>
        <w:t>–</w:t>
      </w:r>
      <w:r w:rsidR="007B1668">
        <w:rPr>
          <w:b/>
          <w:color w:val="FF0000"/>
          <w:sz w:val="20"/>
          <w:szCs w:val="20"/>
        </w:rPr>
        <w:t xml:space="preserve"> </w:t>
      </w:r>
      <w:r w:rsidRPr="007B1668">
        <w:rPr>
          <w:b/>
          <w:color w:val="FF0000"/>
          <w:sz w:val="20"/>
          <w:szCs w:val="20"/>
        </w:rPr>
        <w:t>Jihlava</w:t>
      </w:r>
      <w:r w:rsidRPr="00CC3AAC">
        <w:rPr>
          <w:color w:val="FF0000"/>
          <w:sz w:val="20"/>
          <w:szCs w:val="20"/>
        </w:rPr>
        <w:t xml:space="preserve"> </w:t>
      </w:r>
    </w:p>
    <w:p w:rsidR="000B2F30" w:rsidRPr="00CC3AAC" w:rsidRDefault="000B2F30" w:rsidP="000B2F30">
      <w:pPr>
        <w:pStyle w:val="Default"/>
        <w:rPr>
          <w:color w:val="FF0000"/>
          <w:sz w:val="20"/>
          <w:szCs w:val="20"/>
        </w:rPr>
      </w:pPr>
      <w:r w:rsidRPr="00CC3AAC">
        <w:rPr>
          <w:color w:val="FF0000"/>
          <w:sz w:val="20"/>
          <w:szCs w:val="20"/>
        </w:rPr>
        <w:t xml:space="preserve">Vymezení: </w:t>
      </w:r>
    </w:p>
    <w:p w:rsidR="000B2F30" w:rsidRPr="00CC3AAC" w:rsidRDefault="000B2F30" w:rsidP="000B2F30">
      <w:pPr>
        <w:pStyle w:val="Default"/>
        <w:rPr>
          <w:color w:val="FF0000"/>
          <w:sz w:val="20"/>
          <w:szCs w:val="20"/>
        </w:rPr>
      </w:pPr>
      <w:r w:rsidRPr="00CC3AAC">
        <w:rPr>
          <w:color w:val="FF0000"/>
          <w:sz w:val="20"/>
          <w:szCs w:val="20"/>
        </w:rPr>
        <w:t>Obce mimo rozvojové oblasti s výraznou vazbou na významnou dopravní cestu, tj. dálnici D1 v úseku Praha</w:t>
      </w:r>
      <w:r w:rsidR="006E52E7">
        <w:rPr>
          <w:color w:val="FF0000"/>
          <w:sz w:val="20"/>
          <w:szCs w:val="20"/>
        </w:rPr>
        <w:t xml:space="preserve"> </w:t>
      </w:r>
      <w:r w:rsidRPr="00CC3AAC">
        <w:rPr>
          <w:color w:val="FF0000"/>
          <w:sz w:val="20"/>
          <w:szCs w:val="20"/>
        </w:rPr>
        <w:t>–</w:t>
      </w:r>
      <w:r w:rsidR="006E52E7">
        <w:rPr>
          <w:color w:val="FF0000"/>
          <w:sz w:val="20"/>
          <w:szCs w:val="20"/>
        </w:rPr>
        <w:t xml:space="preserve"> </w:t>
      </w:r>
      <w:r w:rsidRPr="00CC3AAC">
        <w:rPr>
          <w:color w:val="FF0000"/>
          <w:sz w:val="20"/>
          <w:szCs w:val="20"/>
        </w:rPr>
        <w:t xml:space="preserve">Jihlava. </w:t>
      </w:r>
    </w:p>
    <w:p w:rsidR="000B2F30" w:rsidRPr="00CC3AAC" w:rsidRDefault="000B2F30" w:rsidP="000B2F30">
      <w:pPr>
        <w:pStyle w:val="Default"/>
        <w:rPr>
          <w:color w:val="FF0000"/>
          <w:sz w:val="20"/>
          <w:szCs w:val="20"/>
        </w:rPr>
      </w:pPr>
      <w:r w:rsidRPr="00CC3AAC">
        <w:rPr>
          <w:color w:val="FF0000"/>
          <w:sz w:val="20"/>
          <w:szCs w:val="20"/>
        </w:rPr>
        <w:t xml:space="preserve">Důvody vymezení: </w:t>
      </w:r>
    </w:p>
    <w:p w:rsidR="000B2F30" w:rsidRPr="00CC3AAC" w:rsidRDefault="000B2F30" w:rsidP="000B2F30">
      <w:pPr>
        <w:rPr>
          <w:rFonts w:ascii="Arial" w:hAnsi="Arial" w:cs="Arial"/>
          <w:color w:val="FF0000"/>
          <w:sz w:val="20"/>
          <w:szCs w:val="20"/>
        </w:rPr>
      </w:pPr>
      <w:r w:rsidRPr="00CC3AAC">
        <w:rPr>
          <w:rFonts w:ascii="Arial" w:hAnsi="Arial" w:cs="Arial"/>
          <w:color w:val="FF0000"/>
          <w:sz w:val="20"/>
          <w:szCs w:val="20"/>
        </w:rPr>
        <w:t>Území výrazně ovlivněné rozvojem ve vazbě na dálnici D1.</w:t>
      </w:r>
    </w:p>
    <w:p w:rsidR="007B1668" w:rsidRPr="00315FCA" w:rsidRDefault="007B1668" w:rsidP="0082476F">
      <w:pPr>
        <w:rPr>
          <w:rFonts w:ascii="Arial" w:hAnsi="Arial" w:cs="Arial"/>
          <w:i/>
          <w:sz w:val="20"/>
          <w:szCs w:val="20"/>
        </w:rPr>
      </w:pPr>
      <w:r w:rsidRPr="00315FCA">
        <w:rPr>
          <w:rFonts w:ascii="Arial" w:hAnsi="Arial" w:cs="Arial"/>
          <w:i/>
          <w:sz w:val="20"/>
          <w:szCs w:val="20"/>
        </w:rPr>
        <w:t>Komentář: J</w:t>
      </w:r>
      <w:r w:rsidR="00015502" w:rsidRPr="00315FCA">
        <w:rPr>
          <w:rFonts w:ascii="Arial" w:hAnsi="Arial" w:cs="Arial"/>
          <w:i/>
          <w:sz w:val="20"/>
          <w:szCs w:val="20"/>
        </w:rPr>
        <w:t xml:space="preserve">edná se o vymezení nové rozvojové osy a to v trase dálnice D1. Stávající rozvojová osa je vedena přes území Kraje Vysočina Praha – Kolín – Jihlava – Brno a zůstane zachována. V rozvojové ose se předpokládá vyšší tlak na urbanizaci území. </w:t>
      </w:r>
    </w:p>
    <w:p w:rsidR="00245B27" w:rsidRPr="00315FCA" w:rsidRDefault="00245B27" w:rsidP="0082476F">
      <w:pPr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sz w:val="20"/>
          <w:szCs w:val="20"/>
        </w:rPr>
        <w:t xml:space="preserve">Odbor ŽP a Z: </w:t>
      </w:r>
      <w:r w:rsidRPr="00245B27">
        <w:rPr>
          <w:rFonts w:ascii="Arial" w:hAnsi="Arial" w:cs="Arial"/>
          <w:i/>
          <w:sz w:val="20"/>
          <w:szCs w:val="20"/>
        </w:rPr>
        <w:t>V dané rozvojové ose je předpoklad vyššího tlaku na urbanizaci území. Rozvojová osa zasahuje na území Humpolecka a Jihlavska. V daném území je poměrně vyšší zastoupení zákonem chráněných jevů z pohledu ochrany přírody a krajiny, z nichž některé jsou v přímém rozporu s urbanizací území (např. Evropsky významná lokalita, nadregionální a regionální územní systém ekologické stability, migračně významná území).</w:t>
      </w:r>
    </w:p>
    <w:p w:rsidR="00245B27" w:rsidRDefault="00245B27" w:rsidP="00245B27">
      <w:pPr>
        <w:rPr>
          <w:rFonts w:ascii="Arial" w:hAnsi="Arial" w:cs="Arial"/>
          <w:i/>
          <w:sz w:val="20"/>
          <w:szCs w:val="20"/>
        </w:rPr>
      </w:pPr>
      <w:r w:rsidRPr="00315FCA">
        <w:rPr>
          <w:rFonts w:ascii="Arial" w:hAnsi="Arial" w:cs="Arial"/>
          <w:i/>
          <w:sz w:val="20"/>
          <w:szCs w:val="20"/>
        </w:rPr>
        <w:t>Odbor ÚPSŘ: Bez připomínek.</w:t>
      </w:r>
    </w:p>
    <w:p w:rsidR="006D5FBF" w:rsidRPr="00CC3AAC" w:rsidRDefault="006D5FBF" w:rsidP="006D5F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D5FBF" w:rsidRPr="00CC3AAC" w:rsidRDefault="006D5FBF" w:rsidP="006D5F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3AAC">
        <w:rPr>
          <w:rFonts w:ascii="Arial" w:hAnsi="Arial" w:cs="Arial"/>
          <w:color w:val="000000"/>
          <w:sz w:val="20"/>
          <w:szCs w:val="20"/>
        </w:rPr>
        <w:t xml:space="preserve">(83) </w:t>
      </w:r>
      <w:r w:rsidRPr="00CC3AAC">
        <w:rPr>
          <w:rFonts w:ascii="Arial" w:hAnsi="Arial" w:cs="Arial"/>
          <w:b/>
          <w:bCs/>
          <w:color w:val="000000"/>
          <w:sz w:val="20"/>
          <w:szCs w:val="20"/>
        </w:rPr>
        <w:t xml:space="preserve">VR1 </w:t>
      </w:r>
      <w:r w:rsidR="00015502">
        <w:rPr>
          <w:rFonts w:ascii="Arial" w:hAnsi="Arial" w:cs="Arial"/>
          <w:b/>
          <w:bCs/>
          <w:color w:val="000000"/>
          <w:sz w:val="20"/>
          <w:szCs w:val="20"/>
        </w:rPr>
        <w:t>Koridory vysokorychlostní dopravy (dříve označované též</w:t>
      </w:r>
      <w:r w:rsidR="008734BA">
        <w:rPr>
          <w:rFonts w:ascii="Arial" w:hAnsi="Arial" w:cs="Arial"/>
          <w:b/>
          <w:bCs/>
          <w:color w:val="000000"/>
          <w:sz w:val="20"/>
          <w:szCs w:val="20"/>
        </w:rPr>
        <w:t xml:space="preserve"> vysokorychlostní trať,</w:t>
      </w:r>
      <w:r w:rsidR="00015502">
        <w:rPr>
          <w:rFonts w:ascii="Arial" w:hAnsi="Arial" w:cs="Arial"/>
          <w:b/>
          <w:bCs/>
          <w:color w:val="000000"/>
          <w:sz w:val="20"/>
          <w:szCs w:val="20"/>
        </w:rPr>
        <w:t xml:space="preserve"> VRT)</w:t>
      </w:r>
    </w:p>
    <w:p w:rsidR="006D5FBF" w:rsidRPr="00CC3AAC" w:rsidRDefault="006D5FBF" w:rsidP="006D5F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3AAC">
        <w:rPr>
          <w:rFonts w:ascii="Arial" w:hAnsi="Arial" w:cs="Arial"/>
          <w:color w:val="000000"/>
          <w:sz w:val="20"/>
          <w:szCs w:val="20"/>
        </w:rPr>
        <w:t xml:space="preserve">Vymezení: </w:t>
      </w:r>
    </w:p>
    <w:p w:rsidR="006D5FBF" w:rsidRPr="00687A3B" w:rsidRDefault="006D5FBF" w:rsidP="006D5F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  <w:color w:val="0070C0"/>
          <w:sz w:val="20"/>
          <w:szCs w:val="20"/>
        </w:rPr>
      </w:pPr>
      <w:r w:rsidRPr="00687A3B">
        <w:rPr>
          <w:rFonts w:ascii="Arial" w:hAnsi="Arial" w:cs="Arial"/>
          <w:strike/>
          <w:color w:val="0070C0"/>
          <w:sz w:val="20"/>
          <w:szCs w:val="20"/>
        </w:rPr>
        <w:t xml:space="preserve">(Dresden–) hranice SRN/ČR–Praha, </w:t>
      </w:r>
    </w:p>
    <w:p w:rsidR="006D5FBF" w:rsidRPr="00687A3B" w:rsidRDefault="006D5FBF" w:rsidP="006D5F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  <w:color w:val="0070C0"/>
          <w:sz w:val="20"/>
          <w:szCs w:val="20"/>
        </w:rPr>
      </w:pPr>
      <w:r w:rsidRPr="00687A3B">
        <w:rPr>
          <w:rFonts w:ascii="Arial" w:hAnsi="Arial" w:cs="Arial"/>
          <w:strike/>
          <w:color w:val="0070C0"/>
          <w:sz w:val="20"/>
          <w:szCs w:val="20"/>
        </w:rPr>
        <w:t xml:space="preserve">(Nürnberg–) hranice SRN/ČR–Plzeň–Praha, </w:t>
      </w:r>
    </w:p>
    <w:p w:rsidR="006D5FBF" w:rsidRPr="00687A3B" w:rsidRDefault="006D5FBF" w:rsidP="006D5F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  <w:color w:val="0070C0"/>
          <w:sz w:val="20"/>
          <w:szCs w:val="20"/>
        </w:rPr>
      </w:pPr>
      <w:r w:rsidRPr="00687A3B">
        <w:rPr>
          <w:rFonts w:ascii="Arial" w:hAnsi="Arial" w:cs="Arial"/>
          <w:strike/>
          <w:color w:val="0070C0"/>
          <w:sz w:val="20"/>
          <w:szCs w:val="20"/>
        </w:rPr>
        <w:t xml:space="preserve">Praha–Brno–hranice ČR/Rakousko, resp. SR (–Wien, Bratislava), </w:t>
      </w:r>
    </w:p>
    <w:p w:rsidR="006D5FBF" w:rsidRPr="00687A3B" w:rsidRDefault="006D5FBF" w:rsidP="006D5F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  <w:color w:val="0070C0"/>
          <w:sz w:val="20"/>
          <w:szCs w:val="20"/>
        </w:rPr>
      </w:pPr>
      <w:r w:rsidRPr="00687A3B">
        <w:rPr>
          <w:rFonts w:ascii="Arial" w:hAnsi="Arial" w:cs="Arial"/>
          <w:strike/>
          <w:color w:val="0070C0"/>
          <w:sz w:val="20"/>
          <w:szCs w:val="20"/>
        </w:rPr>
        <w:t xml:space="preserve">Brno–Ostrava–hranice ČR/Polsko (– Katowice). </w:t>
      </w:r>
    </w:p>
    <w:p w:rsidR="006D5FBF" w:rsidRPr="00CC3AAC" w:rsidRDefault="006D5FBF" w:rsidP="006D5F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CC3AAC">
        <w:rPr>
          <w:rFonts w:ascii="Arial" w:hAnsi="Arial" w:cs="Arial"/>
          <w:color w:val="FF0000"/>
          <w:sz w:val="20"/>
          <w:szCs w:val="20"/>
        </w:rPr>
        <w:t xml:space="preserve">(Dresden–) hranice SRN/ČR–Lovosice–Praha, </w:t>
      </w:r>
    </w:p>
    <w:p w:rsidR="006D5FBF" w:rsidRPr="00CC3AAC" w:rsidRDefault="006D5FBF" w:rsidP="006D5F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CC3AAC">
        <w:rPr>
          <w:rFonts w:ascii="Arial" w:hAnsi="Arial" w:cs="Arial"/>
          <w:color w:val="FF0000"/>
          <w:sz w:val="20"/>
          <w:szCs w:val="20"/>
        </w:rPr>
        <w:t xml:space="preserve">Plzeň–Praha, </w:t>
      </w:r>
    </w:p>
    <w:p w:rsidR="006D5FBF" w:rsidRPr="00CC3AAC" w:rsidRDefault="006D5FBF" w:rsidP="006D5F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CC3AAC">
        <w:rPr>
          <w:rFonts w:ascii="Arial" w:hAnsi="Arial" w:cs="Arial"/>
          <w:color w:val="FF0000"/>
          <w:sz w:val="20"/>
          <w:szCs w:val="20"/>
        </w:rPr>
        <w:t xml:space="preserve">Přerov–Brno, </w:t>
      </w:r>
    </w:p>
    <w:p w:rsidR="006D5FBF" w:rsidRPr="00CC3AAC" w:rsidRDefault="006D5FBF" w:rsidP="006D5F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CC3AAC">
        <w:rPr>
          <w:rFonts w:ascii="Arial" w:hAnsi="Arial" w:cs="Arial"/>
          <w:color w:val="FF0000"/>
          <w:sz w:val="20"/>
          <w:szCs w:val="20"/>
        </w:rPr>
        <w:t xml:space="preserve">Brno–Vranovice–Břeclav–hranice ČR, </w:t>
      </w:r>
    </w:p>
    <w:p w:rsidR="006D5FBF" w:rsidRPr="00CC3AAC" w:rsidRDefault="006D5FBF" w:rsidP="006D5F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CC3AAC">
        <w:rPr>
          <w:rFonts w:ascii="Arial" w:hAnsi="Arial" w:cs="Arial"/>
          <w:color w:val="FF0000"/>
          <w:sz w:val="20"/>
          <w:szCs w:val="20"/>
        </w:rPr>
        <w:t xml:space="preserve">Praha–Brno, </w:t>
      </w:r>
    </w:p>
    <w:p w:rsidR="006D5FBF" w:rsidRPr="00CC3AAC" w:rsidRDefault="006D5FBF" w:rsidP="006D5F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CC3AAC">
        <w:rPr>
          <w:rFonts w:ascii="Arial" w:hAnsi="Arial" w:cs="Arial"/>
          <w:color w:val="FF0000"/>
          <w:sz w:val="20"/>
          <w:szCs w:val="20"/>
        </w:rPr>
        <w:t xml:space="preserve">Přerov–Ostrava–hranice ČR/Polsko. </w:t>
      </w:r>
    </w:p>
    <w:p w:rsidR="006D5FBF" w:rsidRPr="00CC3AAC" w:rsidRDefault="006D5FBF" w:rsidP="006D5F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3AAC">
        <w:rPr>
          <w:rFonts w:ascii="Arial" w:hAnsi="Arial" w:cs="Arial"/>
          <w:color w:val="000000"/>
          <w:sz w:val="20"/>
          <w:szCs w:val="20"/>
        </w:rPr>
        <w:t xml:space="preserve">Důvody vymezení: </w:t>
      </w:r>
    </w:p>
    <w:p w:rsidR="006D5FBF" w:rsidRPr="00CC3AAC" w:rsidRDefault="006D5FBF" w:rsidP="006D5F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3AAC">
        <w:rPr>
          <w:rFonts w:ascii="Arial" w:hAnsi="Arial" w:cs="Arial"/>
          <w:color w:val="000000"/>
          <w:sz w:val="20"/>
          <w:szCs w:val="20"/>
        </w:rPr>
        <w:t xml:space="preserve">Chránit na území ČR navržené koridory vysokorychlostní dopravy v návaznosti na obdobné koridory </w:t>
      </w:r>
      <w:r w:rsidRPr="00687A3B">
        <w:rPr>
          <w:rFonts w:ascii="Arial" w:hAnsi="Arial" w:cs="Arial"/>
          <w:strike/>
          <w:color w:val="0070C0"/>
          <w:sz w:val="20"/>
          <w:szCs w:val="20"/>
        </w:rPr>
        <w:t>především v SRN a případně v Rakousku</w:t>
      </w:r>
      <w:r w:rsidRPr="00687A3B">
        <w:rPr>
          <w:rFonts w:ascii="Arial" w:hAnsi="Arial" w:cs="Arial"/>
          <w:color w:val="0070C0"/>
          <w:sz w:val="20"/>
          <w:szCs w:val="20"/>
        </w:rPr>
        <w:t xml:space="preserve"> </w:t>
      </w:r>
      <w:r w:rsidRPr="00CC3AAC">
        <w:rPr>
          <w:rFonts w:ascii="Arial" w:hAnsi="Arial" w:cs="Arial"/>
          <w:color w:val="000000"/>
          <w:sz w:val="20"/>
          <w:szCs w:val="20"/>
        </w:rPr>
        <w:t xml:space="preserve">v zahraničí. </w:t>
      </w:r>
    </w:p>
    <w:p w:rsidR="006D5FBF" w:rsidRPr="00CC3AAC" w:rsidRDefault="006D5FBF" w:rsidP="006D5F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3AAC">
        <w:rPr>
          <w:rFonts w:ascii="Arial" w:hAnsi="Arial" w:cs="Arial"/>
          <w:color w:val="000000"/>
          <w:sz w:val="20"/>
          <w:szCs w:val="20"/>
        </w:rPr>
        <w:t xml:space="preserve">Úkoly pro územní plánování: </w:t>
      </w:r>
    </w:p>
    <w:p w:rsidR="006D5FBF" w:rsidRPr="00CC3AAC" w:rsidRDefault="006D5FBF" w:rsidP="006D5F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3AAC">
        <w:rPr>
          <w:rFonts w:ascii="Arial" w:hAnsi="Arial" w:cs="Arial"/>
          <w:color w:val="000000"/>
          <w:sz w:val="20"/>
          <w:szCs w:val="20"/>
        </w:rPr>
        <w:t xml:space="preserve">Zohlednit závěry vyplývající ze splněného úkolu pro ministerstva a jiné ústřední správní úřady. </w:t>
      </w:r>
      <w:r w:rsidRPr="00CC3AAC">
        <w:rPr>
          <w:rFonts w:ascii="Arial" w:hAnsi="Arial" w:cs="Arial"/>
          <w:color w:val="FF0000"/>
          <w:sz w:val="20"/>
          <w:szCs w:val="20"/>
        </w:rPr>
        <w:t xml:space="preserve">Prověřit územní podmínky pro umístění rozvojového záměru a podle výsledků prověření zajistit ochranu území pro tento rozvojový záměr vymezením územních rezerv, případně vymezením koridorů pro úseky (Dresden–) hranice SRN/ČR–Lovosice–Praha, Plzeň–Praha, Praha–Brno, Přerov–Brno, Přerov–Ostrava–hranice ČR/Polsko, Brno–Vranovice–Břeclav–hranice ČR. </w:t>
      </w:r>
    </w:p>
    <w:p w:rsidR="006D5FBF" w:rsidRPr="00CC3AAC" w:rsidRDefault="006D5FBF" w:rsidP="006D5F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3AAC">
        <w:rPr>
          <w:rFonts w:ascii="Arial" w:hAnsi="Arial" w:cs="Arial"/>
          <w:color w:val="000000"/>
          <w:sz w:val="20"/>
          <w:szCs w:val="20"/>
        </w:rPr>
        <w:t xml:space="preserve">Úkoly pro ministerstva a jiné ústřední správní úřady: </w:t>
      </w:r>
    </w:p>
    <w:p w:rsidR="006D5FBF" w:rsidRPr="00CC3AAC" w:rsidRDefault="006D5FBF" w:rsidP="006D5F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3AAC">
        <w:rPr>
          <w:rFonts w:ascii="Arial" w:hAnsi="Arial" w:cs="Arial"/>
          <w:color w:val="000000"/>
          <w:sz w:val="20"/>
          <w:szCs w:val="20"/>
        </w:rPr>
        <w:t xml:space="preserve">Prověřit vedení koridoru z Plzně na hranice ČR/SRN (v alternativě Regensburg nebo Nürnberg). Prověřit reálnost, účelnost a požadované podmínky územní ochrany koridorů VRT, včetně způsobu </w:t>
      </w:r>
      <w:r w:rsidRPr="00CC3AAC">
        <w:rPr>
          <w:rFonts w:ascii="Arial" w:hAnsi="Arial" w:cs="Arial"/>
          <w:color w:val="000000"/>
          <w:sz w:val="20"/>
          <w:szCs w:val="20"/>
        </w:rPr>
        <w:lastRenderedPageBreak/>
        <w:t xml:space="preserve">využití vysokorychlostní dopravy a její koordinace s dalšími dotčenými státy a navazující případné stanovení podmínek pro vytvoření územních rezerv. </w:t>
      </w:r>
    </w:p>
    <w:p w:rsidR="006D5FBF" w:rsidRPr="003F2947" w:rsidRDefault="006D5FBF" w:rsidP="006D5F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F2947">
        <w:rPr>
          <w:rFonts w:ascii="Arial" w:hAnsi="Arial" w:cs="Arial"/>
          <w:iCs/>
          <w:color w:val="000000"/>
          <w:sz w:val="20"/>
          <w:szCs w:val="20"/>
        </w:rPr>
        <w:t xml:space="preserve">Zodpovídá: Ministerstvo dopravy, </w:t>
      </w:r>
      <w:r w:rsidRPr="003F2947">
        <w:rPr>
          <w:rFonts w:ascii="Arial" w:hAnsi="Arial" w:cs="Arial"/>
          <w:iCs/>
          <w:strike/>
          <w:color w:val="0070C0"/>
          <w:sz w:val="20"/>
          <w:szCs w:val="20"/>
        </w:rPr>
        <w:t xml:space="preserve">které pro řešení tohoto problému ustavilo meziresortní komisi, složenou ze zástupců Ministerstva dopravy, </w:t>
      </w:r>
      <w:r w:rsidRPr="003F2947">
        <w:rPr>
          <w:rFonts w:ascii="Arial" w:hAnsi="Arial" w:cs="Arial"/>
          <w:iCs/>
          <w:color w:val="000000"/>
          <w:sz w:val="20"/>
          <w:szCs w:val="20"/>
        </w:rPr>
        <w:t xml:space="preserve">ve spolupráci s Ministerstvaem pro místní rozvoj, Ministerstvaem životního prostředí, hlavním městem Praha a s kraji Středočeským, Plzeňským, Ústeckým, Vysočina, Jihomoravským, Olomouckým a Moravskoslezským dotčených krajů </w:t>
      </w:r>
    </w:p>
    <w:p w:rsidR="000B2F30" w:rsidRPr="002862F0" w:rsidRDefault="006D5FBF" w:rsidP="006D5FBF">
      <w:pPr>
        <w:rPr>
          <w:rFonts w:ascii="Arial" w:hAnsi="Arial" w:cs="Arial"/>
          <w:color w:val="FF0000"/>
          <w:sz w:val="20"/>
          <w:szCs w:val="20"/>
        </w:rPr>
      </w:pPr>
      <w:r w:rsidRPr="003F2947">
        <w:rPr>
          <w:rFonts w:ascii="Arial" w:hAnsi="Arial" w:cs="Arial"/>
          <w:iCs/>
          <w:color w:val="000000"/>
          <w:sz w:val="20"/>
          <w:szCs w:val="20"/>
        </w:rPr>
        <w:t>Termín: 2016</w:t>
      </w:r>
    </w:p>
    <w:p w:rsidR="000B2F30" w:rsidRPr="00CC3AAC" w:rsidRDefault="00630D2A" w:rsidP="00630D2A">
      <w:pPr>
        <w:pStyle w:val="Default"/>
        <w:rPr>
          <w:color w:val="00B050"/>
          <w:sz w:val="20"/>
          <w:szCs w:val="20"/>
          <w:u w:val="single"/>
        </w:rPr>
      </w:pPr>
      <w:r w:rsidRPr="00CC3AAC">
        <w:rPr>
          <w:color w:val="00B050"/>
          <w:sz w:val="20"/>
          <w:szCs w:val="20"/>
          <w:u w:val="single"/>
        </w:rPr>
        <w:t xml:space="preserve">Připomínky Kraje Vysočina uplatněné při zpracování: </w:t>
      </w:r>
      <w:r w:rsidRPr="00CC3AAC">
        <w:rPr>
          <w:color w:val="00B050"/>
          <w:sz w:val="20"/>
          <w:szCs w:val="20"/>
        </w:rPr>
        <w:t>Koridor VRT Praha - Brno byl upřesněn v Zásadách územního rozvoje Kraje Vysočina (dále jen „ZÚR KrV“) účinných od 22. 11. 2008, ve znění Aktualizace č. 1 účinné od 23. 10. 2012. Požadujeme, aby nové grafické vyjádření trasy VRT bylo ve Schématu 4 upraveno podle trasy projednané v ZÚR KrV. Obce dotčené těmito rozdílnými trasami (trasa v PÚR je jiná než trasa v ZÚR) mohou být uvedeny v omyl, která z těchto tr</w:t>
      </w:r>
      <w:r w:rsidR="007B1668">
        <w:rPr>
          <w:color w:val="00B050"/>
          <w:sz w:val="20"/>
          <w:szCs w:val="20"/>
        </w:rPr>
        <w:t xml:space="preserve">as se jich skutečně dotkne viz. </w:t>
      </w:r>
      <w:r w:rsidRPr="00CC3AAC">
        <w:rPr>
          <w:color w:val="00B050"/>
          <w:sz w:val="20"/>
          <w:szCs w:val="20"/>
        </w:rPr>
        <w:t>možnost uplatnění připomínek obcí ve smyslu ust. § 33 odst. (4) zákona č. 183/2006 Sb. (stavební zákon), ve znění pozdějších předpisů.</w:t>
      </w:r>
    </w:p>
    <w:p w:rsidR="00630D2A" w:rsidRPr="00CC3AAC" w:rsidRDefault="00630D2A" w:rsidP="00630D2A">
      <w:pPr>
        <w:pStyle w:val="Default"/>
        <w:rPr>
          <w:color w:val="00B050"/>
          <w:sz w:val="20"/>
          <w:szCs w:val="20"/>
          <w:u w:val="single"/>
        </w:rPr>
      </w:pPr>
    </w:p>
    <w:p w:rsidR="00E72795" w:rsidRPr="00CC3AAC" w:rsidRDefault="00E72795" w:rsidP="00630D2A">
      <w:pPr>
        <w:pStyle w:val="Default"/>
        <w:rPr>
          <w:color w:val="auto"/>
          <w:sz w:val="20"/>
          <w:szCs w:val="20"/>
          <w:u w:val="single"/>
        </w:rPr>
      </w:pPr>
      <w:r w:rsidRPr="00CC3AAC">
        <w:rPr>
          <w:color w:val="auto"/>
          <w:sz w:val="20"/>
          <w:szCs w:val="20"/>
          <w:u w:val="single"/>
        </w:rPr>
        <w:t>Připomínce kraje nebylo vyhověno.</w:t>
      </w:r>
    </w:p>
    <w:p w:rsidR="00E72795" w:rsidRPr="00CC3AAC" w:rsidRDefault="00E72795" w:rsidP="00630D2A">
      <w:pPr>
        <w:pStyle w:val="Default"/>
        <w:rPr>
          <w:color w:val="auto"/>
          <w:sz w:val="20"/>
          <w:szCs w:val="20"/>
          <w:u w:val="single"/>
        </w:rPr>
      </w:pPr>
    </w:p>
    <w:p w:rsidR="005B70CD" w:rsidRPr="00315FCA" w:rsidRDefault="007B1668" w:rsidP="00630D2A">
      <w:pPr>
        <w:pStyle w:val="Default"/>
        <w:rPr>
          <w:i/>
          <w:color w:val="auto"/>
          <w:sz w:val="20"/>
          <w:szCs w:val="20"/>
        </w:rPr>
      </w:pPr>
      <w:r w:rsidRPr="00315FCA">
        <w:rPr>
          <w:i/>
          <w:color w:val="auto"/>
          <w:sz w:val="20"/>
          <w:szCs w:val="20"/>
        </w:rPr>
        <w:t xml:space="preserve">Komentář: </w:t>
      </w:r>
      <w:r w:rsidR="00EA77CB" w:rsidRPr="00315FCA">
        <w:rPr>
          <w:i/>
          <w:color w:val="auto"/>
          <w:sz w:val="20"/>
          <w:szCs w:val="20"/>
        </w:rPr>
        <w:t>V grafické části PÚR je spojení Praha – Brno vyznačeno</w:t>
      </w:r>
      <w:r w:rsidRPr="00315FCA">
        <w:rPr>
          <w:i/>
          <w:color w:val="auto"/>
          <w:sz w:val="20"/>
          <w:szCs w:val="20"/>
        </w:rPr>
        <w:t xml:space="preserve"> </w:t>
      </w:r>
      <w:r w:rsidR="00EA77CB" w:rsidRPr="00315FCA">
        <w:rPr>
          <w:i/>
          <w:color w:val="auto"/>
          <w:sz w:val="20"/>
          <w:szCs w:val="20"/>
        </w:rPr>
        <w:t xml:space="preserve">pouze přímou spojnicí. </w:t>
      </w:r>
      <w:r w:rsidR="00C94491" w:rsidRPr="00315FCA">
        <w:rPr>
          <w:i/>
          <w:color w:val="auto"/>
          <w:sz w:val="20"/>
          <w:szCs w:val="20"/>
        </w:rPr>
        <w:t>V </w:t>
      </w:r>
      <w:r w:rsidR="00E72795" w:rsidRPr="00315FCA">
        <w:rPr>
          <w:i/>
          <w:color w:val="auto"/>
          <w:sz w:val="20"/>
          <w:szCs w:val="20"/>
        </w:rPr>
        <w:t>ZÚR</w:t>
      </w:r>
      <w:r w:rsidR="00C94491" w:rsidRPr="00315FCA">
        <w:rPr>
          <w:i/>
          <w:color w:val="auto"/>
          <w:sz w:val="20"/>
          <w:szCs w:val="20"/>
        </w:rPr>
        <w:t xml:space="preserve"> Kraje Vysočina </w:t>
      </w:r>
      <w:r w:rsidR="00E72795" w:rsidRPr="00315FCA">
        <w:rPr>
          <w:i/>
          <w:color w:val="auto"/>
          <w:sz w:val="20"/>
          <w:szCs w:val="20"/>
        </w:rPr>
        <w:t xml:space="preserve">je </w:t>
      </w:r>
      <w:r w:rsidR="00C94491" w:rsidRPr="00315FCA">
        <w:rPr>
          <w:i/>
          <w:color w:val="auto"/>
          <w:sz w:val="20"/>
          <w:szCs w:val="20"/>
        </w:rPr>
        <w:t>koridor vysokorychlostní tratě jako územní rezerva vymezen</w:t>
      </w:r>
      <w:r w:rsidR="0043307D" w:rsidRPr="00315FCA">
        <w:rPr>
          <w:i/>
          <w:color w:val="auto"/>
          <w:sz w:val="20"/>
          <w:szCs w:val="20"/>
        </w:rPr>
        <w:t xml:space="preserve"> od roku 2008</w:t>
      </w:r>
      <w:r w:rsidR="00EA77CB" w:rsidRPr="00315FCA">
        <w:rPr>
          <w:i/>
          <w:color w:val="auto"/>
          <w:sz w:val="20"/>
          <w:szCs w:val="20"/>
        </w:rPr>
        <w:t xml:space="preserve"> a je veden mimo spojnici Praha - Brno</w:t>
      </w:r>
      <w:r w:rsidR="00C94491" w:rsidRPr="00315FCA">
        <w:rPr>
          <w:i/>
          <w:color w:val="auto"/>
          <w:sz w:val="20"/>
          <w:szCs w:val="20"/>
        </w:rPr>
        <w:t>.</w:t>
      </w:r>
      <w:r w:rsidR="00EA77CB" w:rsidRPr="00315FCA">
        <w:rPr>
          <w:i/>
          <w:color w:val="auto"/>
          <w:sz w:val="20"/>
          <w:szCs w:val="20"/>
        </w:rPr>
        <w:t xml:space="preserve"> Požadavku kraje na upřesnění trasy koridoru podle projednané trasy v ZÚR nebylo vyhověno. Nicméně úkol pro územní plánování je </w:t>
      </w:r>
      <w:r w:rsidR="004F77D1" w:rsidRPr="00315FCA">
        <w:rPr>
          <w:i/>
          <w:color w:val="auto"/>
          <w:sz w:val="20"/>
          <w:szCs w:val="20"/>
        </w:rPr>
        <w:t xml:space="preserve">požadován </w:t>
      </w:r>
      <w:r w:rsidR="00EA77CB" w:rsidRPr="00315FCA">
        <w:rPr>
          <w:i/>
          <w:color w:val="auto"/>
          <w:sz w:val="20"/>
          <w:szCs w:val="20"/>
        </w:rPr>
        <w:t xml:space="preserve">již </w:t>
      </w:r>
      <w:r w:rsidR="004F77D1" w:rsidRPr="00315FCA">
        <w:rPr>
          <w:i/>
          <w:color w:val="auto"/>
          <w:sz w:val="20"/>
          <w:szCs w:val="20"/>
        </w:rPr>
        <w:t xml:space="preserve">předchozím dokumentem PÚR a </w:t>
      </w:r>
      <w:r w:rsidR="008734BA" w:rsidRPr="00315FCA">
        <w:rPr>
          <w:i/>
          <w:color w:val="auto"/>
          <w:sz w:val="20"/>
          <w:szCs w:val="20"/>
        </w:rPr>
        <w:t>od roku 2008</w:t>
      </w:r>
      <w:r w:rsidR="00411B23" w:rsidRPr="00315FCA">
        <w:rPr>
          <w:i/>
          <w:color w:val="auto"/>
          <w:sz w:val="20"/>
          <w:szCs w:val="20"/>
        </w:rPr>
        <w:t xml:space="preserve"> </w:t>
      </w:r>
      <w:r w:rsidR="00411B23" w:rsidRPr="003F2947">
        <w:rPr>
          <w:i/>
          <w:color w:val="auto"/>
          <w:sz w:val="20"/>
          <w:szCs w:val="20"/>
        </w:rPr>
        <w:t>je</w:t>
      </w:r>
      <w:r w:rsidR="004F77D1" w:rsidRPr="00315FCA">
        <w:rPr>
          <w:i/>
          <w:color w:val="auto"/>
          <w:sz w:val="20"/>
          <w:szCs w:val="20"/>
        </w:rPr>
        <w:t xml:space="preserve"> již</w:t>
      </w:r>
      <w:r w:rsidR="00EA77CB" w:rsidRPr="00315FCA">
        <w:rPr>
          <w:i/>
          <w:color w:val="auto"/>
          <w:sz w:val="20"/>
          <w:szCs w:val="20"/>
        </w:rPr>
        <w:t xml:space="preserve"> splněn. </w:t>
      </w:r>
      <w:r w:rsidR="004F77D1" w:rsidRPr="00315FCA">
        <w:rPr>
          <w:i/>
          <w:color w:val="auto"/>
          <w:sz w:val="20"/>
          <w:szCs w:val="20"/>
        </w:rPr>
        <w:t xml:space="preserve">Požadavek vyplýval ze snahy sjednotit řešení PÚR a ZÚR. </w:t>
      </w:r>
    </w:p>
    <w:p w:rsidR="006E52E7" w:rsidRPr="00315FCA" w:rsidRDefault="006E52E7" w:rsidP="00630D2A">
      <w:pPr>
        <w:pStyle w:val="Default"/>
        <w:rPr>
          <w:i/>
          <w:color w:val="auto"/>
          <w:sz w:val="20"/>
          <w:szCs w:val="20"/>
        </w:rPr>
      </w:pPr>
    </w:p>
    <w:p w:rsidR="005B70CD" w:rsidRPr="00315FCA" w:rsidRDefault="005B70CD" w:rsidP="005B70CD">
      <w:pPr>
        <w:pStyle w:val="Default"/>
        <w:rPr>
          <w:i/>
          <w:color w:val="auto"/>
          <w:sz w:val="20"/>
          <w:szCs w:val="20"/>
        </w:rPr>
      </w:pPr>
      <w:r w:rsidRPr="00315FCA">
        <w:rPr>
          <w:i/>
          <w:color w:val="auto"/>
          <w:sz w:val="20"/>
          <w:szCs w:val="20"/>
        </w:rPr>
        <w:t>Odbor ÚPSŘ: Bez připomínek.</w:t>
      </w:r>
    </w:p>
    <w:p w:rsidR="005B70CD" w:rsidRDefault="005B70CD" w:rsidP="005B70CD">
      <w:pPr>
        <w:pStyle w:val="Default"/>
        <w:rPr>
          <w:color w:val="auto"/>
          <w:sz w:val="20"/>
          <w:szCs w:val="20"/>
        </w:rPr>
      </w:pPr>
    </w:p>
    <w:p w:rsidR="00315FCA" w:rsidRPr="00315FCA" w:rsidRDefault="00315FCA" w:rsidP="005B70CD">
      <w:pPr>
        <w:pStyle w:val="Default"/>
        <w:rPr>
          <w:i/>
          <w:color w:val="auto"/>
          <w:sz w:val="20"/>
          <w:szCs w:val="20"/>
        </w:rPr>
      </w:pPr>
      <w:r w:rsidRPr="00315FCA">
        <w:rPr>
          <w:i/>
          <w:color w:val="auto"/>
          <w:sz w:val="20"/>
          <w:szCs w:val="20"/>
        </w:rPr>
        <w:t>Poznámka:</w:t>
      </w:r>
    </w:p>
    <w:p w:rsidR="004F77D1" w:rsidRPr="00315FCA" w:rsidRDefault="00B52585" w:rsidP="00630D2A">
      <w:pPr>
        <w:pStyle w:val="Default"/>
        <w:rPr>
          <w:i/>
          <w:color w:val="auto"/>
          <w:sz w:val="20"/>
          <w:szCs w:val="20"/>
        </w:rPr>
      </w:pPr>
      <w:r w:rsidRPr="00315FCA">
        <w:rPr>
          <w:i/>
          <w:color w:val="auto"/>
          <w:sz w:val="20"/>
          <w:szCs w:val="20"/>
        </w:rPr>
        <w:t xml:space="preserve">Ministerstvo dopravy v současné době prověřuje novou trasu koridoru Praha – Brno, </w:t>
      </w:r>
      <w:r w:rsidR="0043307D" w:rsidRPr="00315FCA">
        <w:rPr>
          <w:i/>
          <w:color w:val="auto"/>
          <w:sz w:val="20"/>
          <w:szCs w:val="20"/>
        </w:rPr>
        <w:t xml:space="preserve">nazývanou též varianta H7. Kraji Vysočina zatím žádná oficiální dokumentace předložena nebyla. </w:t>
      </w:r>
    </w:p>
    <w:p w:rsidR="004F77D1" w:rsidRDefault="004F77D1" w:rsidP="00630D2A">
      <w:pPr>
        <w:pStyle w:val="Default"/>
        <w:rPr>
          <w:color w:val="auto"/>
          <w:sz w:val="20"/>
          <w:szCs w:val="20"/>
        </w:rPr>
      </w:pPr>
    </w:p>
    <w:p w:rsidR="00630D2A" w:rsidRPr="00CC3AAC" w:rsidRDefault="00630D2A" w:rsidP="00630D2A">
      <w:pPr>
        <w:pStyle w:val="Default"/>
        <w:rPr>
          <w:color w:val="auto"/>
          <w:sz w:val="20"/>
          <w:szCs w:val="20"/>
          <w:u w:val="single"/>
        </w:rPr>
      </w:pPr>
    </w:p>
    <w:p w:rsidR="00CC3AAC" w:rsidRPr="00CC3AAC" w:rsidRDefault="00CC3AAC" w:rsidP="00630D2A">
      <w:pPr>
        <w:pStyle w:val="Default"/>
        <w:rPr>
          <w:color w:val="auto"/>
          <w:sz w:val="20"/>
          <w:szCs w:val="20"/>
          <w:u w:val="single"/>
        </w:rPr>
      </w:pPr>
    </w:p>
    <w:p w:rsidR="004A34F8" w:rsidRPr="00CC3AAC" w:rsidRDefault="004A34F8" w:rsidP="004A34F8">
      <w:pPr>
        <w:pStyle w:val="Default"/>
        <w:rPr>
          <w:sz w:val="20"/>
          <w:szCs w:val="20"/>
        </w:rPr>
      </w:pPr>
      <w:r w:rsidRPr="00CC3AAC">
        <w:rPr>
          <w:sz w:val="20"/>
          <w:szCs w:val="20"/>
        </w:rPr>
        <w:t xml:space="preserve">(88) </w:t>
      </w:r>
      <w:r w:rsidRPr="00CC3AAC">
        <w:rPr>
          <w:b/>
          <w:bCs/>
          <w:sz w:val="20"/>
          <w:szCs w:val="20"/>
        </w:rPr>
        <w:t xml:space="preserve">C-E61 </w:t>
      </w:r>
      <w:r w:rsidR="009A1DE6">
        <w:rPr>
          <w:b/>
          <w:bCs/>
          <w:sz w:val="20"/>
          <w:szCs w:val="20"/>
        </w:rPr>
        <w:t>Koridor konvenční železniční dopravy</w:t>
      </w:r>
    </w:p>
    <w:p w:rsidR="004A34F8" w:rsidRPr="00CC3AAC" w:rsidRDefault="004A34F8" w:rsidP="004A34F8">
      <w:pPr>
        <w:pStyle w:val="Default"/>
        <w:rPr>
          <w:sz w:val="20"/>
          <w:szCs w:val="20"/>
        </w:rPr>
      </w:pPr>
      <w:r w:rsidRPr="00CC3AAC">
        <w:rPr>
          <w:sz w:val="20"/>
          <w:szCs w:val="20"/>
        </w:rPr>
        <w:t xml:space="preserve">Vymezení: </w:t>
      </w:r>
    </w:p>
    <w:p w:rsidR="004A34F8" w:rsidRPr="00CC3AAC" w:rsidRDefault="004A34F8" w:rsidP="004A34F8">
      <w:pPr>
        <w:pStyle w:val="Default"/>
        <w:rPr>
          <w:sz w:val="20"/>
          <w:szCs w:val="20"/>
        </w:rPr>
      </w:pPr>
      <w:r w:rsidRPr="00CC3AAC">
        <w:rPr>
          <w:sz w:val="20"/>
          <w:szCs w:val="20"/>
        </w:rPr>
        <w:t xml:space="preserve">Děčín–Nymburk–Kolín, </w:t>
      </w:r>
      <w:r w:rsidRPr="00CC3AAC">
        <w:rPr>
          <w:strike/>
          <w:color w:val="0070C0"/>
          <w:sz w:val="20"/>
          <w:szCs w:val="20"/>
        </w:rPr>
        <w:t>Kolín–Havlíčkův Brod–Brno (pokračování je již součástí I. tranzitního železničního koridoru)</w:t>
      </w:r>
      <w:r w:rsidRPr="00CC3AAC">
        <w:rPr>
          <w:strike/>
          <w:color w:val="FF0000"/>
          <w:sz w:val="20"/>
          <w:szCs w:val="20"/>
        </w:rPr>
        <w:t xml:space="preserve"> </w:t>
      </w:r>
      <w:r w:rsidRPr="00CC3AAC">
        <w:rPr>
          <w:color w:val="FF0000"/>
          <w:sz w:val="20"/>
          <w:szCs w:val="20"/>
        </w:rPr>
        <w:t xml:space="preserve">Golčův Jeníkov–Světlá nad Sázavou (součást TEN-T). </w:t>
      </w:r>
    </w:p>
    <w:p w:rsidR="004A34F8" w:rsidRPr="00CC3AAC" w:rsidRDefault="004A34F8" w:rsidP="004A34F8">
      <w:pPr>
        <w:pStyle w:val="Default"/>
        <w:rPr>
          <w:sz w:val="20"/>
          <w:szCs w:val="20"/>
        </w:rPr>
      </w:pPr>
      <w:r w:rsidRPr="00CC3AAC">
        <w:rPr>
          <w:sz w:val="20"/>
          <w:szCs w:val="20"/>
        </w:rPr>
        <w:t xml:space="preserve">Jedná se o tratě č. 072 Děčín–Lysá nad Labem, č. 231 Lysá nad Labem–Kolín, a č. 230 Kolín–Havlíčkův Brod </w:t>
      </w:r>
      <w:r w:rsidRPr="00CC3AAC">
        <w:rPr>
          <w:strike/>
          <w:color w:val="0070C0"/>
          <w:sz w:val="20"/>
          <w:szCs w:val="20"/>
        </w:rPr>
        <w:t>a č. 250 Havlíčkův Brod–Brno</w:t>
      </w:r>
      <w:r w:rsidRPr="00CC3AAC">
        <w:rPr>
          <w:sz w:val="20"/>
          <w:szCs w:val="20"/>
        </w:rPr>
        <w:t xml:space="preserve">. </w:t>
      </w:r>
    </w:p>
    <w:p w:rsidR="004A34F8" w:rsidRPr="00CC3AAC" w:rsidRDefault="004A34F8" w:rsidP="004A34F8">
      <w:pPr>
        <w:pStyle w:val="Default"/>
        <w:rPr>
          <w:sz w:val="20"/>
          <w:szCs w:val="20"/>
        </w:rPr>
      </w:pPr>
      <w:r w:rsidRPr="00CC3AAC">
        <w:rPr>
          <w:sz w:val="20"/>
          <w:szCs w:val="20"/>
        </w:rPr>
        <w:t xml:space="preserve">Důvody vymezení: </w:t>
      </w:r>
    </w:p>
    <w:p w:rsidR="004A34F8" w:rsidRPr="00CC3AAC" w:rsidRDefault="004A34F8" w:rsidP="004A34F8">
      <w:pPr>
        <w:pStyle w:val="Default"/>
        <w:rPr>
          <w:sz w:val="20"/>
          <w:szCs w:val="20"/>
        </w:rPr>
      </w:pPr>
      <w:r w:rsidRPr="00CC3AAC">
        <w:rPr>
          <w:sz w:val="20"/>
          <w:szCs w:val="20"/>
        </w:rPr>
        <w:t xml:space="preserve">Dodržení závazků ČR jako signatáře mezinárodních dohod AGC a AGTC. </w:t>
      </w:r>
    </w:p>
    <w:p w:rsidR="004A34F8" w:rsidRPr="00CC3AAC" w:rsidRDefault="004A34F8" w:rsidP="004A34F8">
      <w:pPr>
        <w:pStyle w:val="Default"/>
        <w:rPr>
          <w:sz w:val="20"/>
          <w:szCs w:val="20"/>
        </w:rPr>
      </w:pPr>
      <w:r w:rsidRPr="00CC3AAC">
        <w:rPr>
          <w:sz w:val="20"/>
          <w:szCs w:val="20"/>
        </w:rPr>
        <w:t xml:space="preserve">Úkoly pro ministerstva a jiné ústřední správní úřady: </w:t>
      </w:r>
    </w:p>
    <w:p w:rsidR="004A34F8" w:rsidRPr="00CC3AAC" w:rsidRDefault="004A34F8" w:rsidP="004A34F8">
      <w:pPr>
        <w:pStyle w:val="Default"/>
        <w:rPr>
          <w:sz w:val="20"/>
          <w:szCs w:val="20"/>
        </w:rPr>
      </w:pPr>
      <w:r w:rsidRPr="00CC3AAC">
        <w:rPr>
          <w:sz w:val="20"/>
          <w:szCs w:val="20"/>
        </w:rPr>
        <w:t xml:space="preserve">Připravit podklady pro územní změny nutné k realizaci rozvojového záměru. </w:t>
      </w:r>
    </w:p>
    <w:p w:rsidR="004A34F8" w:rsidRPr="003F2947" w:rsidRDefault="004A34F8" w:rsidP="004A34F8">
      <w:pPr>
        <w:pStyle w:val="Default"/>
        <w:rPr>
          <w:sz w:val="20"/>
          <w:szCs w:val="20"/>
        </w:rPr>
      </w:pPr>
      <w:r w:rsidRPr="003F2947">
        <w:rPr>
          <w:iCs/>
          <w:sz w:val="20"/>
          <w:szCs w:val="20"/>
        </w:rPr>
        <w:t xml:space="preserve">Zodpovídá: Ministerstvo dopravy </w:t>
      </w:r>
    </w:p>
    <w:p w:rsidR="000B2F30" w:rsidRPr="002862F0" w:rsidRDefault="004A34F8" w:rsidP="004A34F8">
      <w:pPr>
        <w:rPr>
          <w:rFonts w:ascii="Arial" w:hAnsi="Arial" w:cs="Arial"/>
          <w:iCs/>
          <w:sz w:val="20"/>
          <w:szCs w:val="20"/>
        </w:rPr>
      </w:pPr>
      <w:r w:rsidRPr="003F2947">
        <w:rPr>
          <w:rFonts w:ascii="Arial" w:hAnsi="Arial" w:cs="Arial"/>
          <w:iCs/>
          <w:sz w:val="20"/>
          <w:szCs w:val="20"/>
        </w:rPr>
        <w:t xml:space="preserve">Termín: rok </w:t>
      </w:r>
      <w:r w:rsidRPr="003F2947">
        <w:rPr>
          <w:rFonts w:ascii="Arial" w:hAnsi="Arial" w:cs="Arial"/>
          <w:iCs/>
          <w:strike/>
          <w:color w:val="0070C0"/>
          <w:sz w:val="20"/>
          <w:szCs w:val="20"/>
        </w:rPr>
        <w:t>2010</w:t>
      </w:r>
      <w:r w:rsidRPr="003F2947">
        <w:rPr>
          <w:rFonts w:ascii="Arial" w:hAnsi="Arial" w:cs="Arial"/>
          <w:iCs/>
          <w:sz w:val="20"/>
          <w:szCs w:val="20"/>
        </w:rPr>
        <w:t xml:space="preserve"> 2016</w:t>
      </w:r>
    </w:p>
    <w:p w:rsidR="006E52E7" w:rsidRPr="00315FCA" w:rsidRDefault="006E52E7" w:rsidP="004A34F8">
      <w:pPr>
        <w:rPr>
          <w:rFonts w:ascii="Arial" w:hAnsi="Arial" w:cs="Arial"/>
          <w:i/>
          <w:iCs/>
          <w:sz w:val="20"/>
          <w:szCs w:val="20"/>
        </w:rPr>
      </w:pPr>
      <w:r w:rsidRPr="00315FCA">
        <w:rPr>
          <w:rFonts w:ascii="Arial" w:hAnsi="Arial" w:cs="Arial"/>
          <w:i/>
          <w:iCs/>
          <w:sz w:val="20"/>
          <w:szCs w:val="20"/>
        </w:rPr>
        <w:t>Bez komentáře.</w:t>
      </w:r>
    </w:p>
    <w:p w:rsidR="004A34F8" w:rsidRPr="00315FCA" w:rsidRDefault="00CC0610" w:rsidP="004A34F8">
      <w:pPr>
        <w:rPr>
          <w:rFonts w:ascii="Arial" w:hAnsi="Arial" w:cs="Arial"/>
          <w:i/>
          <w:iCs/>
          <w:sz w:val="20"/>
          <w:szCs w:val="20"/>
        </w:rPr>
      </w:pPr>
      <w:r w:rsidRPr="00315FCA">
        <w:rPr>
          <w:rFonts w:ascii="Arial" w:hAnsi="Arial" w:cs="Arial"/>
          <w:i/>
          <w:iCs/>
          <w:sz w:val="20"/>
          <w:szCs w:val="20"/>
        </w:rPr>
        <w:t xml:space="preserve">Odbor ÚPSŘ: </w:t>
      </w:r>
      <w:r w:rsidR="00801D46" w:rsidRPr="00315FCA">
        <w:rPr>
          <w:rFonts w:ascii="Arial" w:hAnsi="Arial" w:cs="Arial"/>
          <w:i/>
          <w:iCs/>
          <w:sz w:val="20"/>
          <w:szCs w:val="20"/>
        </w:rPr>
        <w:t>Bez připomínek.</w:t>
      </w:r>
    </w:p>
    <w:p w:rsidR="004A34F8" w:rsidRPr="00CC3AAC" w:rsidRDefault="004A34F8" w:rsidP="004A34F8">
      <w:pPr>
        <w:pStyle w:val="Default"/>
      </w:pPr>
    </w:p>
    <w:p w:rsidR="004A34F8" w:rsidRPr="00CC3AAC" w:rsidRDefault="004A34F8" w:rsidP="004A34F8">
      <w:pPr>
        <w:pStyle w:val="Default"/>
        <w:rPr>
          <w:sz w:val="20"/>
          <w:szCs w:val="20"/>
        </w:rPr>
      </w:pPr>
      <w:r w:rsidRPr="00CC3AAC">
        <w:rPr>
          <w:sz w:val="20"/>
          <w:szCs w:val="20"/>
        </w:rPr>
        <w:t xml:space="preserve">(117) </w:t>
      </w:r>
      <w:r w:rsidRPr="00CC3AAC">
        <w:rPr>
          <w:b/>
          <w:bCs/>
          <w:sz w:val="20"/>
          <w:szCs w:val="20"/>
        </w:rPr>
        <w:t xml:space="preserve">S8 </w:t>
      </w:r>
      <w:r w:rsidR="009A1DE6">
        <w:rPr>
          <w:b/>
          <w:bCs/>
          <w:sz w:val="20"/>
          <w:szCs w:val="20"/>
        </w:rPr>
        <w:t>Koridor kapacitní silnice I/38</w:t>
      </w:r>
    </w:p>
    <w:p w:rsidR="004A34F8" w:rsidRPr="00CC3AAC" w:rsidRDefault="004A34F8" w:rsidP="004A34F8">
      <w:pPr>
        <w:pStyle w:val="Default"/>
        <w:rPr>
          <w:sz w:val="20"/>
          <w:szCs w:val="20"/>
        </w:rPr>
      </w:pPr>
      <w:r w:rsidRPr="00CC3AAC">
        <w:rPr>
          <w:sz w:val="20"/>
          <w:szCs w:val="20"/>
        </w:rPr>
        <w:t xml:space="preserve">Vymezení: </w:t>
      </w:r>
    </w:p>
    <w:p w:rsidR="004A34F8" w:rsidRPr="00CC3AAC" w:rsidRDefault="004A34F8" w:rsidP="004A34F8">
      <w:pPr>
        <w:pStyle w:val="Default"/>
        <w:rPr>
          <w:sz w:val="20"/>
          <w:szCs w:val="20"/>
        </w:rPr>
      </w:pPr>
      <w:r w:rsidRPr="00CC3AAC">
        <w:rPr>
          <w:color w:val="FF0000"/>
          <w:sz w:val="20"/>
          <w:szCs w:val="20"/>
        </w:rPr>
        <w:t>(Mladá Boleslav)–R10–Nymburk–Poděbrady–D11–Kolín–Kutná Hora–Čáslav–Golčův Jeníkov</w:t>
      </w:r>
      <w:r w:rsidRPr="00CC3AAC">
        <w:rPr>
          <w:sz w:val="20"/>
          <w:szCs w:val="20"/>
        </w:rPr>
        <w:t xml:space="preserve"> –Havlíčkův Brod–Jihlava–Znojmo–Hatě–hranice ČR/Rakousko (Wien). </w:t>
      </w:r>
    </w:p>
    <w:p w:rsidR="004A34F8" w:rsidRPr="00CC3AAC" w:rsidRDefault="004A34F8" w:rsidP="004A34F8">
      <w:pPr>
        <w:pStyle w:val="Default"/>
        <w:rPr>
          <w:sz w:val="20"/>
          <w:szCs w:val="20"/>
        </w:rPr>
      </w:pPr>
      <w:r w:rsidRPr="00CC3AAC">
        <w:rPr>
          <w:sz w:val="20"/>
          <w:szCs w:val="20"/>
        </w:rPr>
        <w:t xml:space="preserve">Důvody vymezení: </w:t>
      </w:r>
    </w:p>
    <w:p w:rsidR="004A34F8" w:rsidRPr="00CC3AAC" w:rsidRDefault="004A34F8" w:rsidP="004A34F8">
      <w:pPr>
        <w:pStyle w:val="Default"/>
        <w:rPr>
          <w:sz w:val="20"/>
          <w:szCs w:val="20"/>
        </w:rPr>
      </w:pPr>
      <w:r w:rsidRPr="00CC3AAC">
        <w:rPr>
          <w:sz w:val="20"/>
          <w:szCs w:val="20"/>
        </w:rPr>
        <w:t>Dopravní propojení ve směru severozápad-jihovýchod, s napojením na Rakousko, zkvalitnění mezinárodní silnice E59 (</w:t>
      </w:r>
      <w:r w:rsidRPr="00CC3AAC">
        <w:rPr>
          <w:sz w:val="20"/>
          <w:szCs w:val="20"/>
        </w:rPr>
        <w:t>Wien)–hranice Rakousko/ČR–Znojmo–Jihlava–D1 a dále posílení vnitrostátní vazby Jihlava–Havlíčkův Brod s návazností na silniční síť ve směru Čáslav</w:t>
      </w:r>
      <w:r w:rsidRPr="00CC3AAC">
        <w:rPr>
          <w:sz w:val="20"/>
          <w:szCs w:val="20"/>
        </w:rPr>
        <w:t>Kutná Hora</w:t>
      </w:r>
      <w:r w:rsidRPr="00CC3AAC">
        <w:rPr>
          <w:sz w:val="20"/>
          <w:szCs w:val="20"/>
        </w:rPr>
        <w:t>Kolín</w:t>
      </w:r>
      <w:r w:rsidRPr="00CC3AAC">
        <w:rPr>
          <w:sz w:val="20"/>
          <w:szCs w:val="20"/>
        </w:rPr>
        <w:t>D11</w:t>
      </w:r>
      <w:r w:rsidRPr="00CC3AAC">
        <w:rPr>
          <w:sz w:val="20"/>
          <w:szCs w:val="20"/>
        </w:rPr>
        <w:t>Poděbrady</w:t>
      </w:r>
      <w:r w:rsidRPr="00CC3AAC">
        <w:rPr>
          <w:sz w:val="20"/>
          <w:szCs w:val="20"/>
        </w:rPr>
        <w:t xml:space="preserve">Nymburk s napojením na R10 u Mladé Boleslavi do Liberce. </w:t>
      </w:r>
    </w:p>
    <w:p w:rsidR="004A34F8" w:rsidRPr="00CC3AAC" w:rsidRDefault="004A34F8" w:rsidP="004A34F8">
      <w:pPr>
        <w:pStyle w:val="Default"/>
        <w:rPr>
          <w:sz w:val="20"/>
          <w:szCs w:val="20"/>
        </w:rPr>
      </w:pPr>
      <w:r w:rsidRPr="00CC3AAC">
        <w:rPr>
          <w:sz w:val="20"/>
          <w:szCs w:val="20"/>
        </w:rPr>
        <w:lastRenderedPageBreak/>
        <w:t xml:space="preserve">Kritéria a podmínky pro rozhodování o změnách v území: </w:t>
      </w:r>
    </w:p>
    <w:p w:rsidR="004A34F8" w:rsidRPr="00CC3AAC" w:rsidRDefault="004A34F8" w:rsidP="004A34F8">
      <w:pPr>
        <w:rPr>
          <w:rFonts w:ascii="Arial" w:hAnsi="Arial" w:cs="Arial"/>
          <w:color w:val="000000"/>
          <w:sz w:val="20"/>
          <w:szCs w:val="20"/>
        </w:rPr>
      </w:pPr>
      <w:r w:rsidRPr="00CC3AAC">
        <w:rPr>
          <w:rFonts w:ascii="Arial" w:hAnsi="Arial" w:cs="Arial"/>
          <w:color w:val="000000"/>
          <w:sz w:val="20"/>
          <w:szCs w:val="20"/>
        </w:rPr>
        <w:t>Při rozhodování a posuzování záměrů na změny v území přednostně sledovat posílení obsluhy území zejména v kraji Vysočina při minimalizaci dopadu na životní prostředí.</w:t>
      </w:r>
    </w:p>
    <w:p w:rsidR="0002481D" w:rsidRPr="00315FCA" w:rsidRDefault="005B70CD" w:rsidP="0002481D">
      <w:pPr>
        <w:rPr>
          <w:rFonts w:ascii="Arial" w:hAnsi="Arial" w:cs="Arial"/>
          <w:i/>
          <w:iCs/>
          <w:sz w:val="20"/>
          <w:szCs w:val="20"/>
        </w:rPr>
      </w:pPr>
      <w:r w:rsidRPr="00315FCA">
        <w:rPr>
          <w:rFonts w:ascii="Arial" w:hAnsi="Arial" w:cs="Arial"/>
          <w:i/>
          <w:iCs/>
          <w:sz w:val="20"/>
          <w:szCs w:val="20"/>
        </w:rPr>
        <w:t xml:space="preserve">Komentář: </w:t>
      </w:r>
      <w:r w:rsidR="009A1DE6" w:rsidRPr="00315FCA">
        <w:rPr>
          <w:rFonts w:ascii="Arial" w:hAnsi="Arial" w:cs="Arial"/>
          <w:i/>
          <w:iCs/>
          <w:sz w:val="20"/>
          <w:szCs w:val="20"/>
        </w:rPr>
        <w:t xml:space="preserve">V ZÚR kraje je tento koridor silnice I/38 zařazen v celé délce k homogenizaci jako veřejně prospěšná stavba o šířce koridoru 150 m. </w:t>
      </w:r>
    </w:p>
    <w:p w:rsidR="00D441B9" w:rsidRPr="00315FCA" w:rsidRDefault="005B70CD" w:rsidP="005A20ED">
      <w:pPr>
        <w:pStyle w:val="Default"/>
        <w:rPr>
          <w:i/>
        </w:rPr>
      </w:pPr>
      <w:r w:rsidRPr="00315FCA">
        <w:rPr>
          <w:i/>
          <w:iCs/>
          <w:sz w:val="20"/>
          <w:szCs w:val="20"/>
        </w:rPr>
        <w:t>Odbor ÚPSŘ: Bez připomínek.</w:t>
      </w:r>
    </w:p>
    <w:p w:rsidR="00D441B9" w:rsidRPr="00D441B9" w:rsidRDefault="00D441B9" w:rsidP="00D44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441B9" w:rsidRPr="00D441B9" w:rsidRDefault="00D441B9" w:rsidP="00D44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441B9">
        <w:rPr>
          <w:rFonts w:ascii="Arial" w:hAnsi="Arial" w:cs="Arial"/>
          <w:color w:val="000000"/>
          <w:sz w:val="20"/>
          <w:szCs w:val="20"/>
        </w:rPr>
        <w:t xml:space="preserve">(122) </w:t>
      </w:r>
      <w:r w:rsidRPr="00D441B9">
        <w:rPr>
          <w:rFonts w:ascii="Arial" w:hAnsi="Arial" w:cs="Arial"/>
          <w:b/>
          <w:bCs/>
          <w:color w:val="000000"/>
          <w:sz w:val="20"/>
          <w:szCs w:val="20"/>
        </w:rPr>
        <w:t xml:space="preserve">S13 </w:t>
      </w:r>
      <w:r w:rsidR="009A1DE6">
        <w:rPr>
          <w:b/>
          <w:bCs/>
          <w:sz w:val="20"/>
          <w:szCs w:val="20"/>
        </w:rPr>
        <w:t xml:space="preserve">Koridor kapacitní silnice </w:t>
      </w:r>
    </w:p>
    <w:p w:rsidR="00D441B9" w:rsidRPr="00D441B9" w:rsidRDefault="00D441B9" w:rsidP="00D44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441B9">
        <w:rPr>
          <w:rFonts w:ascii="Arial" w:hAnsi="Arial" w:cs="Arial"/>
          <w:color w:val="000000"/>
          <w:sz w:val="20"/>
          <w:szCs w:val="20"/>
        </w:rPr>
        <w:t xml:space="preserve">Vymezení: </w:t>
      </w:r>
    </w:p>
    <w:p w:rsidR="00D441B9" w:rsidRPr="00D441B9" w:rsidRDefault="00D441B9" w:rsidP="00D44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  <w:color w:val="1F497D" w:themeColor="text2"/>
          <w:sz w:val="20"/>
          <w:szCs w:val="20"/>
        </w:rPr>
      </w:pPr>
      <w:r w:rsidRPr="00D441B9">
        <w:rPr>
          <w:rFonts w:ascii="Arial" w:hAnsi="Arial" w:cs="Arial"/>
          <w:strike/>
          <w:color w:val="1F497D" w:themeColor="text2"/>
          <w:sz w:val="20"/>
          <w:szCs w:val="20"/>
        </w:rPr>
        <w:t xml:space="preserve">Alternativní spojení západní hranice ČR s východem v území jižně od D1. </w:t>
      </w:r>
    </w:p>
    <w:p w:rsidR="00D441B9" w:rsidRPr="00D441B9" w:rsidRDefault="00D441B9" w:rsidP="00D441B9">
      <w:pPr>
        <w:autoSpaceDE w:val="0"/>
        <w:autoSpaceDN w:val="0"/>
        <w:adjustRightInd w:val="0"/>
        <w:spacing w:after="13" w:line="240" w:lineRule="auto"/>
        <w:rPr>
          <w:rFonts w:ascii="Arial" w:hAnsi="Arial" w:cs="Arial"/>
          <w:color w:val="FF0000"/>
          <w:sz w:val="20"/>
          <w:szCs w:val="20"/>
        </w:rPr>
      </w:pPr>
      <w:r w:rsidRPr="00D441B9">
        <w:rPr>
          <w:rFonts w:ascii="Arial" w:hAnsi="Arial" w:cs="Arial"/>
          <w:color w:val="FF0000"/>
          <w:sz w:val="20"/>
          <w:szCs w:val="20"/>
        </w:rPr>
        <w:t xml:space="preserve">a) (Plzeň)–D5–Nepomuk–Blatná–Písek–Vodňany–České Budějovice; </w:t>
      </w:r>
    </w:p>
    <w:p w:rsidR="00D441B9" w:rsidRPr="00D441B9" w:rsidRDefault="00D441B9" w:rsidP="00D44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D441B9">
        <w:rPr>
          <w:rFonts w:ascii="Arial" w:hAnsi="Arial" w:cs="Arial"/>
          <w:color w:val="FF0000"/>
          <w:sz w:val="20"/>
          <w:szCs w:val="20"/>
        </w:rPr>
        <w:t xml:space="preserve">b) Písek–Tábor–D3–Pelhřimov–D1. </w:t>
      </w:r>
    </w:p>
    <w:p w:rsidR="00D441B9" w:rsidRPr="00D441B9" w:rsidRDefault="00D441B9" w:rsidP="00D44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441B9" w:rsidRPr="00D441B9" w:rsidRDefault="00D441B9" w:rsidP="00D44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441B9">
        <w:rPr>
          <w:rFonts w:ascii="Arial" w:hAnsi="Arial" w:cs="Arial"/>
          <w:color w:val="000000"/>
          <w:sz w:val="20"/>
          <w:szCs w:val="20"/>
        </w:rPr>
        <w:t xml:space="preserve">Důvody vymezení: </w:t>
      </w:r>
    </w:p>
    <w:p w:rsidR="00D441B9" w:rsidRPr="00D441B9" w:rsidRDefault="00D441B9" w:rsidP="00D44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441B9">
        <w:rPr>
          <w:rFonts w:ascii="Arial" w:hAnsi="Arial" w:cs="Arial"/>
          <w:color w:val="000000"/>
          <w:sz w:val="20"/>
          <w:szCs w:val="20"/>
        </w:rPr>
        <w:t xml:space="preserve">Převedení možného zvýšeného dopravního zatížení mezi dotčenými kraji. </w:t>
      </w:r>
    </w:p>
    <w:p w:rsidR="00D441B9" w:rsidRPr="00D441B9" w:rsidRDefault="00D441B9" w:rsidP="00D44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  <w:color w:val="1F497D" w:themeColor="text2"/>
          <w:sz w:val="20"/>
          <w:szCs w:val="20"/>
        </w:rPr>
      </w:pPr>
      <w:r w:rsidRPr="00D441B9">
        <w:rPr>
          <w:rFonts w:ascii="Arial" w:hAnsi="Arial" w:cs="Arial"/>
          <w:strike/>
          <w:color w:val="1F497D" w:themeColor="text2"/>
          <w:sz w:val="20"/>
          <w:szCs w:val="20"/>
        </w:rPr>
        <w:t xml:space="preserve">Úkoly pro územní plánování: </w:t>
      </w:r>
    </w:p>
    <w:p w:rsidR="00D441B9" w:rsidRPr="00D441B9" w:rsidRDefault="00D441B9" w:rsidP="00D44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  <w:color w:val="1F497D" w:themeColor="text2"/>
          <w:sz w:val="20"/>
          <w:szCs w:val="20"/>
        </w:rPr>
      </w:pPr>
      <w:r w:rsidRPr="00D441B9">
        <w:rPr>
          <w:rFonts w:ascii="Arial" w:hAnsi="Arial" w:cs="Arial"/>
          <w:strike/>
          <w:color w:val="1F497D" w:themeColor="text2"/>
          <w:sz w:val="20"/>
          <w:szCs w:val="20"/>
        </w:rPr>
        <w:t xml:space="preserve">Ve spolupráci s resorty prověřit nástroji ÚPD vybrané varianty řešení a jejich vhodnost z hlediska udržitelného rozvoje území a využitelnosti stávajících silnic I. třídy. </w:t>
      </w:r>
    </w:p>
    <w:p w:rsidR="00D441B9" w:rsidRPr="00D441B9" w:rsidRDefault="00D441B9" w:rsidP="00D44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  <w:color w:val="1F497D" w:themeColor="text2"/>
          <w:sz w:val="20"/>
          <w:szCs w:val="20"/>
        </w:rPr>
      </w:pPr>
      <w:r w:rsidRPr="00D441B9">
        <w:rPr>
          <w:rFonts w:ascii="Arial" w:hAnsi="Arial" w:cs="Arial"/>
          <w:strike/>
          <w:color w:val="1F497D" w:themeColor="text2"/>
          <w:sz w:val="20"/>
          <w:szCs w:val="20"/>
        </w:rPr>
        <w:t xml:space="preserve">Úkoly pro ministerstva a jiné ústřední správní úřady: </w:t>
      </w:r>
    </w:p>
    <w:p w:rsidR="00D441B9" w:rsidRPr="00D441B9" w:rsidRDefault="00D441B9" w:rsidP="00D44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  <w:color w:val="1F497D" w:themeColor="text2"/>
          <w:sz w:val="20"/>
          <w:szCs w:val="20"/>
        </w:rPr>
      </w:pPr>
      <w:r w:rsidRPr="00D441B9">
        <w:rPr>
          <w:rFonts w:ascii="Arial" w:hAnsi="Arial" w:cs="Arial"/>
          <w:strike/>
          <w:color w:val="1F497D" w:themeColor="text2"/>
          <w:sz w:val="20"/>
          <w:szCs w:val="20"/>
        </w:rPr>
        <w:t xml:space="preserve">Prověřit účelnost a možnosti paralelního jižního spojení západ-východ. </w:t>
      </w:r>
    </w:p>
    <w:p w:rsidR="00D441B9" w:rsidRPr="00D441B9" w:rsidRDefault="00D441B9" w:rsidP="00D441B9">
      <w:pPr>
        <w:pStyle w:val="Default"/>
        <w:rPr>
          <w:strike/>
          <w:color w:val="1F497D" w:themeColor="text2"/>
        </w:rPr>
      </w:pPr>
      <w:r w:rsidRPr="00D441B9">
        <w:rPr>
          <w:i/>
          <w:iCs/>
          <w:strike/>
          <w:color w:val="1F497D" w:themeColor="text2"/>
          <w:sz w:val="20"/>
          <w:szCs w:val="20"/>
        </w:rPr>
        <w:t>Zodpovídá: Ministerstvo pro místní rozvoj v součinnosti s Ministerstvem dopravy a Ministerstvem životního</w:t>
      </w:r>
    </w:p>
    <w:p w:rsidR="00D441B9" w:rsidRDefault="00D441B9" w:rsidP="005A20ED">
      <w:pPr>
        <w:pStyle w:val="Default"/>
      </w:pPr>
    </w:p>
    <w:p w:rsidR="00D441B9" w:rsidRPr="00D441B9" w:rsidRDefault="00D441B9" w:rsidP="00D441B9">
      <w:pPr>
        <w:pStyle w:val="Default"/>
        <w:rPr>
          <w:color w:val="00B050"/>
          <w:sz w:val="20"/>
          <w:szCs w:val="20"/>
        </w:rPr>
      </w:pPr>
      <w:r w:rsidRPr="00D441B9">
        <w:rPr>
          <w:color w:val="00B050"/>
          <w:sz w:val="20"/>
          <w:szCs w:val="20"/>
          <w:u w:val="single"/>
        </w:rPr>
        <w:t xml:space="preserve">Připomínky Kraje Vysočina: </w:t>
      </w:r>
      <w:r w:rsidRPr="00D441B9">
        <w:rPr>
          <w:color w:val="00B050"/>
          <w:sz w:val="20"/>
          <w:szCs w:val="20"/>
        </w:rPr>
        <w:t>Navrhujeme úpravu textu bodu b) takto:</w:t>
      </w:r>
    </w:p>
    <w:p w:rsidR="00D441B9" w:rsidRPr="00D441B9" w:rsidRDefault="00D441B9" w:rsidP="00D441B9">
      <w:pPr>
        <w:pStyle w:val="Default"/>
        <w:rPr>
          <w:color w:val="FF0000"/>
          <w:sz w:val="20"/>
          <w:szCs w:val="20"/>
        </w:rPr>
      </w:pPr>
      <w:r w:rsidRPr="00D441B9">
        <w:rPr>
          <w:color w:val="FF0000"/>
          <w:sz w:val="20"/>
          <w:szCs w:val="20"/>
        </w:rPr>
        <w:t xml:space="preserve">b) Písek–Tábor–D3–Pelhřimov–Jihlava-exit D1.  </w:t>
      </w:r>
    </w:p>
    <w:p w:rsidR="00D441B9" w:rsidRPr="00D441B9" w:rsidRDefault="00D441B9" w:rsidP="00D441B9">
      <w:pPr>
        <w:pStyle w:val="Default"/>
        <w:rPr>
          <w:color w:val="00B050"/>
          <w:sz w:val="20"/>
          <w:szCs w:val="20"/>
        </w:rPr>
      </w:pPr>
      <w:r w:rsidRPr="00D441B9">
        <w:rPr>
          <w:color w:val="00B050"/>
          <w:sz w:val="20"/>
          <w:szCs w:val="20"/>
        </w:rPr>
        <w:t>ZÚR KrV v bodě (69) stanovují pro usměrňování územního rozvoje a rozhodování o změnách v území požadavek projednat přeložení silnice I/19 na silnici II/602 v úseku Pelhřimov – Jihlava a dále na silnici II/352 v úseku Jihlava – Polná, na silnici II/348 na území města Polná a na silnici II/351 v úseku Polná - Přibyslav a tyto úseky silnic homogenizovat na technické parametry silnice I. třídy, minimálně na parametry S9,5/70. Navržení řešení v bodě b) je v rozporu s výše uvedenými důvody vymezení, což je převedení možného zvýšeného dopravního zatížení mezi dotčenými kraji. V Kraji Vysočina to zejména</w:t>
      </w:r>
      <w:r>
        <w:rPr>
          <w:color w:val="00B050"/>
          <w:sz w:val="20"/>
          <w:szCs w:val="20"/>
        </w:rPr>
        <w:t xml:space="preserve"> </w:t>
      </w:r>
      <w:r w:rsidRPr="00D441B9">
        <w:rPr>
          <w:color w:val="00B050"/>
          <w:sz w:val="20"/>
          <w:szCs w:val="20"/>
        </w:rPr>
        <w:t>představuje napojení na město Jihlava.</w:t>
      </w:r>
    </w:p>
    <w:p w:rsidR="00D441B9" w:rsidRDefault="00D441B9" w:rsidP="005A20ED">
      <w:pPr>
        <w:pStyle w:val="Default"/>
      </w:pPr>
    </w:p>
    <w:p w:rsidR="00D441B9" w:rsidRPr="006E52E7" w:rsidRDefault="009A1DE6" w:rsidP="00C2569F">
      <w:pPr>
        <w:pStyle w:val="Default"/>
        <w:rPr>
          <w:color w:val="auto"/>
          <w:sz w:val="20"/>
          <w:szCs w:val="20"/>
          <w:u w:val="single"/>
        </w:rPr>
      </w:pPr>
      <w:r w:rsidRPr="006E52E7">
        <w:rPr>
          <w:color w:val="auto"/>
          <w:sz w:val="20"/>
          <w:szCs w:val="20"/>
          <w:u w:val="single"/>
        </w:rPr>
        <w:t xml:space="preserve">Připomínce kraje nebylo vyhověno. </w:t>
      </w:r>
    </w:p>
    <w:p w:rsidR="005B70CD" w:rsidRDefault="005B70CD" w:rsidP="00C2569F">
      <w:pPr>
        <w:pStyle w:val="Default"/>
        <w:rPr>
          <w:iCs/>
          <w:sz w:val="20"/>
          <w:szCs w:val="20"/>
        </w:rPr>
      </w:pPr>
    </w:p>
    <w:p w:rsidR="00D441B9" w:rsidRPr="00E531A6" w:rsidRDefault="005B70CD" w:rsidP="00D441B9">
      <w:pPr>
        <w:rPr>
          <w:rFonts w:ascii="Arial" w:hAnsi="Arial" w:cs="Arial"/>
          <w:i/>
          <w:sz w:val="20"/>
          <w:szCs w:val="20"/>
        </w:rPr>
      </w:pPr>
      <w:r w:rsidRPr="00E531A6">
        <w:rPr>
          <w:rFonts w:ascii="Arial" w:hAnsi="Arial" w:cs="Arial"/>
          <w:i/>
          <w:iCs/>
          <w:sz w:val="20"/>
          <w:szCs w:val="20"/>
        </w:rPr>
        <w:t xml:space="preserve">Odbor ÚPSŘ: </w:t>
      </w:r>
      <w:r w:rsidRPr="00E531A6">
        <w:rPr>
          <w:rFonts w:ascii="Arial" w:hAnsi="Arial" w:cs="Arial"/>
          <w:i/>
          <w:sz w:val="20"/>
          <w:szCs w:val="20"/>
        </w:rPr>
        <w:t xml:space="preserve">Doporučujeme znovu </w:t>
      </w:r>
      <w:r w:rsidR="00423E17" w:rsidRPr="00E531A6">
        <w:rPr>
          <w:rFonts w:ascii="Arial" w:hAnsi="Arial" w:cs="Arial"/>
          <w:i/>
          <w:sz w:val="20"/>
          <w:szCs w:val="20"/>
        </w:rPr>
        <w:t>uplatnit tento</w:t>
      </w:r>
      <w:r w:rsidRPr="00E531A6">
        <w:rPr>
          <w:rFonts w:ascii="Arial" w:hAnsi="Arial" w:cs="Arial"/>
          <w:i/>
          <w:sz w:val="20"/>
          <w:szCs w:val="20"/>
        </w:rPr>
        <w:t xml:space="preserve"> požadav</w:t>
      </w:r>
      <w:r w:rsidR="00423E17" w:rsidRPr="00E531A6">
        <w:rPr>
          <w:rFonts w:ascii="Arial" w:hAnsi="Arial" w:cs="Arial"/>
          <w:i/>
          <w:sz w:val="20"/>
          <w:szCs w:val="20"/>
        </w:rPr>
        <w:t>e</w:t>
      </w:r>
      <w:r w:rsidRPr="00E531A6">
        <w:rPr>
          <w:rFonts w:ascii="Arial" w:hAnsi="Arial" w:cs="Arial"/>
          <w:i/>
          <w:sz w:val="20"/>
          <w:szCs w:val="20"/>
        </w:rPr>
        <w:t>k.</w:t>
      </w:r>
    </w:p>
    <w:p w:rsidR="005B70CD" w:rsidRPr="005B70CD" w:rsidRDefault="005B70CD" w:rsidP="00D441B9">
      <w:pPr>
        <w:rPr>
          <w:rFonts w:ascii="Arial" w:hAnsi="Arial" w:cs="Arial"/>
          <w:iCs/>
          <w:sz w:val="20"/>
          <w:szCs w:val="20"/>
        </w:rPr>
      </w:pPr>
    </w:p>
    <w:p w:rsidR="005A20ED" w:rsidRPr="00CC3AAC" w:rsidRDefault="005A20ED" w:rsidP="005A20ED">
      <w:pPr>
        <w:pStyle w:val="Default"/>
        <w:rPr>
          <w:color w:val="FF0000"/>
          <w:sz w:val="20"/>
          <w:szCs w:val="20"/>
        </w:rPr>
      </w:pPr>
      <w:r w:rsidRPr="00CC3AAC">
        <w:rPr>
          <w:sz w:val="20"/>
          <w:szCs w:val="20"/>
        </w:rPr>
        <w:t xml:space="preserve">(130) </w:t>
      </w:r>
      <w:r w:rsidRPr="00CC3AAC">
        <w:rPr>
          <w:b/>
          <w:bCs/>
          <w:strike/>
          <w:color w:val="0070C0"/>
          <w:sz w:val="20"/>
          <w:szCs w:val="20"/>
        </w:rPr>
        <w:t>Veřejná logistická centra (dále VLC)</w:t>
      </w:r>
      <w:r w:rsidRPr="00CC3AAC">
        <w:rPr>
          <w:b/>
          <w:bCs/>
          <w:color w:val="0070C0"/>
          <w:sz w:val="20"/>
          <w:szCs w:val="20"/>
        </w:rPr>
        <w:t xml:space="preserve"> </w:t>
      </w:r>
      <w:r w:rsidRPr="00CC3AAC">
        <w:rPr>
          <w:b/>
          <w:bCs/>
          <w:color w:val="FF0000"/>
          <w:sz w:val="20"/>
          <w:szCs w:val="20"/>
        </w:rPr>
        <w:t xml:space="preserve">Veřejné terminály a přístavy s vazbou logistická centra (dále VTP) </w:t>
      </w:r>
    </w:p>
    <w:p w:rsidR="005A20ED" w:rsidRPr="00CC3AAC" w:rsidRDefault="005A20ED" w:rsidP="005A20ED">
      <w:pPr>
        <w:pStyle w:val="Default"/>
        <w:rPr>
          <w:sz w:val="20"/>
          <w:szCs w:val="20"/>
        </w:rPr>
      </w:pPr>
      <w:r w:rsidRPr="00CC3AAC">
        <w:rPr>
          <w:sz w:val="20"/>
          <w:szCs w:val="20"/>
        </w:rPr>
        <w:t xml:space="preserve">Vymezení: </w:t>
      </w:r>
    </w:p>
    <w:p w:rsidR="005A20ED" w:rsidRPr="00CC3AAC" w:rsidRDefault="005A20ED" w:rsidP="005A20ED">
      <w:pPr>
        <w:pStyle w:val="Default"/>
        <w:rPr>
          <w:strike/>
          <w:color w:val="0070C0"/>
          <w:sz w:val="20"/>
          <w:szCs w:val="20"/>
        </w:rPr>
      </w:pPr>
      <w:r w:rsidRPr="00CC3AAC">
        <w:rPr>
          <w:strike/>
          <w:color w:val="0070C0"/>
          <w:sz w:val="20"/>
          <w:szCs w:val="20"/>
        </w:rPr>
        <w:t xml:space="preserve">Střední Čechy, Brněnsko, Ostravsko, Plzeňsko, oblast Pardubice – Hradec Králové, Českobudějovicko, oblast Ústí nad Labem – Lovosice, Olomouc – Přerov, Jihlava – Havlíčkův Brod, Liberecko, Karlovy Vary – Sokolov – Cheb. </w:t>
      </w:r>
    </w:p>
    <w:p w:rsidR="005A20ED" w:rsidRPr="00CC3AAC" w:rsidRDefault="005A20ED" w:rsidP="005A20ED">
      <w:pPr>
        <w:pStyle w:val="Default"/>
        <w:spacing w:after="11"/>
        <w:rPr>
          <w:color w:val="FF0000"/>
          <w:sz w:val="20"/>
          <w:szCs w:val="20"/>
        </w:rPr>
      </w:pPr>
      <w:r w:rsidRPr="00CC3AAC">
        <w:rPr>
          <w:color w:val="FF0000"/>
          <w:sz w:val="20"/>
          <w:szCs w:val="20"/>
        </w:rPr>
        <w:t xml:space="preserve">a) terminály nákladní dopravy Ostrava, Plzeň, Přerov, Brno (silnice, železnice), </w:t>
      </w:r>
    </w:p>
    <w:p w:rsidR="005A20ED" w:rsidRPr="00CC3AAC" w:rsidRDefault="005A20ED" w:rsidP="005A20ED">
      <w:pPr>
        <w:pStyle w:val="Default"/>
        <w:rPr>
          <w:color w:val="FF0000"/>
          <w:sz w:val="20"/>
          <w:szCs w:val="20"/>
        </w:rPr>
      </w:pPr>
      <w:r w:rsidRPr="00CC3AAC">
        <w:rPr>
          <w:color w:val="FF0000"/>
          <w:sz w:val="20"/>
          <w:szCs w:val="20"/>
        </w:rPr>
        <w:t xml:space="preserve">b) vnitrozemské říční přístavy Praha, Děčín, Mělník, Lovosice, Ústí nad Labem a následně Pardubice. </w:t>
      </w:r>
    </w:p>
    <w:p w:rsidR="005A20ED" w:rsidRPr="00CC3AAC" w:rsidRDefault="005A20ED" w:rsidP="005A20ED">
      <w:pPr>
        <w:pStyle w:val="Default"/>
        <w:rPr>
          <w:sz w:val="20"/>
          <w:szCs w:val="20"/>
        </w:rPr>
      </w:pPr>
    </w:p>
    <w:p w:rsidR="005A20ED" w:rsidRPr="00CC3AAC" w:rsidRDefault="005A20ED" w:rsidP="005A20ED">
      <w:pPr>
        <w:pStyle w:val="Default"/>
        <w:rPr>
          <w:sz w:val="20"/>
          <w:szCs w:val="20"/>
        </w:rPr>
      </w:pPr>
      <w:r w:rsidRPr="00CC3AAC">
        <w:rPr>
          <w:sz w:val="20"/>
          <w:szCs w:val="20"/>
        </w:rPr>
        <w:t xml:space="preserve">Důvody vymezení: </w:t>
      </w:r>
    </w:p>
    <w:p w:rsidR="004A34F8" w:rsidRPr="00CC3AAC" w:rsidRDefault="005A20ED" w:rsidP="005A20ED">
      <w:pPr>
        <w:rPr>
          <w:rFonts w:ascii="Arial" w:hAnsi="Arial" w:cs="Arial"/>
          <w:sz w:val="20"/>
          <w:szCs w:val="20"/>
        </w:rPr>
      </w:pPr>
      <w:r w:rsidRPr="00CC3AAC">
        <w:rPr>
          <w:rFonts w:ascii="Arial" w:hAnsi="Arial" w:cs="Arial"/>
          <w:strike/>
          <w:color w:val="0070C0"/>
          <w:sz w:val="20"/>
          <w:szCs w:val="20"/>
        </w:rPr>
        <w:t>Postupné etapovité budování sítě veřejných logistických center napojených na železniční, silniční a případně i vodní a leteckou dopravu, budované podle jednotné koncepce za účelem poskytování širokého spektra logistických služeb. Síť VLC umožní optimalizovat silniční dopravu a uplatnit princip komodality (účinné využívání různých druhů dopravy provozovaných samostatně nebo v rámci multimodální integrace za účelem dosažení optimálního a udržitelného využití zdrojů). Zapojení do evropské sítě logistických center.</w:t>
      </w:r>
      <w:r w:rsidRPr="00CC3AAC">
        <w:rPr>
          <w:rFonts w:ascii="Arial" w:hAnsi="Arial" w:cs="Arial"/>
          <w:color w:val="0070C0"/>
          <w:sz w:val="20"/>
          <w:szCs w:val="20"/>
        </w:rPr>
        <w:t xml:space="preserve"> </w:t>
      </w:r>
      <w:r w:rsidRPr="00CC3AAC">
        <w:rPr>
          <w:rFonts w:ascii="Arial" w:hAnsi="Arial" w:cs="Arial"/>
          <w:sz w:val="20"/>
          <w:szCs w:val="20"/>
        </w:rPr>
        <w:t xml:space="preserve">Postupné etapovité budování sítě VTP napojených na železniční, silniční a případně i vodní a leteckou dopravu, budované podle jednotné koncepce za účelem </w:t>
      </w:r>
      <w:r w:rsidRPr="00CC3AAC">
        <w:rPr>
          <w:rFonts w:ascii="Arial" w:hAnsi="Arial" w:cs="Arial"/>
          <w:sz w:val="20"/>
          <w:szCs w:val="20"/>
        </w:rPr>
        <w:lastRenderedPageBreak/>
        <w:t>poskytování překládky a širokého spektra logistických služeb. Síť VTP umožní optimalizovat silniční dopravu a uplatnit princip komodality (účinné využívání různých druhů dopravy provozovaných samostatně nebo v rámci multimodální integrace za účelem dosažení optimálního a udržitelného využití zdrojů). Součást evropské sítě veřejných terminálů a přístavů TEN-T.</w:t>
      </w:r>
    </w:p>
    <w:p w:rsidR="00801D46" w:rsidRPr="00E531A6" w:rsidRDefault="00423E17" w:rsidP="00801D46">
      <w:pPr>
        <w:rPr>
          <w:rFonts w:ascii="Arial" w:hAnsi="Arial" w:cs="Arial"/>
          <w:i/>
          <w:sz w:val="20"/>
          <w:szCs w:val="20"/>
        </w:rPr>
      </w:pPr>
      <w:r w:rsidRPr="00E531A6">
        <w:rPr>
          <w:rFonts w:ascii="Arial" w:hAnsi="Arial" w:cs="Arial"/>
          <w:i/>
          <w:sz w:val="20"/>
          <w:szCs w:val="20"/>
        </w:rPr>
        <w:t xml:space="preserve">Komentář: </w:t>
      </w:r>
      <w:r w:rsidR="00CC0610" w:rsidRPr="00E531A6">
        <w:rPr>
          <w:rFonts w:ascii="Arial" w:hAnsi="Arial" w:cs="Arial"/>
          <w:i/>
          <w:sz w:val="20"/>
          <w:szCs w:val="20"/>
        </w:rPr>
        <w:t xml:space="preserve">V Aktualizaci PÚR </w:t>
      </w:r>
      <w:r w:rsidR="00E72795" w:rsidRPr="00E531A6">
        <w:rPr>
          <w:rFonts w:ascii="Arial" w:hAnsi="Arial" w:cs="Arial"/>
          <w:i/>
          <w:sz w:val="20"/>
          <w:szCs w:val="20"/>
        </w:rPr>
        <w:t xml:space="preserve">byla zrušena lokalita </w:t>
      </w:r>
      <w:r w:rsidRPr="00E531A6">
        <w:rPr>
          <w:rFonts w:ascii="Arial" w:hAnsi="Arial" w:cs="Arial"/>
          <w:i/>
          <w:sz w:val="20"/>
          <w:szCs w:val="20"/>
        </w:rPr>
        <w:t xml:space="preserve">VLC </w:t>
      </w:r>
      <w:r w:rsidR="00E72795" w:rsidRPr="00E531A6">
        <w:rPr>
          <w:rFonts w:ascii="Arial" w:hAnsi="Arial" w:cs="Arial"/>
          <w:i/>
          <w:sz w:val="20"/>
          <w:szCs w:val="20"/>
        </w:rPr>
        <w:t>Jihlava</w:t>
      </w:r>
      <w:r w:rsidR="00C2569F" w:rsidRPr="00E531A6">
        <w:rPr>
          <w:rFonts w:ascii="Arial" w:hAnsi="Arial" w:cs="Arial"/>
          <w:i/>
          <w:sz w:val="20"/>
          <w:szCs w:val="20"/>
        </w:rPr>
        <w:t xml:space="preserve"> </w:t>
      </w:r>
      <w:r w:rsidR="00E72795" w:rsidRPr="00E531A6">
        <w:rPr>
          <w:rFonts w:ascii="Arial" w:hAnsi="Arial" w:cs="Arial"/>
          <w:i/>
          <w:sz w:val="20"/>
          <w:szCs w:val="20"/>
        </w:rPr>
        <w:t>- Havlíčkův Brod.</w:t>
      </w:r>
      <w:r w:rsidR="00724EDB" w:rsidRPr="00E531A6">
        <w:rPr>
          <w:rFonts w:ascii="Arial" w:hAnsi="Arial" w:cs="Arial"/>
          <w:i/>
          <w:sz w:val="20"/>
          <w:szCs w:val="20"/>
        </w:rPr>
        <w:t xml:space="preserve"> Ú</w:t>
      </w:r>
      <w:r w:rsidRPr="00E531A6">
        <w:rPr>
          <w:rFonts w:ascii="Arial" w:hAnsi="Arial" w:cs="Arial"/>
          <w:i/>
          <w:sz w:val="20"/>
          <w:szCs w:val="20"/>
        </w:rPr>
        <w:t xml:space="preserve">zemí kraje </w:t>
      </w:r>
      <w:r w:rsidR="00724EDB" w:rsidRPr="00E531A6">
        <w:rPr>
          <w:rFonts w:ascii="Arial" w:hAnsi="Arial" w:cs="Arial"/>
          <w:i/>
          <w:sz w:val="20"/>
          <w:szCs w:val="20"/>
        </w:rPr>
        <w:t xml:space="preserve">není přepravou </w:t>
      </w:r>
      <w:r w:rsidRPr="00E531A6">
        <w:rPr>
          <w:rFonts w:ascii="Arial" w:hAnsi="Arial" w:cs="Arial"/>
          <w:i/>
          <w:sz w:val="20"/>
          <w:szCs w:val="20"/>
        </w:rPr>
        <w:t>zatíženo v takové míře, aby vyžadovalo zřízení VTP na území kraje.</w:t>
      </w:r>
      <w:r w:rsidR="00CC0610" w:rsidRPr="00E531A6">
        <w:rPr>
          <w:rFonts w:ascii="Arial" w:hAnsi="Arial" w:cs="Arial"/>
          <w:i/>
          <w:sz w:val="20"/>
          <w:szCs w:val="20"/>
        </w:rPr>
        <w:t xml:space="preserve"> </w:t>
      </w:r>
    </w:p>
    <w:p w:rsidR="00801D46" w:rsidRPr="00E531A6" w:rsidRDefault="00423E17" w:rsidP="00750EAC">
      <w:pPr>
        <w:pStyle w:val="Default"/>
        <w:rPr>
          <w:i/>
          <w:sz w:val="20"/>
          <w:szCs w:val="20"/>
        </w:rPr>
      </w:pPr>
      <w:r w:rsidRPr="00E531A6">
        <w:rPr>
          <w:i/>
          <w:sz w:val="20"/>
          <w:szCs w:val="20"/>
        </w:rPr>
        <w:t>Odbor ÚPSŘ: Bez připomínek.</w:t>
      </w:r>
    </w:p>
    <w:p w:rsidR="00423E17" w:rsidRPr="00CC3AAC" w:rsidRDefault="00423E17" w:rsidP="00750EAC">
      <w:pPr>
        <w:pStyle w:val="Default"/>
        <w:rPr>
          <w:sz w:val="20"/>
          <w:szCs w:val="20"/>
        </w:rPr>
      </w:pPr>
    </w:p>
    <w:p w:rsidR="00750EAC" w:rsidRPr="00CC3AAC" w:rsidRDefault="00750EAC" w:rsidP="00750EAC">
      <w:pPr>
        <w:pStyle w:val="Default"/>
        <w:rPr>
          <w:sz w:val="20"/>
          <w:szCs w:val="20"/>
        </w:rPr>
      </w:pPr>
      <w:r w:rsidRPr="00CC3AAC">
        <w:rPr>
          <w:sz w:val="20"/>
          <w:szCs w:val="20"/>
        </w:rPr>
        <w:t xml:space="preserve">(142) </w:t>
      </w:r>
      <w:r w:rsidRPr="00CC3AAC">
        <w:rPr>
          <w:b/>
          <w:bCs/>
          <w:sz w:val="20"/>
          <w:szCs w:val="20"/>
        </w:rPr>
        <w:t xml:space="preserve">E4a </w:t>
      </w:r>
      <w:r w:rsidR="00AB7DC1">
        <w:rPr>
          <w:b/>
          <w:bCs/>
          <w:sz w:val="20"/>
          <w:szCs w:val="20"/>
        </w:rPr>
        <w:t xml:space="preserve">(Též </w:t>
      </w:r>
      <w:r w:rsidR="00C2569F">
        <w:rPr>
          <w:b/>
          <w:bCs/>
          <w:sz w:val="20"/>
          <w:szCs w:val="20"/>
        </w:rPr>
        <w:t>Rozšíření jaderné elektrárny Dukovany</w:t>
      </w:r>
      <w:r w:rsidR="00AB7DC1">
        <w:rPr>
          <w:b/>
          <w:bCs/>
          <w:sz w:val="20"/>
          <w:szCs w:val="20"/>
        </w:rPr>
        <w:t>)</w:t>
      </w:r>
    </w:p>
    <w:p w:rsidR="00750EAC" w:rsidRPr="00CC3AAC" w:rsidRDefault="00750EAC" w:rsidP="00750EAC">
      <w:pPr>
        <w:pStyle w:val="Default"/>
        <w:rPr>
          <w:sz w:val="20"/>
          <w:szCs w:val="20"/>
        </w:rPr>
      </w:pPr>
      <w:r w:rsidRPr="00CC3AAC">
        <w:rPr>
          <w:sz w:val="20"/>
          <w:szCs w:val="20"/>
        </w:rPr>
        <w:t xml:space="preserve">Vymezení: </w:t>
      </w:r>
    </w:p>
    <w:p w:rsidR="00750EAC" w:rsidRPr="00CC3AAC" w:rsidRDefault="00750EAC" w:rsidP="00750EAC">
      <w:pPr>
        <w:pStyle w:val="Default"/>
        <w:rPr>
          <w:sz w:val="20"/>
          <w:szCs w:val="20"/>
        </w:rPr>
      </w:pPr>
      <w:r w:rsidRPr="00CC3AAC">
        <w:rPr>
          <w:sz w:val="20"/>
          <w:szCs w:val="20"/>
        </w:rPr>
        <w:t xml:space="preserve">Plocha pro rozšíření včetně </w:t>
      </w:r>
      <w:r w:rsidRPr="00CC3AAC">
        <w:rPr>
          <w:color w:val="FF0000"/>
          <w:sz w:val="20"/>
          <w:szCs w:val="20"/>
        </w:rPr>
        <w:t xml:space="preserve">koridorů pro </w:t>
      </w:r>
      <w:r w:rsidRPr="00CC3AAC">
        <w:rPr>
          <w:sz w:val="20"/>
          <w:szCs w:val="20"/>
        </w:rPr>
        <w:t xml:space="preserve">vyvedení elektrického a tepelného výkonu elektráren Temelín, Ledvice, Počerady, Prunéřov, Tušimice, Dětmarovice, Mělník a Dukovany, </w:t>
      </w:r>
      <w:r w:rsidRPr="00CC3AAC">
        <w:rPr>
          <w:color w:val="FF0000"/>
          <w:sz w:val="20"/>
          <w:szCs w:val="20"/>
        </w:rPr>
        <w:t xml:space="preserve">včetně plochy vodní nádrže pro zajištění dlouhodobého provozu Dukovan. </w:t>
      </w:r>
    </w:p>
    <w:p w:rsidR="00750EAC" w:rsidRPr="00CC3AAC" w:rsidRDefault="00750EAC" w:rsidP="00750EAC">
      <w:pPr>
        <w:pStyle w:val="Default"/>
        <w:rPr>
          <w:sz w:val="20"/>
          <w:szCs w:val="20"/>
        </w:rPr>
      </w:pPr>
      <w:r w:rsidRPr="00CC3AAC">
        <w:rPr>
          <w:sz w:val="20"/>
          <w:szCs w:val="20"/>
        </w:rPr>
        <w:t xml:space="preserve">Důvody vymezení: </w:t>
      </w:r>
    </w:p>
    <w:p w:rsidR="00750EAC" w:rsidRPr="00CC3AAC" w:rsidRDefault="00750EAC" w:rsidP="00750EAC">
      <w:pPr>
        <w:pStyle w:val="Default"/>
        <w:rPr>
          <w:sz w:val="20"/>
          <w:szCs w:val="20"/>
        </w:rPr>
      </w:pPr>
      <w:r w:rsidRPr="00CC3AAC">
        <w:rPr>
          <w:strike/>
          <w:color w:val="0070C0"/>
          <w:sz w:val="20"/>
          <w:szCs w:val="20"/>
        </w:rPr>
        <w:t>Územní ochrana</w:t>
      </w:r>
      <w:r w:rsidRPr="00CC3AAC">
        <w:rPr>
          <w:color w:val="0070C0"/>
          <w:sz w:val="20"/>
          <w:szCs w:val="20"/>
        </w:rPr>
        <w:t xml:space="preserve"> </w:t>
      </w:r>
      <w:r w:rsidRPr="00CC3AAC">
        <w:rPr>
          <w:color w:val="FF0000"/>
          <w:sz w:val="20"/>
          <w:szCs w:val="20"/>
        </w:rPr>
        <w:t xml:space="preserve">Plocha a koridory </w:t>
      </w:r>
      <w:r w:rsidRPr="00CC3AAC">
        <w:rPr>
          <w:sz w:val="20"/>
          <w:szCs w:val="20"/>
        </w:rPr>
        <w:t xml:space="preserve">pro obnovu stávajících nebo pro nové zdroje v lokalitách s vhodnými územními podmínkami a s potřebnou veřejnou infrastrukturou a podmínkami pro vyvedení jejich výkonu do přenosové soustavy. </w:t>
      </w:r>
    </w:p>
    <w:p w:rsidR="00750EAC" w:rsidRPr="00CC3AAC" w:rsidRDefault="00750EAC" w:rsidP="00750EAC">
      <w:pPr>
        <w:pStyle w:val="Default"/>
        <w:rPr>
          <w:color w:val="FF0000"/>
          <w:sz w:val="20"/>
          <w:szCs w:val="20"/>
        </w:rPr>
      </w:pPr>
      <w:r w:rsidRPr="00CC3AAC">
        <w:rPr>
          <w:color w:val="FF0000"/>
          <w:sz w:val="20"/>
          <w:szCs w:val="20"/>
        </w:rPr>
        <w:t xml:space="preserve">Úkoly pro ministerstva a jiné ústřední správní úřady: </w:t>
      </w:r>
    </w:p>
    <w:p w:rsidR="00750EAC" w:rsidRPr="00CC3AAC" w:rsidRDefault="00750EAC" w:rsidP="00750EAC">
      <w:pPr>
        <w:pStyle w:val="Default"/>
        <w:rPr>
          <w:color w:val="FF0000"/>
          <w:sz w:val="20"/>
          <w:szCs w:val="20"/>
        </w:rPr>
      </w:pPr>
      <w:r w:rsidRPr="00CC3AAC">
        <w:rPr>
          <w:color w:val="FF0000"/>
          <w:sz w:val="20"/>
          <w:szCs w:val="20"/>
        </w:rPr>
        <w:t xml:space="preserve">Prověřit účelnost a reálnost rozvojového záměru elektrárny Dukovany, resp. lokality pro umístění plochy vodní nádrže pro zajištění dlouhodobého provozu Dukovan. </w:t>
      </w:r>
    </w:p>
    <w:p w:rsidR="00750EAC" w:rsidRPr="003F2947" w:rsidRDefault="00750EAC" w:rsidP="00750EAC">
      <w:pPr>
        <w:pStyle w:val="Default"/>
        <w:rPr>
          <w:color w:val="FF0000"/>
          <w:sz w:val="20"/>
          <w:szCs w:val="20"/>
        </w:rPr>
      </w:pPr>
      <w:r w:rsidRPr="003F2947">
        <w:rPr>
          <w:iCs/>
          <w:color w:val="FF0000"/>
          <w:sz w:val="20"/>
          <w:szCs w:val="20"/>
        </w:rPr>
        <w:t xml:space="preserve">Zodpovídá: Ministerstvo průmyslu a obchodu ve spolupráci s Ministerstvem životního prostředí, dotčenými správními úřady a kraji Vysočina a Jihomoravským. </w:t>
      </w:r>
    </w:p>
    <w:p w:rsidR="00750EAC" w:rsidRPr="002862F0" w:rsidRDefault="00750EAC" w:rsidP="00750EAC">
      <w:pPr>
        <w:pStyle w:val="Default"/>
        <w:rPr>
          <w:color w:val="FF0000"/>
          <w:sz w:val="20"/>
          <w:szCs w:val="20"/>
        </w:rPr>
      </w:pPr>
      <w:r w:rsidRPr="003F2947">
        <w:rPr>
          <w:iCs/>
          <w:color w:val="FF0000"/>
          <w:sz w:val="20"/>
          <w:szCs w:val="20"/>
        </w:rPr>
        <w:t>Termín: rok 2016</w:t>
      </w:r>
      <w:r w:rsidRPr="002862F0">
        <w:rPr>
          <w:iCs/>
          <w:color w:val="FF0000"/>
          <w:sz w:val="20"/>
          <w:szCs w:val="20"/>
        </w:rPr>
        <w:t xml:space="preserve"> </w:t>
      </w:r>
    </w:p>
    <w:p w:rsidR="00750EAC" w:rsidRPr="00CC3AAC" w:rsidRDefault="00750EAC" w:rsidP="00750EAC">
      <w:pPr>
        <w:pStyle w:val="Default"/>
        <w:rPr>
          <w:sz w:val="20"/>
          <w:szCs w:val="20"/>
        </w:rPr>
      </w:pPr>
      <w:r w:rsidRPr="00CC3AAC">
        <w:rPr>
          <w:sz w:val="20"/>
          <w:szCs w:val="20"/>
        </w:rPr>
        <w:t xml:space="preserve">Úkoly pro územní plánování: </w:t>
      </w:r>
    </w:p>
    <w:p w:rsidR="00750EAC" w:rsidRPr="00CC3AAC" w:rsidRDefault="00750EAC" w:rsidP="00750EAC">
      <w:pPr>
        <w:pStyle w:val="Default"/>
        <w:rPr>
          <w:sz w:val="20"/>
          <w:szCs w:val="20"/>
        </w:rPr>
      </w:pPr>
      <w:r w:rsidRPr="00CC3AAC">
        <w:rPr>
          <w:sz w:val="20"/>
          <w:szCs w:val="20"/>
        </w:rPr>
        <w:t xml:space="preserve">a) Vytvářet územní podmínky pro rozvoj veřejné infrastruktury, související a podmiňující změny v území vyvolané rozšířením elektrárny Temelín. </w:t>
      </w:r>
    </w:p>
    <w:p w:rsidR="00750EAC" w:rsidRPr="00CC3AAC" w:rsidRDefault="00750EAC" w:rsidP="00750EAC">
      <w:pPr>
        <w:pStyle w:val="Default"/>
        <w:rPr>
          <w:color w:val="FF0000"/>
          <w:sz w:val="20"/>
          <w:szCs w:val="20"/>
        </w:rPr>
      </w:pPr>
      <w:r w:rsidRPr="00CC3AAC">
        <w:rPr>
          <w:color w:val="FF0000"/>
          <w:sz w:val="20"/>
          <w:szCs w:val="20"/>
        </w:rPr>
        <w:t xml:space="preserve">b) Prověřit lokality pro umístění plochy vodní nádrže pro zajištění dlouhodobého provozu Dukovan z hlediska minimalizace dopadů na ochranu přírody a krajiny. </w:t>
      </w:r>
    </w:p>
    <w:p w:rsidR="00CC3AAC" w:rsidRPr="00CC3AAC" w:rsidRDefault="00CC3AAC" w:rsidP="00750EAC">
      <w:pPr>
        <w:pStyle w:val="Default"/>
        <w:rPr>
          <w:color w:val="FF0000"/>
          <w:sz w:val="20"/>
          <w:szCs w:val="20"/>
        </w:rPr>
      </w:pPr>
    </w:p>
    <w:p w:rsidR="00801D46" w:rsidRPr="00E531A6" w:rsidRDefault="00423E17" w:rsidP="00801D46">
      <w:pPr>
        <w:rPr>
          <w:rFonts w:ascii="Arial" w:hAnsi="Arial" w:cs="Arial"/>
          <w:i/>
          <w:iCs/>
          <w:sz w:val="20"/>
          <w:szCs w:val="20"/>
        </w:rPr>
      </w:pPr>
      <w:r w:rsidRPr="00E531A6">
        <w:rPr>
          <w:rFonts w:ascii="Arial" w:hAnsi="Arial" w:cs="Arial"/>
          <w:i/>
          <w:sz w:val="20"/>
          <w:szCs w:val="20"/>
        </w:rPr>
        <w:t xml:space="preserve">Komentář: </w:t>
      </w:r>
      <w:r w:rsidR="00E72795" w:rsidRPr="00E531A6">
        <w:rPr>
          <w:rFonts w:ascii="Arial" w:hAnsi="Arial" w:cs="Arial"/>
          <w:i/>
          <w:sz w:val="20"/>
          <w:szCs w:val="20"/>
        </w:rPr>
        <w:t xml:space="preserve">Plocha pro </w:t>
      </w:r>
      <w:r w:rsidR="0043307D" w:rsidRPr="00E531A6">
        <w:rPr>
          <w:rFonts w:ascii="Arial" w:hAnsi="Arial" w:cs="Arial"/>
          <w:i/>
          <w:sz w:val="20"/>
          <w:szCs w:val="20"/>
        </w:rPr>
        <w:t xml:space="preserve">rozšíření </w:t>
      </w:r>
      <w:r w:rsidR="00E72795" w:rsidRPr="00E531A6">
        <w:rPr>
          <w:rFonts w:ascii="Arial" w:hAnsi="Arial" w:cs="Arial"/>
          <w:i/>
          <w:sz w:val="20"/>
          <w:szCs w:val="20"/>
        </w:rPr>
        <w:t>EDU je vymezena jako územní rezerva</w:t>
      </w:r>
      <w:r w:rsidR="0043307D" w:rsidRPr="00E531A6">
        <w:rPr>
          <w:rFonts w:ascii="Arial" w:hAnsi="Arial" w:cs="Arial"/>
          <w:i/>
          <w:sz w:val="20"/>
          <w:szCs w:val="20"/>
        </w:rPr>
        <w:t xml:space="preserve"> od roku 2008</w:t>
      </w:r>
      <w:r w:rsidR="00E72795" w:rsidRPr="00E531A6">
        <w:rPr>
          <w:rFonts w:ascii="Arial" w:hAnsi="Arial" w:cs="Arial"/>
          <w:i/>
          <w:sz w:val="20"/>
          <w:szCs w:val="20"/>
        </w:rPr>
        <w:t>,</w:t>
      </w:r>
      <w:r w:rsidR="00641F6C" w:rsidRPr="00E531A6">
        <w:rPr>
          <w:rFonts w:ascii="Arial" w:hAnsi="Arial" w:cs="Arial"/>
          <w:i/>
          <w:sz w:val="20"/>
          <w:szCs w:val="20"/>
        </w:rPr>
        <w:t xml:space="preserve"> změna </w:t>
      </w:r>
      <w:r w:rsidR="00CC3FCF" w:rsidRPr="00E531A6">
        <w:rPr>
          <w:rFonts w:ascii="Arial" w:hAnsi="Arial" w:cs="Arial"/>
          <w:i/>
          <w:sz w:val="20"/>
          <w:szCs w:val="20"/>
        </w:rPr>
        <w:t xml:space="preserve">z územní rezervy </w:t>
      </w:r>
      <w:r w:rsidR="00641F6C" w:rsidRPr="00E531A6">
        <w:rPr>
          <w:rFonts w:ascii="Arial" w:hAnsi="Arial" w:cs="Arial"/>
          <w:i/>
          <w:sz w:val="20"/>
          <w:szCs w:val="20"/>
        </w:rPr>
        <w:t>na návrhovou plochu bude předmětem Aktualizace č. 2 ZÚR</w:t>
      </w:r>
      <w:r w:rsidR="00CC3FCF" w:rsidRPr="00E531A6">
        <w:rPr>
          <w:rFonts w:ascii="Arial" w:hAnsi="Arial" w:cs="Arial"/>
          <w:i/>
          <w:sz w:val="20"/>
          <w:szCs w:val="20"/>
        </w:rPr>
        <w:t xml:space="preserve"> po roce 2016</w:t>
      </w:r>
      <w:r w:rsidR="00641F6C" w:rsidRPr="00E531A6">
        <w:rPr>
          <w:rFonts w:ascii="Arial" w:hAnsi="Arial" w:cs="Arial"/>
          <w:i/>
          <w:sz w:val="20"/>
          <w:szCs w:val="20"/>
        </w:rPr>
        <w:t>. V</w:t>
      </w:r>
      <w:r w:rsidR="00E72795" w:rsidRPr="00E531A6">
        <w:rPr>
          <w:rFonts w:ascii="Arial" w:hAnsi="Arial" w:cs="Arial"/>
          <w:i/>
          <w:sz w:val="20"/>
          <w:szCs w:val="20"/>
        </w:rPr>
        <w:t>odní nádrž bude p</w:t>
      </w:r>
      <w:r w:rsidR="00AB7DC1" w:rsidRPr="00E531A6">
        <w:rPr>
          <w:rFonts w:ascii="Arial" w:hAnsi="Arial" w:cs="Arial"/>
          <w:i/>
          <w:sz w:val="20"/>
          <w:szCs w:val="20"/>
        </w:rPr>
        <w:t xml:space="preserve">o prověření MPO </w:t>
      </w:r>
      <w:r w:rsidR="00C4141B" w:rsidRPr="00E531A6">
        <w:rPr>
          <w:rFonts w:ascii="Arial" w:hAnsi="Arial" w:cs="Arial"/>
          <w:i/>
          <w:sz w:val="20"/>
          <w:szCs w:val="20"/>
        </w:rPr>
        <w:t>vymezena jako územní rezerva</w:t>
      </w:r>
      <w:r w:rsidR="00AB7DC1" w:rsidRPr="00E531A6">
        <w:rPr>
          <w:rFonts w:ascii="Arial" w:hAnsi="Arial" w:cs="Arial"/>
          <w:i/>
          <w:sz w:val="20"/>
          <w:szCs w:val="20"/>
        </w:rPr>
        <w:t xml:space="preserve">. </w:t>
      </w:r>
    </w:p>
    <w:p w:rsidR="005E3BE6" w:rsidRPr="0028494E" w:rsidRDefault="00423E17" w:rsidP="00105B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28494E">
        <w:rPr>
          <w:rFonts w:ascii="Arial" w:hAnsi="Arial" w:cs="Arial"/>
          <w:i/>
          <w:sz w:val="20"/>
          <w:szCs w:val="20"/>
        </w:rPr>
        <w:t>Odbor ÚPSŘ:</w:t>
      </w:r>
      <w:r w:rsidR="00AB7DC1" w:rsidRPr="0028494E">
        <w:rPr>
          <w:rFonts w:ascii="Arial" w:hAnsi="Arial" w:cs="Arial"/>
          <w:i/>
          <w:sz w:val="20"/>
          <w:szCs w:val="20"/>
        </w:rPr>
        <w:t xml:space="preserve"> </w:t>
      </w:r>
      <w:r w:rsidR="00724EDB" w:rsidRPr="0028494E">
        <w:rPr>
          <w:rFonts w:ascii="Arial" w:hAnsi="Arial" w:cs="Arial"/>
          <w:i/>
          <w:sz w:val="20"/>
          <w:szCs w:val="20"/>
        </w:rPr>
        <w:t>Navrhujeme z</w:t>
      </w:r>
      <w:r w:rsidR="00AB7DC1" w:rsidRPr="0028494E">
        <w:rPr>
          <w:rFonts w:ascii="Arial" w:hAnsi="Arial" w:cs="Arial"/>
          <w:i/>
          <w:sz w:val="20"/>
          <w:szCs w:val="20"/>
        </w:rPr>
        <w:t>měnit text úkolu</w:t>
      </w:r>
      <w:r w:rsidR="00724EDB" w:rsidRPr="0028494E">
        <w:rPr>
          <w:rFonts w:ascii="Arial" w:hAnsi="Arial" w:cs="Arial"/>
          <w:i/>
          <w:sz w:val="20"/>
          <w:szCs w:val="20"/>
        </w:rPr>
        <w:t xml:space="preserve"> pro územní plánování v bodě b) tak</w:t>
      </w:r>
      <w:r w:rsidR="005E3BE6" w:rsidRPr="0028494E">
        <w:rPr>
          <w:rFonts w:ascii="Arial" w:hAnsi="Arial" w:cs="Arial"/>
          <w:i/>
          <w:sz w:val="20"/>
          <w:szCs w:val="20"/>
        </w:rPr>
        <w:t>, ž</w:t>
      </w:r>
      <w:r w:rsidR="00C4141B" w:rsidRPr="0028494E">
        <w:rPr>
          <w:rFonts w:ascii="Arial" w:hAnsi="Arial" w:cs="Arial"/>
          <w:i/>
          <w:sz w:val="20"/>
          <w:szCs w:val="20"/>
        </w:rPr>
        <w:t xml:space="preserve">e text nahradíme novým textem: </w:t>
      </w:r>
    </w:p>
    <w:p w:rsidR="005E3BE6" w:rsidRPr="0028494E" w:rsidRDefault="005E3BE6" w:rsidP="005E3BE6">
      <w:pPr>
        <w:pStyle w:val="Default"/>
        <w:rPr>
          <w:i/>
          <w:color w:val="FF0000"/>
          <w:sz w:val="20"/>
          <w:szCs w:val="20"/>
        </w:rPr>
      </w:pPr>
      <w:r w:rsidRPr="0028494E">
        <w:rPr>
          <w:i/>
          <w:color w:val="FF0000"/>
          <w:sz w:val="20"/>
          <w:szCs w:val="20"/>
        </w:rPr>
        <w:t xml:space="preserve">b) </w:t>
      </w:r>
      <w:r w:rsidR="00554DC4" w:rsidRPr="0028494E">
        <w:rPr>
          <w:i/>
          <w:color w:val="FF0000"/>
          <w:sz w:val="20"/>
          <w:szCs w:val="20"/>
        </w:rPr>
        <w:t>Na základě splnění úkolu pro MPO p</w:t>
      </w:r>
      <w:r w:rsidRPr="0028494E">
        <w:rPr>
          <w:i/>
          <w:color w:val="FF0000"/>
          <w:sz w:val="20"/>
          <w:szCs w:val="20"/>
        </w:rPr>
        <w:t xml:space="preserve">rověřit </w:t>
      </w:r>
      <w:r w:rsidR="00554DC4" w:rsidRPr="0028494E">
        <w:rPr>
          <w:i/>
          <w:color w:val="FF0000"/>
          <w:sz w:val="20"/>
          <w:szCs w:val="20"/>
        </w:rPr>
        <w:t>územní podmínky pro umístění rozvojového záměru</w:t>
      </w:r>
      <w:r w:rsidR="006D7267" w:rsidRPr="0028494E">
        <w:rPr>
          <w:i/>
          <w:color w:val="FF0000"/>
          <w:sz w:val="20"/>
          <w:szCs w:val="20"/>
        </w:rPr>
        <w:t xml:space="preserve"> </w:t>
      </w:r>
      <w:r w:rsidR="00E531A6" w:rsidRPr="003F2947">
        <w:rPr>
          <w:i/>
          <w:color w:val="FF0000"/>
          <w:sz w:val="20"/>
          <w:szCs w:val="20"/>
        </w:rPr>
        <w:t>vodní nádrž</w:t>
      </w:r>
      <w:r w:rsidR="0028494E" w:rsidRPr="003F2947">
        <w:rPr>
          <w:i/>
          <w:color w:val="FF0000"/>
          <w:sz w:val="20"/>
          <w:szCs w:val="20"/>
        </w:rPr>
        <w:t>e</w:t>
      </w:r>
      <w:r w:rsidR="00E531A6" w:rsidRPr="003F2947">
        <w:rPr>
          <w:i/>
          <w:color w:val="FF0000"/>
          <w:sz w:val="20"/>
          <w:szCs w:val="20"/>
        </w:rPr>
        <w:t xml:space="preserve"> pro zajištění dlouhodobého provozu Dukovan</w:t>
      </w:r>
      <w:r w:rsidR="00E531A6" w:rsidRPr="0028494E">
        <w:rPr>
          <w:i/>
          <w:color w:val="FF0000"/>
          <w:sz w:val="20"/>
          <w:szCs w:val="20"/>
        </w:rPr>
        <w:t xml:space="preserve"> </w:t>
      </w:r>
      <w:r w:rsidR="006D7267" w:rsidRPr="0028494E">
        <w:rPr>
          <w:i/>
          <w:color w:val="FF0000"/>
          <w:sz w:val="20"/>
          <w:szCs w:val="20"/>
        </w:rPr>
        <w:t xml:space="preserve">a podle výsledků prověření zajistit ochranu území </w:t>
      </w:r>
      <w:r w:rsidR="00E531A6" w:rsidRPr="003F2947">
        <w:rPr>
          <w:i/>
          <w:color w:val="FF0000"/>
          <w:sz w:val="20"/>
          <w:szCs w:val="20"/>
        </w:rPr>
        <w:t>vymezením územní rezervy</w:t>
      </w:r>
      <w:r w:rsidR="006D7267" w:rsidRPr="003F2947">
        <w:rPr>
          <w:i/>
          <w:color w:val="FF0000"/>
          <w:sz w:val="20"/>
          <w:szCs w:val="20"/>
        </w:rPr>
        <w:t>.</w:t>
      </w:r>
      <w:r w:rsidRPr="0028494E">
        <w:rPr>
          <w:i/>
          <w:color w:val="FF0000"/>
          <w:sz w:val="20"/>
          <w:szCs w:val="20"/>
        </w:rPr>
        <w:t xml:space="preserve"> </w:t>
      </w:r>
    </w:p>
    <w:p w:rsidR="00423E17" w:rsidRPr="0028494E" w:rsidRDefault="00724EDB" w:rsidP="00105B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28494E">
        <w:rPr>
          <w:rFonts w:ascii="Arial" w:hAnsi="Arial" w:cs="Arial"/>
          <w:i/>
          <w:sz w:val="20"/>
          <w:szCs w:val="20"/>
        </w:rPr>
        <w:t xml:space="preserve">Odůvodnění: </w:t>
      </w:r>
      <w:r w:rsidR="000A6710" w:rsidRPr="0028494E">
        <w:rPr>
          <w:rFonts w:ascii="Arial" w:hAnsi="Arial" w:cs="Arial"/>
          <w:i/>
          <w:sz w:val="20"/>
          <w:szCs w:val="20"/>
        </w:rPr>
        <w:t xml:space="preserve">V odůvodnění Aktualizace č. 1 PÚR k </w:t>
      </w:r>
      <w:r w:rsidR="000A6710" w:rsidRPr="0028494E">
        <w:rPr>
          <w:rFonts w:ascii="Arial" w:hAnsi="Arial" w:cs="Arial"/>
          <w:b/>
          <w:bCs/>
          <w:i/>
          <w:sz w:val="20"/>
          <w:szCs w:val="20"/>
        </w:rPr>
        <w:t>Čl. (136) je uvedeno</w:t>
      </w:r>
      <w:r w:rsidR="000A6710" w:rsidRPr="0028494E">
        <w:rPr>
          <w:rFonts w:ascii="Arial" w:hAnsi="Arial" w:cs="Arial"/>
          <w:i/>
          <w:sz w:val="20"/>
          <w:szCs w:val="20"/>
        </w:rPr>
        <w:t xml:space="preserve">: „Článek upřesňuje rozdělení rozvojových záměrů podle doby předpokládaného zahájení projektové přípravy na „návrh“, tj. ploch a koridorů (do deseti let) a „územní rezervu“ (dlouhodobý záměr) a vazbu na ZÚR krajů“.   </w:t>
      </w:r>
      <w:r w:rsidR="006D7267" w:rsidRPr="0028494E">
        <w:rPr>
          <w:rFonts w:ascii="Arial" w:hAnsi="Arial" w:cs="Arial"/>
          <w:i/>
          <w:sz w:val="20"/>
          <w:szCs w:val="20"/>
        </w:rPr>
        <w:t>Z jednání s ČEZ a.s. vyplynulo, že projektová příprava záměru nezapočne do deseti let.</w:t>
      </w:r>
      <w:r w:rsidR="000A6710" w:rsidRPr="0028494E">
        <w:rPr>
          <w:rFonts w:ascii="Arial" w:hAnsi="Arial" w:cs="Arial"/>
          <w:i/>
          <w:sz w:val="20"/>
          <w:szCs w:val="20"/>
        </w:rPr>
        <w:t xml:space="preserve">  </w:t>
      </w:r>
    </w:p>
    <w:p w:rsidR="00C4141B" w:rsidRDefault="00C4141B" w:rsidP="00105B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8210F" w:rsidRPr="00CC3AAC" w:rsidRDefault="0018210F" w:rsidP="00105B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05B6B" w:rsidRPr="00CC3AAC" w:rsidRDefault="00105B6B" w:rsidP="00105B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3AAC">
        <w:rPr>
          <w:rFonts w:ascii="Arial" w:hAnsi="Arial" w:cs="Arial"/>
          <w:color w:val="000000"/>
          <w:sz w:val="20"/>
          <w:szCs w:val="20"/>
        </w:rPr>
        <w:t xml:space="preserve">(146) </w:t>
      </w:r>
      <w:r w:rsidRPr="00CC3AAC">
        <w:rPr>
          <w:rFonts w:ascii="Arial" w:hAnsi="Arial" w:cs="Arial"/>
          <w:b/>
          <w:bCs/>
          <w:color w:val="000000"/>
          <w:sz w:val="20"/>
          <w:szCs w:val="20"/>
        </w:rPr>
        <w:t xml:space="preserve">E7 </w:t>
      </w:r>
      <w:r w:rsidR="00C2569F">
        <w:rPr>
          <w:rFonts w:ascii="Arial" w:hAnsi="Arial" w:cs="Arial"/>
          <w:b/>
          <w:bCs/>
          <w:color w:val="000000"/>
          <w:sz w:val="20"/>
          <w:szCs w:val="20"/>
        </w:rPr>
        <w:t>Vedení zvláště vysokého napětí 400 kV Kočín - Mírovka</w:t>
      </w:r>
    </w:p>
    <w:p w:rsidR="00105B6B" w:rsidRPr="00CC3AAC" w:rsidRDefault="00105B6B" w:rsidP="00105B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3AAC">
        <w:rPr>
          <w:rFonts w:ascii="Arial" w:hAnsi="Arial" w:cs="Arial"/>
          <w:color w:val="000000"/>
          <w:sz w:val="20"/>
          <w:szCs w:val="20"/>
        </w:rPr>
        <w:t xml:space="preserve">Vymezení: </w:t>
      </w:r>
    </w:p>
    <w:p w:rsidR="00105B6B" w:rsidRPr="00CC3AAC" w:rsidRDefault="00105B6B" w:rsidP="00105B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3AAC">
        <w:rPr>
          <w:rFonts w:ascii="Arial" w:hAnsi="Arial" w:cs="Arial"/>
          <w:color w:val="000000"/>
          <w:sz w:val="20"/>
          <w:szCs w:val="20"/>
        </w:rPr>
        <w:t xml:space="preserve">Koridor pro dvojité vedení 400 kV Kočín–Mírovka a zapojení vedení 400 kV Řeporyje–Prosenice </w:t>
      </w:r>
      <w:r w:rsidRPr="00CC3AAC">
        <w:rPr>
          <w:rFonts w:ascii="Arial" w:hAnsi="Arial" w:cs="Arial"/>
          <w:strike/>
          <w:color w:val="0070C0"/>
          <w:sz w:val="20"/>
          <w:szCs w:val="20"/>
        </w:rPr>
        <w:t>(V413)</w:t>
      </w:r>
      <w:r w:rsidRPr="00CC3AAC">
        <w:rPr>
          <w:rFonts w:ascii="Arial" w:hAnsi="Arial" w:cs="Arial"/>
          <w:color w:val="0070C0"/>
          <w:sz w:val="20"/>
          <w:szCs w:val="20"/>
        </w:rPr>
        <w:t xml:space="preserve"> </w:t>
      </w:r>
      <w:r w:rsidRPr="00CC3AAC">
        <w:rPr>
          <w:rFonts w:ascii="Arial" w:hAnsi="Arial" w:cs="Arial"/>
          <w:color w:val="000000"/>
          <w:sz w:val="20"/>
          <w:szCs w:val="20"/>
        </w:rPr>
        <w:t xml:space="preserve">do Mírovky, včetně souvisejících ploch pro rozšíření elektrických stanic. </w:t>
      </w:r>
    </w:p>
    <w:p w:rsidR="00105B6B" w:rsidRPr="00CC3AAC" w:rsidRDefault="00105B6B" w:rsidP="00105B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3AAC">
        <w:rPr>
          <w:rFonts w:ascii="Arial" w:hAnsi="Arial" w:cs="Arial"/>
          <w:color w:val="000000"/>
          <w:sz w:val="20"/>
          <w:szCs w:val="20"/>
        </w:rPr>
        <w:t xml:space="preserve">Důvody vymezení: </w:t>
      </w:r>
    </w:p>
    <w:p w:rsidR="006B7E62" w:rsidRPr="00CC3AAC" w:rsidRDefault="00105B6B" w:rsidP="00105B6B">
      <w:pPr>
        <w:rPr>
          <w:rFonts w:ascii="Arial" w:hAnsi="Arial" w:cs="Arial"/>
          <w:color w:val="000000"/>
          <w:sz w:val="20"/>
          <w:szCs w:val="20"/>
        </w:rPr>
      </w:pPr>
      <w:r w:rsidRPr="00CC3AAC">
        <w:rPr>
          <w:rFonts w:ascii="Arial" w:hAnsi="Arial" w:cs="Arial"/>
          <w:strike/>
          <w:color w:val="0070C0"/>
          <w:sz w:val="20"/>
          <w:szCs w:val="20"/>
        </w:rPr>
        <w:t>Dlouhodobá územní ochrana pro</w:t>
      </w:r>
      <w:r w:rsidRPr="00CC3AAC">
        <w:rPr>
          <w:rFonts w:ascii="Arial" w:hAnsi="Arial" w:cs="Arial"/>
          <w:color w:val="0070C0"/>
          <w:sz w:val="20"/>
          <w:szCs w:val="20"/>
        </w:rPr>
        <w:t xml:space="preserve"> </w:t>
      </w:r>
      <w:r w:rsidRPr="00CC3AAC">
        <w:rPr>
          <w:rFonts w:ascii="Arial" w:hAnsi="Arial" w:cs="Arial"/>
          <w:color w:val="000000"/>
          <w:sz w:val="20"/>
          <w:szCs w:val="20"/>
        </w:rPr>
        <w:t xml:space="preserve">kKoridory, které umožní zabezpečení nárůstu výkonů zdrojů do přenosové soustavy ČR </w:t>
      </w:r>
      <w:r w:rsidRPr="00CC3AAC">
        <w:rPr>
          <w:rFonts w:ascii="Arial" w:hAnsi="Arial" w:cs="Arial"/>
          <w:strike/>
          <w:color w:val="0070C0"/>
          <w:sz w:val="20"/>
          <w:szCs w:val="20"/>
        </w:rPr>
        <w:t>v horizontu 20 let</w:t>
      </w:r>
      <w:r w:rsidRPr="00CC3AAC">
        <w:rPr>
          <w:rFonts w:ascii="Arial" w:hAnsi="Arial" w:cs="Arial"/>
          <w:color w:val="000000"/>
          <w:sz w:val="20"/>
          <w:szCs w:val="20"/>
        </w:rPr>
        <w:t>.</w:t>
      </w:r>
    </w:p>
    <w:p w:rsidR="007405DF" w:rsidRPr="00CC3AAC" w:rsidRDefault="007405DF" w:rsidP="00105B6B">
      <w:pPr>
        <w:rPr>
          <w:rFonts w:ascii="Arial" w:hAnsi="Arial" w:cs="Arial"/>
          <w:color w:val="000000"/>
          <w:sz w:val="20"/>
          <w:szCs w:val="20"/>
        </w:rPr>
      </w:pPr>
      <w:r w:rsidRPr="00CC3AAC">
        <w:rPr>
          <w:rFonts w:ascii="Arial" w:hAnsi="Arial" w:cs="Arial"/>
          <w:b/>
          <w:color w:val="000000"/>
          <w:sz w:val="20"/>
          <w:szCs w:val="20"/>
        </w:rPr>
        <w:t>Odůvodnění v PÚR : Čl. (146):</w:t>
      </w:r>
      <w:r w:rsidRPr="00CC3AAC">
        <w:rPr>
          <w:rFonts w:ascii="Arial" w:hAnsi="Arial" w:cs="Arial"/>
          <w:color w:val="000000"/>
          <w:sz w:val="20"/>
          <w:szCs w:val="20"/>
        </w:rPr>
        <w:t xml:space="preserve"> Záměr předpokládá realizaci v krátkodobém horizontu do 10 let od schválení aktualizace PÚR ČR. V rámci aktualizace PÚR ČR byl upraven zákres koridoru záměru. Po prověření v podrobnějším měřítku se koridor upravil podle schématu č. 8. Záměr je uveden v Unijním </w:t>
      </w:r>
      <w:r w:rsidRPr="00CC3AAC">
        <w:rPr>
          <w:rFonts w:ascii="Arial" w:hAnsi="Arial" w:cs="Arial"/>
          <w:color w:val="000000"/>
          <w:sz w:val="20"/>
          <w:szCs w:val="20"/>
        </w:rPr>
        <w:lastRenderedPageBreak/>
        <w:t>seznamu projektů společného zájmu Nařízení komise č.1391/2013 pod bodem 3.11.4 Vnitřní vedení mezi místy Kočín a Mírovka.</w:t>
      </w:r>
    </w:p>
    <w:p w:rsidR="007405DF" w:rsidRPr="0028494E" w:rsidRDefault="0018210F" w:rsidP="007405DF">
      <w:pPr>
        <w:rPr>
          <w:rFonts w:ascii="Arial" w:hAnsi="Arial" w:cs="Arial"/>
          <w:i/>
          <w:color w:val="000000"/>
          <w:sz w:val="20"/>
          <w:szCs w:val="20"/>
        </w:rPr>
      </w:pPr>
      <w:r w:rsidRPr="0028494E">
        <w:rPr>
          <w:rFonts w:ascii="Arial" w:hAnsi="Arial" w:cs="Arial"/>
          <w:i/>
          <w:color w:val="000000"/>
          <w:sz w:val="20"/>
          <w:szCs w:val="20"/>
        </w:rPr>
        <w:t xml:space="preserve">Komentář: </w:t>
      </w:r>
      <w:r w:rsidR="0082476F" w:rsidRPr="0028494E">
        <w:rPr>
          <w:rFonts w:ascii="Arial" w:hAnsi="Arial" w:cs="Arial"/>
          <w:i/>
          <w:color w:val="000000"/>
          <w:sz w:val="20"/>
          <w:szCs w:val="20"/>
        </w:rPr>
        <w:t>Vedení 400kV Kočín – Mírovka je vymezen</w:t>
      </w:r>
      <w:r w:rsidRPr="0028494E">
        <w:rPr>
          <w:rFonts w:ascii="Arial" w:hAnsi="Arial" w:cs="Arial"/>
          <w:i/>
          <w:color w:val="000000"/>
          <w:sz w:val="20"/>
          <w:szCs w:val="20"/>
        </w:rPr>
        <w:t>o</w:t>
      </w:r>
      <w:r w:rsidR="0082476F" w:rsidRPr="0028494E">
        <w:rPr>
          <w:rFonts w:ascii="Arial" w:hAnsi="Arial" w:cs="Arial"/>
          <w:i/>
          <w:color w:val="000000"/>
          <w:sz w:val="20"/>
          <w:szCs w:val="20"/>
        </w:rPr>
        <w:t xml:space="preserve"> jako územní rezerva, změna na návrhovou plochu bude předmětem Aktualizace č. 2 ZÚR</w:t>
      </w:r>
      <w:r w:rsidR="00CC3FCF" w:rsidRPr="0028494E">
        <w:rPr>
          <w:rFonts w:ascii="Arial" w:hAnsi="Arial" w:cs="Arial"/>
          <w:i/>
          <w:color w:val="000000"/>
          <w:sz w:val="20"/>
          <w:szCs w:val="20"/>
        </w:rPr>
        <w:t xml:space="preserve"> po roce 2016</w:t>
      </w:r>
      <w:r w:rsidR="0082476F" w:rsidRPr="0028494E">
        <w:rPr>
          <w:rFonts w:ascii="Arial" w:hAnsi="Arial" w:cs="Arial"/>
          <w:i/>
          <w:color w:val="000000"/>
          <w:sz w:val="20"/>
          <w:szCs w:val="20"/>
        </w:rPr>
        <w:t xml:space="preserve">. </w:t>
      </w:r>
    </w:p>
    <w:p w:rsidR="007405DF" w:rsidRPr="0028494E" w:rsidRDefault="0018210F" w:rsidP="006B7E62">
      <w:pPr>
        <w:pStyle w:val="Default"/>
        <w:rPr>
          <w:i/>
          <w:sz w:val="20"/>
          <w:szCs w:val="20"/>
        </w:rPr>
      </w:pPr>
      <w:r w:rsidRPr="0028494E">
        <w:rPr>
          <w:i/>
          <w:sz w:val="20"/>
          <w:szCs w:val="20"/>
        </w:rPr>
        <w:t>Odbor ÚPSŘ: Bez připomínek.</w:t>
      </w:r>
    </w:p>
    <w:p w:rsidR="0018210F" w:rsidRPr="00CC3AAC" w:rsidRDefault="0018210F" w:rsidP="006B7E62">
      <w:pPr>
        <w:pStyle w:val="Default"/>
        <w:rPr>
          <w:color w:val="FF0000"/>
          <w:sz w:val="20"/>
          <w:szCs w:val="20"/>
        </w:rPr>
      </w:pPr>
    </w:p>
    <w:p w:rsidR="006B7E62" w:rsidRPr="00CC3AAC" w:rsidRDefault="006B7E62" w:rsidP="00C2569F">
      <w:pPr>
        <w:autoSpaceDE w:val="0"/>
        <w:autoSpaceDN w:val="0"/>
        <w:adjustRightInd w:val="0"/>
        <w:spacing w:after="0" w:line="240" w:lineRule="auto"/>
        <w:rPr>
          <w:color w:val="FF0000"/>
          <w:sz w:val="20"/>
          <w:szCs w:val="20"/>
        </w:rPr>
      </w:pPr>
      <w:r w:rsidRPr="00CC3AAC">
        <w:rPr>
          <w:color w:val="FF0000"/>
          <w:sz w:val="20"/>
          <w:szCs w:val="20"/>
        </w:rPr>
        <w:t xml:space="preserve">(150a) </w:t>
      </w:r>
      <w:r w:rsidRPr="00C2569F">
        <w:rPr>
          <w:rFonts w:ascii="Arial" w:hAnsi="Arial" w:cs="Arial"/>
          <w:b/>
          <w:bCs/>
          <w:color w:val="FF0000"/>
          <w:sz w:val="20"/>
          <w:szCs w:val="20"/>
        </w:rPr>
        <w:t xml:space="preserve">E12 </w:t>
      </w:r>
      <w:r w:rsidR="00C2569F" w:rsidRPr="00C2569F">
        <w:rPr>
          <w:rFonts w:ascii="Arial" w:hAnsi="Arial" w:cs="Arial"/>
          <w:b/>
          <w:bCs/>
          <w:color w:val="FF0000"/>
          <w:sz w:val="20"/>
          <w:szCs w:val="20"/>
        </w:rPr>
        <w:t>Vedení zvláště vysokého napětí 400 kV Slavětice - Sokolnice</w:t>
      </w:r>
    </w:p>
    <w:p w:rsidR="006B7E62" w:rsidRPr="00CC3AAC" w:rsidRDefault="006B7E62" w:rsidP="006B7E62">
      <w:pPr>
        <w:pStyle w:val="Default"/>
        <w:rPr>
          <w:color w:val="FF0000"/>
          <w:sz w:val="20"/>
          <w:szCs w:val="20"/>
        </w:rPr>
      </w:pPr>
      <w:r w:rsidRPr="00CC3AAC">
        <w:rPr>
          <w:color w:val="FF0000"/>
          <w:sz w:val="20"/>
          <w:szCs w:val="20"/>
        </w:rPr>
        <w:t xml:space="preserve">Vymezení: </w:t>
      </w:r>
    </w:p>
    <w:p w:rsidR="006B7E62" w:rsidRPr="00CC3AAC" w:rsidRDefault="006B7E62" w:rsidP="006B7E62">
      <w:pPr>
        <w:pStyle w:val="Default"/>
        <w:rPr>
          <w:color w:val="FF0000"/>
          <w:sz w:val="20"/>
          <w:szCs w:val="20"/>
        </w:rPr>
      </w:pPr>
      <w:r w:rsidRPr="00CC3AAC">
        <w:rPr>
          <w:color w:val="FF0000"/>
          <w:sz w:val="20"/>
          <w:szCs w:val="20"/>
        </w:rPr>
        <w:t xml:space="preserve">Koridor pro dvojité vedení 400 kV v souběhu se stávajícím vedením Slavětice–Sokolnice a související plochy pro rozšíření elektrických stanic Slavětice a Sokolnice. </w:t>
      </w:r>
    </w:p>
    <w:p w:rsidR="006B7E62" w:rsidRPr="00CC3AAC" w:rsidRDefault="006B7E62" w:rsidP="006B7E62">
      <w:pPr>
        <w:pStyle w:val="Default"/>
        <w:rPr>
          <w:color w:val="FF0000"/>
          <w:sz w:val="20"/>
          <w:szCs w:val="20"/>
        </w:rPr>
      </w:pPr>
      <w:r w:rsidRPr="00CC3AAC">
        <w:rPr>
          <w:color w:val="FF0000"/>
          <w:sz w:val="20"/>
          <w:szCs w:val="20"/>
        </w:rPr>
        <w:t xml:space="preserve">Důvody vymezení: </w:t>
      </w:r>
    </w:p>
    <w:p w:rsidR="006B7E62" w:rsidRPr="00CC3AAC" w:rsidRDefault="006B7E62" w:rsidP="006B7E62">
      <w:pPr>
        <w:pStyle w:val="Default"/>
        <w:rPr>
          <w:color w:val="FF0000"/>
          <w:sz w:val="20"/>
          <w:szCs w:val="20"/>
        </w:rPr>
      </w:pPr>
      <w:r w:rsidRPr="00CC3AAC">
        <w:rPr>
          <w:color w:val="FF0000"/>
          <w:sz w:val="20"/>
          <w:szCs w:val="20"/>
        </w:rPr>
        <w:t xml:space="preserve">Plochy pro rozšíření elektrických stanic a koridor vedení z důvodu posílení spolehlivosti přenosové soustavy. </w:t>
      </w:r>
    </w:p>
    <w:p w:rsidR="006B7E62" w:rsidRPr="00CC3AAC" w:rsidRDefault="006B7E62" w:rsidP="006B7E62">
      <w:pPr>
        <w:pStyle w:val="Default"/>
        <w:rPr>
          <w:color w:val="FF0000"/>
          <w:sz w:val="20"/>
          <w:szCs w:val="20"/>
        </w:rPr>
      </w:pPr>
      <w:r w:rsidRPr="00CC3AAC">
        <w:rPr>
          <w:color w:val="FF0000"/>
          <w:sz w:val="20"/>
          <w:szCs w:val="20"/>
        </w:rPr>
        <w:t xml:space="preserve">Úkoly pro územní plánování: </w:t>
      </w:r>
    </w:p>
    <w:p w:rsidR="006B7E62" w:rsidRPr="00CC3AAC" w:rsidRDefault="006B7E62" w:rsidP="006B7E62">
      <w:pPr>
        <w:rPr>
          <w:rFonts w:ascii="Arial" w:hAnsi="Arial" w:cs="Arial"/>
          <w:color w:val="FF0000"/>
          <w:sz w:val="20"/>
          <w:szCs w:val="20"/>
        </w:rPr>
      </w:pPr>
      <w:r w:rsidRPr="00CC3AAC">
        <w:rPr>
          <w:rFonts w:ascii="Arial" w:hAnsi="Arial" w:cs="Arial"/>
          <w:color w:val="FF0000"/>
          <w:sz w:val="20"/>
          <w:szCs w:val="20"/>
        </w:rPr>
        <w:t>Prověřit územní podmínky pro umístění rozvojového záměru a podle výsledků prověření zajistit ochranu území pro tento rozvojový záměr vymezením územních rezerv, případně vymezením koridoru a ploch.</w:t>
      </w:r>
    </w:p>
    <w:p w:rsidR="0018210F" w:rsidRPr="0028494E" w:rsidRDefault="0018210F" w:rsidP="00105B6B">
      <w:pPr>
        <w:rPr>
          <w:rFonts w:ascii="Arial" w:hAnsi="Arial" w:cs="Arial"/>
          <w:i/>
          <w:color w:val="000000"/>
          <w:sz w:val="20"/>
          <w:szCs w:val="20"/>
        </w:rPr>
      </w:pPr>
      <w:r w:rsidRPr="0028494E">
        <w:rPr>
          <w:rFonts w:ascii="Arial" w:hAnsi="Arial" w:cs="Arial"/>
          <w:i/>
          <w:color w:val="000000"/>
          <w:sz w:val="20"/>
          <w:szCs w:val="20"/>
        </w:rPr>
        <w:t>Komentář:</w:t>
      </w:r>
      <w:r w:rsidR="002D653D" w:rsidRPr="0028494E">
        <w:rPr>
          <w:rFonts w:ascii="Arial" w:hAnsi="Arial" w:cs="Arial"/>
          <w:i/>
          <w:color w:val="000000"/>
          <w:sz w:val="20"/>
          <w:szCs w:val="20"/>
        </w:rPr>
        <w:t xml:space="preserve"> N</w:t>
      </w:r>
      <w:r w:rsidR="0082476F" w:rsidRPr="0028494E">
        <w:rPr>
          <w:rFonts w:ascii="Arial" w:hAnsi="Arial" w:cs="Arial"/>
          <w:i/>
          <w:color w:val="000000"/>
          <w:sz w:val="20"/>
          <w:szCs w:val="20"/>
        </w:rPr>
        <w:t xml:space="preserve">ové vedení. </w:t>
      </w:r>
    </w:p>
    <w:p w:rsidR="00105B6B" w:rsidRPr="0028494E" w:rsidRDefault="0018210F" w:rsidP="00105B6B">
      <w:pPr>
        <w:rPr>
          <w:rFonts w:ascii="Arial" w:hAnsi="Arial" w:cs="Arial"/>
          <w:i/>
          <w:color w:val="000000"/>
          <w:sz w:val="20"/>
          <w:szCs w:val="20"/>
        </w:rPr>
      </w:pPr>
      <w:r w:rsidRPr="0028494E">
        <w:rPr>
          <w:rFonts w:ascii="Arial" w:hAnsi="Arial" w:cs="Arial"/>
          <w:i/>
          <w:color w:val="000000"/>
          <w:sz w:val="20"/>
          <w:szCs w:val="20"/>
        </w:rPr>
        <w:t>Odbor ÚPSŘ: Bez připomínek.</w:t>
      </w:r>
    </w:p>
    <w:p w:rsidR="00642CAD" w:rsidRPr="00CC3AAC" w:rsidRDefault="00642CAD" w:rsidP="00105B6B">
      <w:pPr>
        <w:rPr>
          <w:rFonts w:ascii="Arial" w:hAnsi="Arial" w:cs="Arial"/>
          <w:iCs/>
          <w:sz w:val="20"/>
          <w:szCs w:val="20"/>
        </w:rPr>
      </w:pPr>
    </w:p>
    <w:p w:rsidR="003C56B3" w:rsidRPr="00CC3AAC" w:rsidRDefault="003C56B3" w:rsidP="003C56B3">
      <w:pPr>
        <w:pStyle w:val="Default"/>
        <w:rPr>
          <w:color w:val="FF0000"/>
          <w:sz w:val="20"/>
          <w:szCs w:val="20"/>
        </w:rPr>
      </w:pPr>
      <w:r w:rsidRPr="00CC3AAC">
        <w:rPr>
          <w:color w:val="FF0000"/>
          <w:sz w:val="20"/>
          <w:szCs w:val="20"/>
        </w:rPr>
        <w:t xml:space="preserve">(150g) </w:t>
      </w:r>
      <w:r w:rsidRPr="00C2569F">
        <w:rPr>
          <w:b/>
          <w:bCs/>
          <w:color w:val="FF0000"/>
          <w:sz w:val="20"/>
          <w:szCs w:val="20"/>
        </w:rPr>
        <w:t xml:space="preserve">E18 </w:t>
      </w:r>
      <w:r w:rsidR="00C2569F" w:rsidRPr="00C2569F">
        <w:rPr>
          <w:b/>
          <w:bCs/>
          <w:color w:val="FF0000"/>
          <w:sz w:val="20"/>
          <w:szCs w:val="20"/>
        </w:rPr>
        <w:t>Vedení zvláště vysokého napětí 400 kV</w:t>
      </w:r>
      <w:r w:rsidR="00C2569F">
        <w:rPr>
          <w:rFonts w:asciiTheme="minorHAnsi" w:hAnsiTheme="minorHAnsi" w:cstheme="minorBidi"/>
          <w:b/>
          <w:bCs/>
          <w:color w:val="FF0000"/>
          <w:sz w:val="20"/>
          <w:szCs w:val="20"/>
        </w:rPr>
        <w:t xml:space="preserve"> </w:t>
      </w:r>
    </w:p>
    <w:p w:rsidR="003C56B3" w:rsidRPr="00CC3AAC" w:rsidRDefault="003C56B3" w:rsidP="003C56B3">
      <w:pPr>
        <w:pStyle w:val="Default"/>
        <w:rPr>
          <w:color w:val="FF0000"/>
          <w:sz w:val="20"/>
          <w:szCs w:val="20"/>
        </w:rPr>
      </w:pPr>
      <w:r w:rsidRPr="00CC3AAC">
        <w:rPr>
          <w:color w:val="FF0000"/>
          <w:sz w:val="20"/>
          <w:szCs w:val="20"/>
        </w:rPr>
        <w:t xml:space="preserve">Vymezení: </w:t>
      </w:r>
    </w:p>
    <w:p w:rsidR="003C56B3" w:rsidRPr="00CC3AAC" w:rsidRDefault="003C56B3" w:rsidP="003C56B3">
      <w:pPr>
        <w:pStyle w:val="Default"/>
        <w:rPr>
          <w:color w:val="FF0000"/>
          <w:sz w:val="20"/>
          <w:szCs w:val="20"/>
        </w:rPr>
      </w:pPr>
      <w:r w:rsidRPr="00CC3AAC">
        <w:rPr>
          <w:color w:val="FF0000"/>
          <w:sz w:val="20"/>
          <w:szCs w:val="20"/>
        </w:rPr>
        <w:t xml:space="preserve">Koridory pro dvojité vedení 400 kV Hradec–Výškov, Hradec–Řeporyje a Hradec–Mírovka a ploch pro rozšíření elektrických stanic 400/110 kV Hradec, Výškov, Řeporyje a Mírovka. </w:t>
      </w:r>
    </w:p>
    <w:p w:rsidR="003C56B3" w:rsidRPr="00CC3AAC" w:rsidRDefault="003C56B3" w:rsidP="003C56B3">
      <w:pPr>
        <w:pStyle w:val="Default"/>
        <w:rPr>
          <w:color w:val="FF0000"/>
          <w:sz w:val="20"/>
          <w:szCs w:val="20"/>
        </w:rPr>
      </w:pPr>
      <w:r w:rsidRPr="00CC3AAC">
        <w:rPr>
          <w:color w:val="FF0000"/>
          <w:sz w:val="20"/>
          <w:szCs w:val="20"/>
        </w:rPr>
        <w:t xml:space="preserve">Důvody vymezení: </w:t>
      </w:r>
    </w:p>
    <w:p w:rsidR="003C56B3" w:rsidRPr="00CC3AAC" w:rsidRDefault="003C56B3" w:rsidP="003C56B3">
      <w:pPr>
        <w:rPr>
          <w:rFonts w:ascii="Arial" w:hAnsi="Arial" w:cs="Arial"/>
          <w:color w:val="FF0000"/>
          <w:sz w:val="20"/>
          <w:szCs w:val="20"/>
        </w:rPr>
      </w:pPr>
      <w:r w:rsidRPr="00CC3AAC">
        <w:rPr>
          <w:rFonts w:ascii="Arial" w:hAnsi="Arial" w:cs="Arial"/>
          <w:color w:val="FF0000"/>
          <w:sz w:val="20"/>
          <w:szCs w:val="20"/>
        </w:rPr>
        <w:t>Koridory pro vedení a plochy stanic umožňující navýšení výkonů zdrojů, transport výkonu z výrobních oblastí do oblastí spotřeby ve směru západ-východ a zajištění zvýšení spolehlivosti tranzitní schopnosti přenosové soustavy.</w:t>
      </w:r>
    </w:p>
    <w:p w:rsidR="007405DF" w:rsidRPr="00CC3AAC" w:rsidRDefault="007405DF" w:rsidP="003C56B3">
      <w:pPr>
        <w:rPr>
          <w:rFonts w:ascii="Arial" w:hAnsi="Arial" w:cs="Arial"/>
          <w:color w:val="FF0000"/>
          <w:sz w:val="20"/>
          <w:szCs w:val="20"/>
        </w:rPr>
      </w:pPr>
      <w:r w:rsidRPr="00CC3AAC">
        <w:rPr>
          <w:rFonts w:ascii="Arial" w:hAnsi="Arial" w:cs="Arial"/>
          <w:b/>
          <w:bCs/>
          <w:sz w:val="20"/>
          <w:szCs w:val="20"/>
        </w:rPr>
        <w:t>Odůvodnění v PÚR: Nový čl. (150g)</w:t>
      </w:r>
      <w:r w:rsidRPr="00CC3AAC">
        <w:rPr>
          <w:rFonts w:ascii="Arial" w:hAnsi="Arial" w:cs="Arial"/>
          <w:sz w:val="20"/>
          <w:szCs w:val="20"/>
        </w:rPr>
        <w:t>: Důvodem zařazení nového rozvojového záměru je zajistit optimální řízení, posílit bezpečnost, provozuschopnost a spolehlivost přenosové soustavy České republiky [viz Zpráva část d) 3., kap. 6., bod 2) 21.].</w:t>
      </w:r>
    </w:p>
    <w:p w:rsidR="002D653D" w:rsidRPr="0028494E" w:rsidRDefault="002D653D" w:rsidP="002D653D">
      <w:pPr>
        <w:rPr>
          <w:rFonts w:ascii="Arial" w:hAnsi="Arial" w:cs="Arial"/>
          <w:i/>
          <w:color w:val="000000"/>
          <w:sz w:val="20"/>
          <w:szCs w:val="20"/>
        </w:rPr>
      </w:pPr>
      <w:r w:rsidRPr="0028494E">
        <w:rPr>
          <w:rFonts w:ascii="Arial" w:hAnsi="Arial" w:cs="Arial"/>
          <w:i/>
          <w:color w:val="000000"/>
          <w:sz w:val="20"/>
          <w:szCs w:val="20"/>
        </w:rPr>
        <w:t xml:space="preserve">Komentář: Nové vedení. </w:t>
      </w:r>
    </w:p>
    <w:p w:rsidR="002D653D" w:rsidRPr="0028494E" w:rsidRDefault="002D653D" w:rsidP="002D653D">
      <w:pPr>
        <w:rPr>
          <w:rFonts w:ascii="Arial" w:hAnsi="Arial" w:cs="Arial"/>
          <w:i/>
          <w:color w:val="000000"/>
          <w:sz w:val="20"/>
          <w:szCs w:val="20"/>
        </w:rPr>
      </w:pPr>
      <w:r w:rsidRPr="0028494E">
        <w:rPr>
          <w:rFonts w:ascii="Arial" w:hAnsi="Arial" w:cs="Arial"/>
          <w:i/>
          <w:color w:val="000000"/>
          <w:sz w:val="20"/>
          <w:szCs w:val="20"/>
        </w:rPr>
        <w:t>Odbor ÚPSŘ: Bez připomínek.</w:t>
      </w:r>
    </w:p>
    <w:p w:rsidR="007405DF" w:rsidRPr="00CC3AAC" w:rsidRDefault="0082476F" w:rsidP="00824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CC3AAC">
        <w:rPr>
          <w:rFonts w:ascii="Arial" w:hAnsi="Arial" w:cs="Arial"/>
          <w:color w:val="FF0000"/>
          <w:sz w:val="20"/>
          <w:szCs w:val="20"/>
        </w:rPr>
        <w:t xml:space="preserve"> </w:t>
      </w:r>
      <w:r w:rsidR="007405DF" w:rsidRPr="00CC3AAC">
        <w:rPr>
          <w:rFonts w:ascii="Arial" w:hAnsi="Arial" w:cs="Arial"/>
          <w:color w:val="FF0000"/>
          <w:sz w:val="20"/>
          <w:szCs w:val="20"/>
        </w:rPr>
        <w:t xml:space="preserve">(150i) </w:t>
      </w:r>
      <w:r w:rsidR="007405DF" w:rsidRPr="00CC3AAC">
        <w:rPr>
          <w:rFonts w:ascii="Arial" w:hAnsi="Arial" w:cs="Arial"/>
          <w:b/>
          <w:bCs/>
          <w:color w:val="FF0000"/>
          <w:sz w:val="20"/>
          <w:szCs w:val="20"/>
        </w:rPr>
        <w:t xml:space="preserve">E20 </w:t>
      </w:r>
      <w:r w:rsidR="00C2569F" w:rsidRPr="00C2569F">
        <w:rPr>
          <w:rFonts w:ascii="Arial" w:hAnsi="Arial" w:cs="Arial"/>
          <w:b/>
          <w:bCs/>
          <w:color w:val="FF0000"/>
          <w:sz w:val="20"/>
          <w:szCs w:val="20"/>
        </w:rPr>
        <w:t>Vedení zvláště vysokého napětí 400 kV</w:t>
      </w:r>
    </w:p>
    <w:p w:rsidR="007405DF" w:rsidRPr="00CC3AAC" w:rsidRDefault="007405DF" w:rsidP="00740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CC3AAC">
        <w:rPr>
          <w:rFonts w:ascii="Arial" w:hAnsi="Arial" w:cs="Arial"/>
          <w:color w:val="FF0000"/>
          <w:sz w:val="20"/>
          <w:szCs w:val="20"/>
        </w:rPr>
        <w:t xml:space="preserve">Vymezení: </w:t>
      </w:r>
    </w:p>
    <w:p w:rsidR="007405DF" w:rsidRPr="00CC3AAC" w:rsidRDefault="007405DF" w:rsidP="00740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CC3AAC">
        <w:rPr>
          <w:rFonts w:ascii="Arial" w:hAnsi="Arial" w:cs="Arial"/>
          <w:color w:val="FF0000"/>
          <w:sz w:val="20"/>
          <w:szCs w:val="20"/>
        </w:rPr>
        <w:t xml:space="preserve">Koridory pro dvojité vedení 400 kV Dasný–Slavětice a Slavětice–Čebín a souvisejících ploch pro rozšíření elektrických stanic 400/110 kV Dasný, Čebín a Slavětice. </w:t>
      </w:r>
    </w:p>
    <w:p w:rsidR="007405DF" w:rsidRPr="00CC3AAC" w:rsidRDefault="007405DF" w:rsidP="00740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CC3AAC">
        <w:rPr>
          <w:rFonts w:ascii="Arial" w:hAnsi="Arial" w:cs="Arial"/>
          <w:color w:val="FF0000"/>
          <w:sz w:val="20"/>
          <w:szCs w:val="20"/>
        </w:rPr>
        <w:t xml:space="preserve">Důvody vymezení: </w:t>
      </w:r>
    </w:p>
    <w:p w:rsidR="007405DF" w:rsidRPr="00CC3AAC" w:rsidRDefault="007405DF" w:rsidP="00740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CC3AAC">
        <w:rPr>
          <w:rFonts w:ascii="Arial" w:hAnsi="Arial" w:cs="Arial"/>
          <w:color w:val="FF0000"/>
          <w:sz w:val="20"/>
          <w:szCs w:val="20"/>
        </w:rPr>
        <w:t xml:space="preserve">Koridory vedení a plochy elektrických stanic umožňující navýšení výkonu zdrojů, transport výkonu z výrobních oblastí do oblasti spotřeby a zajištění spotřeby spolehlivosti v oblasti jižní Moravy. </w:t>
      </w:r>
    </w:p>
    <w:p w:rsidR="007405DF" w:rsidRPr="00CC3AAC" w:rsidRDefault="007405DF" w:rsidP="00740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CC3AAC">
        <w:rPr>
          <w:rFonts w:ascii="Arial" w:hAnsi="Arial" w:cs="Arial"/>
          <w:color w:val="FF0000"/>
          <w:sz w:val="20"/>
          <w:szCs w:val="20"/>
        </w:rPr>
        <w:t xml:space="preserve">Úkoly pro ministerstva a jiné ústřední správní úřady: </w:t>
      </w:r>
    </w:p>
    <w:p w:rsidR="007405DF" w:rsidRPr="00CC3AAC" w:rsidRDefault="007405DF" w:rsidP="00740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CC3AAC">
        <w:rPr>
          <w:rFonts w:ascii="Arial" w:hAnsi="Arial" w:cs="Arial"/>
          <w:color w:val="FF0000"/>
          <w:sz w:val="20"/>
          <w:szCs w:val="20"/>
        </w:rPr>
        <w:t xml:space="preserve">Prověřit účelnost a reálnost rozvojového záměru. </w:t>
      </w:r>
    </w:p>
    <w:p w:rsidR="007405DF" w:rsidRPr="003F2947" w:rsidRDefault="007405DF" w:rsidP="00740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3F2947">
        <w:rPr>
          <w:rFonts w:ascii="Arial" w:hAnsi="Arial" w:cs="Arial"/>
          <w:iCs/>
          <w:color w:val="FF0000"/>
          <w:sz w:val="20"/>
          <w:szCs w:val="20"/>
        </w:rPr>
        <w:t xml:space="preserve">Zodpovídá: Ministerstvo průmyslu a obchodu ve spolupráci s Ministerstvem kultury a dotčenými správními úřady a s kraji Jihočeským, Vysočina a Jihomoravským </w:t>
      </w:r>
    </w:p>
    <w:p w:rsidR="007405DF" w:rsidRPr="002862F0" w:rsidRDefault="007405DF" w:rsidP="00740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3F2947">
        <w:rPr>
          <w:rFonts w:ascii="Arial" w:hAnsi="Arial" w:cs="Arial"/>
          <w:iCs/>
          <w:color w:val="FF0000"/>
          <w:sz w:val="20"/>
          <w:szCs w:val="20"/>
        </w:rPr>
        <w:t>Termín: rok 2018</w:t>
      </w:r>
      <w:r w:rsidRPr="002862F0">
        <w:rPr>
          <w:rFonts w:ascii="Arial" w:hAnsi="Arial" w:cs="Arial"/>
          <w:iCs/>
          <w:color w:val="FF0000"/>
          <w:sz w:val="20"/>
          <w:szCs w:val="20"/>
        </w:rPr>
        <w:t xml:space="preserve"> </w:t>
      </w:r>
    </w:p>
    <w:p w:rsidR="007405DF" w:rsidRPr="00CC3AAC" w:rsidRDefault="007405DF" w:rsidP="00740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CC3AAC">
        <w:rPr>
          <w:rFonts w:ascii="Arial" w:hAnsi="Arial" w:cs="Arial"/>
          <w:color w:val="FF0000"/>
          <w:sz w:val="20"/>
          <w:szCs w:val="20"/>
        </w:rPr>
        <w:t xml:space="preserve">Úkoly pro územní plánování: </w:t>
      </w:r>
    </w:p>
    <w:p w:rsidR="007405DF" w:rsidRPr="00CC3AAC" w:rsidRDefault="007405DF" w:rsidP="00740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CC3AAC">
        <w:rPr>
          <w:rFonts w:ascii="Arial" w:hAnsi="Arial" w:cs="Arial"/>
          <w:color w:val="FF0000"/>
          <w:sz w:val="20"/>
          <w:szCs w:val="20"/>
        </w:rPr>
        <w:t xml:space="preserve">Na základě splněného úkolu ministerstvy prověřit územní podmínky pro umístění rozvojového záměru a podle výsledků prověření zajistit ochranu území pro tento rozvojový záměr vymezením územních rezerv, případně vymezením koridorů a ploch. </w:t>
      </w:r>
    </w:p>
    <w:p w:rsidR="007405DF" w:rsidRPr="00CC3AAC" w:rsidRDefault="007405DF" w:rsidP="00740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2D653D" w:rsidRPr="0028494E" w:rsidRDefault="002D653D" w:rsidP="002D653D">
      <w:pPr>
        <w:rPr>
          <w:rFonts w:ascii="Arial" w:hAnsi="Arial" w:cs="Arial"/>
          <w:i/>
          <w:color w:val="000000"/>
          <w:sz w:val="20"/>
          <w:szCs w:val="20"/>
        </w:rPr>
      </w:pPr>
      <w:r w:rsidRPr="0028494E">
        <w:rPr>
          <w:rFonts w:ascii="Arial" w:hAnsi="Arial" w:cs="Arial"/>
          <w:i/>
          <w:color w:val="000000"/>
          <w:sz w:val="20"/>
          <w:szCs w:val="20"/>
        </w:rPr>
        <w:t xml:space="preserve">Komentář: Nové vedení. </w:t>
      </w:r>
    </w:p>
    <w:p w:rsidR="002D653D" w:rsidRPr="0028494E" w:rsidRDefault="002D653D" w:rsidP="002D653D">
      <w:pPr>
        <w:rPr>
          <w:rFonts w:ascii="Arial" w:hAnsi="Arial" w:cs="Arial"/>
          <w:i/>
          <w:color w:val="000000"/>
          <w:sz w:val="20"/>
          <w:szCs w:val="20"/>
        </w:rPr>
      </w:pPr>
      <w:r w:rsidRPr="0028494E">
        <w:rPr>
          <w:rFonts w:ascii="Arial" w:hAnsi="Arial" w:cs="Arial"/>
          <w:i/>
          <w:color w:val="000000"/>
          <w:sz w:val="20"/>
          <w:szCs w:val="20"/>
        </w:rPr>
        <w:t>Odbor ÚPSŘ: Bez připomínek.</w:t>
      </w:r>
    </w:p>
    <w:p w:rsidR="007405DF" w:rsidRPr="00CC3AAC" w:rsidRDefault="007405DF" w:rsidP="00740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7405DF" w:rsidRPr="00CC3AAC" w:rsidRDefault="007405DF" w:rsidP="00740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CC3AAC">
        <w:rPr>
          <w:rFonts w:ascii="Arial" w:hAnsi="Arial" w:cs="Arial"/>
          <w:color w:val="FF0000"/>
          <w:sz w:val="20"/>
          <w:szCs w:val="20"/>
        </w:rPr>
        <w:t xml:space="preserve">(150j) </w:t>
      </w:r>
      <w:r w:rsidRPr="00CC3AAC">
        <w:rPr>
          <w:rFonts w:ascii="Arial" w:hAnsi="Arial" w:cs="Arial"/>
          <w:b/>
          <w:bCs/>
          <w:color w:val="FF0000"/>
          <w:sz w:val="20"/>
          <w:szCs w:val="20"/>
        </w:rPr>
        <w:t xml:space="preserve">E21 </w:t>
      </w:r>
      <w:r w:rsidR="00C2569F" w:rsidRPr="00C2569F">
        <w:rPr>
          <w:rFonts w:ascii="Arial" w:hAnsi="Arial" w:cs="Arial"/>
          <w:b/>
          <w:bCs/>
          <w:color w:val="FF0000"/>
          <w:sz w:val="20"/>
          <w:szCs w:val="20"/>
        </w:rPr>
        <w:t>Vedení zvláště vysokého napětí 400 kV</w:t>
      </w:r>
    </w:p>
    <w:p w:rsidR="007405DF" w:rsidRPr="00CC3AAC" w:rsidRDefault="007405DF" w:rsidP="00740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CC3AAC">
        <w:rPr>
          <w:rFonts w:ascii="Arial" w:hAnsi="Arial" w:cs="Arial"/>
          <w:color w:val="FF0000"/>
          <w:sz w:val="20"/>
          <w:szCs w:val="20"/>
        </w:rPr>
        <w:t xml:space="preserve">Vymezení: </w:t>
      </w:r>
    </w:p>
    <w:p w:rsidR="007405DF" w:rsidRPr="00CC3AAC" w:rsidRDefault="007405DF" w:rsidP="00740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CC3AAC">
        <w:rPr>
          <w:rFonts w:ascii="Arial" w:hAnsi="Arial" w:cs="Arial"/>
          <w:color w:val="FF0000"/>
          <w:sz w:val="20"/>
          <w:szCs w:val="20"/>
        </w:rPr>
        <w:t xml:space="preserve">Koridory a plochy pro dvojité vedení 400 kV Mírovka–Čebín a vedení 400 kV Kočín–Přeštice včetně souvisejících ploch pro rozšíření elektrických stanic Mírovka, Kočín, Čebín a Přeštice. </w:t>
      </w:r>
    </w:p>
    <w:p w:rsidR="007405DF" w:rsidRPr="00CC3AAC" w:rsidRDefault="007405DF" w:rsidP="00740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CC3AAC">
        <w:rPr>
          <w:rFonts w:ascii="Arial" w:hAnsi="Arial" w:cs="Arial"/>
          <w:color w:val="FF0000"/>
          <w:sz w:val="20"/>
          <w:szCs w:val="20"/>
        </w:rPr>
        <w:t xml:space="preserve">Důvody vymezení: </w:t>
      </w:r>
    </w:p>
    <w:p w:rsidR="00105B6B" w:rsidRPr="00CC3AAC" w:rsidRDefault="007405DF" w:rsidP="007405DF">
      <w:pPr>
        <w:rPr>
          <w:rFonts w:ascii="Arial" w:hAnsi="Arial" w:cs="Arial"/>
          <w:color w:val="FF0000"/>
          <w:sz w:val="20"/>
          <w:szCs w:val="20"/>
        </w:rPr>
      </w:pPr>
      <w:r w:rsidRPr="00CC3AAC">
        <w:rPr>
          <w:rFonts w:ascii="Arial" w:hAnsi="Arial" w:cs="Arial"/>
          <w:color w:val="FF0000"/>
          <w:sz w:val="20"/>
          <w:szCs w:val="20"/>
        </w:rPr>
        <w:t>Koridory a plochy, které umožní zabezpečení výkonů zdrojů připojených do přenosové soustavy a zvýšení spolehlivosti přenosu.</w:t>
      </w:r>
    </w:p>
    <w:p w:rsidR="002D653D" w:rsidRPr="0028494E" w:rsidRDefault="002D653D" w:rsidP="002D653D">
      <w:pPr>
        <w:rPr>
          <w:rFonts w:ascii="Arial" w:hAnsi="Arial" w:cs="Arial"/>
          <w:i/>
          <w:color w:val="000000"/>
          <w:sz w:val="20"/>
          <w:szCs w:val="20"/>
        </w:rPr>
      </w:pPr>
      <w:r w:rsidRPr="0028494E">
        <w:rPr>
          <w:rFonts w:ascii="Arial" w:hAnsi="Arial" w:cs="Arial"/>
          <w:i/>
          <w:color w:val="000000"/>
          <w:sz w:val="20"/>
          <w:szCs w:val="20"/>
        </w:rPr>
        <w:t xml:space="preserve">Komentář: Nové vedení. </w:t>
      </w:r>
    </w:p>
    <w:p w:rsidR="002D653D" w:rsidRPr="0028494E" w:rsidRDefault="002D653D" w:rsidP="002D653D">
      <w:pPr>
        <w:rPr>
          <w:rFonts w:ascii="Arial" w:hAnsi="Arial" w:cs="Arial"/>
          <w:i/>
          <w:color w:val="000000"/>
          <w:sz w:val="20"/>
          <w:szCs w:val="20"/>
        </w:rPr>
      </w:pPr>
      <w:r w:rsidRPr="0028494E">
        <w:rPr>
          <w:rFonts w:ascii="Arial" w:hAnsi="Arial" w:cs="Arial"/>
          <w:i/>
          <w:color w:val="000000"/>
          <w:sz w:val="20"/>
          <w:szCs w:val="20"/>
        </w:rPr>
        <w:t>Odbor ÚPSŘ: Bez připomínek.</w:t>
      </w:r>
    </w:p>
    <w:p w:rsidR="007405DF" w:rsidRPr="00CC3AAC" w:rsidRDefault="007405DF" w:rsidP="00740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405DF" w:rsidRPr="00CC3AAC" w:rsidRDefault="007405DF" w:rsidP="00740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3AAC">
        <w:rPr>
          <w:rFonts w:ascii="Arial" w:hAnsi="Arial" w:cs="Arial"/>
          <w:color w:val="000000"/>
          <w:sz w:val="20"/>
          <w:szCs w:val="20"/>
        </w:rPr>
        <w:t xml:space="preserve">(155) </w:t>
      </w:r>
      <w:r w:rsidRPr="00CC3AAC">
        <w:rPr>
          <w:rFonts w:ascii="Arial" w:hAnsi="Arial" w:cs="Arial"/>
          <w:b/>
          <w:bCs/>
          <w:color w:val="000000"/>
          <w:sz w:val="20"/>
          <w:szCs w:val="20"/>
        </w:rPr>
        <w:t xml:space="preserve">P5 </w:t>
      </w:r>
      <w:r w:rsidR="00C2569F">
        <w:rPr>
          <w:rFonts w:ascii="Arial" w:hAnsi="Arial" w:cs="Arial"/>
          <w:b/>
          <w:bCs/>
          <w:sz w:val="20"/>
          <w:szCs w:val="20"/>
        </w:rPr>
        <w:t>Koridor VVTL plynovodu</w:t>
      </w:r>
    </w:p>
    <w:p w:rsidR="007405DF" w:rsidRPr="00CC3AAC" w:rsidRDefault="007405DF" w:rsidP="00740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  <w:color w:val="0070C0"/>
          <w:sz w:val="20"/>
          <w:szCs w:val="20"/>
        </w:rPr>
      </w:pPr>
      <w:r w:rsidRPr="00CC3AAC">
        <w:rPr>
          <w:rFonts w:ascii="Arial" w:hAnsi="Arial" w:cs="Arial"/>
          <w:strike/>
          <w:color w:val="0070C0"/>
          <w:sz w:val="20"/>
          <w:szCs w:val="20"/>
        </w:rPr>
        <w:t xml:space="preserve">Vymezení: </w:t>
      </w:r>
    </w:p>
    <w:p w:rsidR="007405DF" w:rsidRPr="00CC3AAC" w:rsidRDefault="007405DF" w:rsidP="00740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  <w:color w:val="0070C0"/>
          <w:sz w:val="20"/>
          <w:szCs w:val="20"/>
        </w:rPr>
      </w:pPr>
      <w:r w:rsidRPr="00CC3AAC">
        <w:rPr>
          <w:rFonts w:ascii="Arial" w:hAnsi="Arial" w:cs="Arial"/>
          <w:strike/>
          <w:color w:val="0070C0"/>
          <w:sz w:val="20"/>
          <w:szCs w:val="20"/>
        </w:rPr>
        <w:t xml:space="preserve">Koridor pro propojovací plynovod VVTL DN 500 PN 63 vedoucí z okolí obce Olešná v kraji Vysočina na hranici ČR-Polsko do okolí hraničního přechodu Náchod–Kudowa Zdrój v Královéhradeckém kraji. </w:t>
      </w:r>
    </w:p>
    <w:p w:rsidR="007405DF" w:rsidRPr="00CC3AAC" w:rsidRDefault="007405DF" w:rsidP="00740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  <w:color w:val="0070C0"/>
          <w:sz w:val="20"/>
          <w:szCs w:val="20"/>
        </w:rPr>
      </w:pPr>
      <w:r w:rsidRPr="00CC3AAC">
        <w:rPr>
          <w:rFonts w:ascii="Arial" w:hAnsi="Arial" w:cs="Arial"/>
          <w:strike/>
          <w:color w:val="0070C0"/>
          <w:sz w:val="20"/>
          <w:szCs w:val="20"/>
        </w:rPr>
        <w:t xml:space="preserve">Důvody vymezení: </w:t>
      </w:r>
    </w:p>
    <w:p w:rsidR="007405DF" w:rsidRPr="00CC3AAC" w:rsidRDefault="007405DF" w:rsidP="00740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  <w:color w:val="0070C0"/>
          <w:sz w:val="20"/>
          <w:szCs w:val="20"/>
        </w:rPr>
      </w:pPr>
      <w:r w:rsidRPr="00CC3AAC">
        <w:rPr>
          <w:rFonts w:ascii="Arial" w:hAnsi="Arial" w:cs="Arial"/>
          <w:strike/>
          <w:color w:val="0070C0"/>
          <w:sz w:val="20"/>
          <w:szCs w:val="20"/>
        </w:rPr>
        <w:t xml:space="preserve">Územní ochrana koridoru a tím umožnění budoucí výstavby propojovacího plynovodu mezi soustavami RWE Transgas Net a GAZ-SYSTÉM (dříve PGNiG) v královéhradeckém regionu, tj. propojení přepravních systémů ČR a Polska. </w:t>
      </w:r>
    </w:p>
    <w:p w:rsidR="007405DF" w:rsidRPr="00CC3AAC" w:rsidRDefault="007405DF" w:rsidP="00740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CC3AAC">
        <w:rPr>
          <w:rFonts w:ascii="Arial" w:hAnsi="Arial" w:cs="Arial"/>
          <w:color w:val="FF0000"/>
          <w:sz w:val="20"/>
          <w:szCs w:val="20"/>
        </w:rPr>
        <w:t xml:space="preserve">Vymezení: </w:t>
      </w:r>
    </w:p>
    <w:p w:rsidR="007405DF" w:rsidRPr="00CC3AAC" w:rsidRDefault="007405DF" w:rsidP="00740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CC3AAC">
        <w:rPr>
          <w:rFonts w:ascii="Arial" w:hAnsi="Arial" w:cs="Arial"/>
          <w:color w:val="FF0000"/>
          <w:sz w:val="20"/>
          <w:szCs w:val="20"/>
        </w:rPr>
        <w:t xml:space="preserve">Koridor pro plynovod přepravní soustavy vedoucí z okolí obce Olešná u Havlíčkova Brodu v Kraji Vysočina přes území Pardubického kraje na hranici ČR/Polsko do okolí hraničního přechodu Náchod–Kudowa Zdrój v Královéhradeckém kraji. </w:t>
      </w:r>
    </w:p>
    <w:p w:rsidR="007405DF" w:rsidRPr="00CC3AAC" w:rsidRDefault="007405DF" w:rsidP="00740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CC3AAC">
        <w:rPr>
          <w:rFonts w:ascii="Arial" w:hAnsi="Arial" w:cs="Arial"/>
          <w:color w:val="FF0000"/>
          <w:sz w:val="20"/>
          <w:szCs w:val="20"/>
        </w:rPr>
        <w:t xml:space="preserve">Důvody vymezení: </w:t>
      </w:r>
    </w:p>
    <w:p w:rsidR="007405DF" w:rsidRPr="00CC3AAC" w:rsidRDefault="007405DF" w:rsidP="00740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CC3AAC">
        <w:rPr>
          <w:rFonts w:ascii="Arial" w:hAnsi="Arial" w:cs="Arial"/>
          <w:color w:val="FF0000"/>
          <w:sz w:val="20"/>
          <w:szCs w:val="20"/>
        </w:rPr>
        <w:t xml:space="preserve">Umožnění propojení přepravních plynárenských soustav v ČR a Polsku. </w:t>
      </w:r>
    </w:p>
    <w:p w:rsidR="007405DF" w:rsidRPr="00CC3AAC" w:rsidRDefault="007405DF" w:rsidP="00740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CC3AAC">
        <w:rPr>
          <w:rFonts w:ascii="Arial" w:hAnsi="Arial" w:cs="Arial"/>
          <w:color w:val="FF0000"/>
          <w:sz w:val="20"/>
          <w:szCs w:val="20"/>
        </w:rPr>
        <w:t xml:space="preserve">Úkoly pro územní plánování: </w:t>
      </w:r>
    </w:p>
    <w:p w:rsidR="007405DF" w:rsidRPr="00CC3AAC" w:rsidRDefault="007405DF" w:rsidP="007405DF">
      <w:pPr>
        <w:rPr>
          <w:rFonts w:ascii="Arial" w:hAnsi="Arial" w:cs="Arial"/>
          <w:color w:val="FF0000"/>
          <w:sz w:val="20"/>
          <w:szCs w:val="20"/>
        </w:rPr>
      </w:pPr>
      <w:r w:rsidRPr="00CC3AAC">
        <w:rPr>
          <w:rFonts w:ascii="Arial" w:hAnsi="Arial" w:cs="Arial"/>
          <w:color w:val="FF0000"/>
          <w:sz w:val="20"/>
          <w:szCs w:val="20"/>
        </w:rPr>
        <w:t>Prověřit územní podmínky pro umístění rozvojového záměru a podle výsledků prověření zajistit ochranu území pro tento rozvojový záměr vymezením územní rezervy, případně vymezením koridoru na území Královéhradeckého kraje.</w:t>
      </w:r>
    </w:p>
    <w:p w:rsidR="0018210F" w:rsidRPr="0028494E" w:rsidRDefault="0018210F" w:rsidP="0082476F">
      <w:pPr>
        <w:rPr>
          <w:rFonts w:ascii="Arial" w:hAnsi="Arial" w:cs="Arial"/>
          <w:i/>
          <w:iCs/>
          <w:sz w:val="20"/>
          <w:szCs w:val="20"/>
        </w:rPr>
      </w:pPr>
      <w:r w:rsidRPr="0028494E">
        <w:rPr>
          <w:rFonts w:ascii="Arial" w:hAnsi="Arial" w:cs="Arial"/>
          <w:i/>
          <w:iCs/>
          <w:sz w:val="20"/>
          <w:szCs w:val="20"/>
        </w:rPr>
        <w:t xml:space="preserve">Komentář: </w:t>
      </w:r>
      <w:r w:rsidR="0082476F" w:rsidRPr="0028494E">
        <w:rPr>
          <w:rFonts w:ascii="Arial" w:hAnsi="Arial" w:cs="Arial"/>
          <w:i/>
          <w:iCs/>
          <w:sz w:val="20"/>
          <w:szCs w:val="20"/>
        </w:rPr>
        <w:t xml:space="preserve">Koridor pro plynovod je vymezen </w:t>
      </w:r>
      <w:r w:rsidR="0028494E" w:rsidRPr="003F2947">
        <w:rPr>
          <w:rFonts w:ascii="Arial" w:hAnsi="Arial" w:cs="Arial"/>
          <w:i/>
          <w:iCs/>
          <w:sz w:val="20"/>
          <w:szCs w:val="20"/>
        </w:rPr>
        <w:t>v ZÚR</w:t>
      </w:r>
      <w:r w:rsidR="0028494E">
        <w:rPr>
          <w:rFonts w:ascii="Arial" w:hAnsi="Arial" w:cs="Arial"/>
          <w:i/>
          <w:iCs/>
          <w:sz w:val="20"/>
          <w:szCs w:val="20"/>
        </w:rPr>
        <w:t xml:space="preserve"> </w:t>
      </w:r>
      <w:r w:rsidR="0082476F" w:rsidRPr="0028494E">
        <w:rPr>
          <w:rFonts w:ascii="Arial" w:hAnsi="Arial" w:cs="Arial"/>
          <w:i/>
          <w:iCs/>
          <w:sz w:val="20"/>
          <w:szCs w:val="20"/>
        </w:rPr>
        <w:t xml:space="preserve">jako územní rezerva, </w:t>
      </w:r>
      <w:r w:rsidR="0082476F" w:rsidRPr="0028494E">
        <w:rPr>
          <w:rFonts w:ascii="Arial" w:hAnsi="Arial" w:cs="Arial"/>
          <w:i/>
          <w:sz w:val="20"/>
          <w:szCs w:val="20"/>
        </w:rPr>
        <w:t>změna na návrhovou plochu bude předmětem Aktualizace č. 2 ZÚR</w:t>
      </w:r>
      <w:r w:rsidR="00CC3FCF" w:rsidRPr="0028494E">
        <w:rPr>
          <w:rFonts w:ascii="Arial" w:hAnsi="Arial" w:cs="Arial"/>
          <w:i/>
          <w:sz w:val="20"/>
          <w:szCs w:val="20"/>
        </w:rPr>
        <w:t xml:space="preserve"> po roce 2016.</w:t>
      </w:r>
      <w:r w:rsidR="0082476F" w:rsidRPr="0028494E">
        <w:rPr>
          <w:rFonts w:ascii="Arial" w:hAnsi="Arial" w:cs="Arial"/>
          <w:i/>
          <w:sz w:val="20"/>
          <w:szCs w:val="20"/>
        </w:rPr>
        <w:t xml:space="preserve"> </w:t>
      </w:r>
    </w:p>
    <w:p w:rsidR="0082476F" w:rsidRPr="0028494E" w:rsidRDefault="0018210F" w:rsidP="0082476F">
      <w:pPr>
        <w:rPr>
          <w:rFonts w:ascii="Arial" w:hAnsi="Arial" w:cs="Arial"/>
          <w:i/>
          <w:iCs/>
          <w:sz w:val="20"/>
          <w:szCs w:val="20"/>
        </w:rPr>
      </w:pPr>
      <w:r w:rsidRPr="0028494E">
        <w:rPr>
          <w:rFonts w:ascii="Arial" w:hAnsi="Arial" w:cs="Arial"/>
          <w:i/>
          <w:iCs/>
          <w:sz w:val="20"/>
          <w:szCs w:val="20"/>
        </w:rPr>
        <w:t>Odbor ÚPSŘ: Bez připomínek.</w:t>
      </w:r>
    </w:p>
    <w:p w:rsidR="00642CAD" w:rsidRPr="00CC3AAC" w:rsidRDefault="00642CAD" w:rsidP="00824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7405DF" w:rsidRPr="00CC3AAC" w:rsidRDefault="007405DF" w:rsidP="00824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CC3AAC">
        <w:rPr>
          <w:rFonts w:ascii="Arial" w:hAnsi="Arial" w:cs="Arial"/>
          <w:color w:val="FF0000"/>
          <w:sz w:val="20"/>
          <w:szCs w:val="20"/>
        </w:rPr>
        <w:t xml:space="preserve">(160d) </w:t>
      </w:r>
      <w:r w:rsidRPr="00CC3AAC">
        <w:rPr>
          <w:rFonts w:ascii="Arial" w:hAnsi="Arial" w:cs="Arial"/>
          <w:b/>
          <w:bCs/>
          <w:color w:val="FF0000"/>
          <w:sz w:val="20"/>
          <w:szCs w:val="20"/>
        </w:rPr>
        <w:t xml:space="preserve">P15 </w:t>
      </w:r>
      <w:r w:rsidR="00C2569F">
        <w:rPr>
          <w:rFonts w:ascii="Arial" w:hAnsi="Arial" w:cs="Arial"/>
          <w:b/>
          <w:bCs/>
          <w:color w:val="FF0000"/>
          <w:sz w:val="20"/>
          <w:szCs w:val="20"/>
        </w:rPr>
        <w:t>Podzemní zásobník plynu v oblasti Rožná</w:t>
      </w:r>
    </w:p>
    <w:p w:rsidR="007405DF" w:rsidRPr="00CC3AAC" w:rsidRDefault="007405DF" w:rsidP="00740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CC3AAC">
        <w:rPr>
          <w:rFonts w:ascii="Arial" w:hAnsi="Arial" w:cs="Arial"/>
          <w:color w:val="FF0000"/>
          <w:sz w:val="20"/>
          <w:szCs w:val="20"/>
        </w:rPr>
        <w:t xml:space="preserve">Vymezení: </w:t>
      </w:r>
    </w:p>
    <w:p w:rsidR="007405DF" w:rsidRPr="00CC3AAC" w:rsidRDefault="007405DF" w:rsidP="00740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CC3AAC">
        <w:rPr>
          <w:rFonts w:ascii="Arial" w:hAnsi="Arial" w:cs="Arial"/>
          <w:color w:val="FF0000"/>
          <w:sz w:val="20"/>
          <w:szCs w:val="20"/>
        </w:rPr>
        <w:t xml:space="preserve">Koridor VTL plynovodu Mozart z oblasti Lodhéřov/Veselí nad Lužnicí na hranice ČR/Rakousko a </w:t>
      </w:r>
      <w:r w:rsidRPr="00CC3AAC">
        <w:rPr>
          <w:rFonts w:ascii="Arial" w:hAnsi="Arial" w:cs="Arial"/>
          <w:b/>
          <w:color w:val="FF0000"/>
          <w:sz w:val="20"/>
          <w:szCs w:val="20"/>
        </w:rPr>
        <w:t>plocha pro podzemní zásobník plynu v oblasti Rožná na Vysočině</w:t>
      </w:r>
      <w:r w:rsidRPr="00CC3AAC">
        <w:rPr>
          <w:rFonts w:ascii="Arial" w:hAnsi="Arial" w:cs="Arial"/>
          <w:color w:val="FF0000"/>
          <w:sz w:val="20"/>
          <w:szCs w:val="20"/>
        </w:rPr>
        <w:t xml:space="preserve">. </w:t>
      </w:r>
    </w:p>
    <w:p w:rsidR="007405DF" w:rsidRPr="00CC3AAC" w:rsidRDefault="007405DF" w:rsidP="00740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CC3AAC">
        <w:rPr>
          <w:rFonts w:ascii="Arial" w:hAnsi="Arial" w:cs="Arial"/>
          <w:color w:val="FF0000"/>
          <w:sz w:val="20"/>
          <w:szCs w:val="20"/>
        </w:rPr>
        <w:t xml:space="preserve">Důvody vymezení: </w:t>
      </w:r>
    </w:p>
    <w:p w:rsidR="007405DF" w:rsidRPr="00CC3AAC" w:rsidRDefault="007405DF" w:rsidP="00740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CC3AAC">
        <w:rPr>
          <w:rFonts w:ascii="Arial" w:hAnsi="Arial" w:cs="Arial"/>
          <w:color w:val="FF0000"/>
          <w:sz w:val="20"/>
          <w:szCs w:val="20"/>
        </w:rPr>
        <w:t xml:space="preserve">Koridor pro VTL plynovod z oblasti jižních Čech na hranice ČR a plocha pro podzemní zásobník plynu k zajištění plynulosti a rovnoměrnosti přepravy a zásobování ČR zemním plynem. </w:t>
      </w:r>
    </w:p>
    <w:p w:rsidR="007405DF" w:rsidRPr="00CC3AAC" w:rsidRDefault="007405DF" w:rsidP="00740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CC3AAC">
        <w:rPr>
          <w:rFonts w:ascii="Arial" w:hAnsi="Arial" w:cs="Arial"/>
          <w:color w:val="FF0000"/>
          <w:sz w:val="20"/>
          <w:szCs w:val="20"/>
        </w:rPr>
        <w:t xml:space="preserve">Úkoly pro ministerstva a jiné ústřední správní úřady: </w:t>
      </w:r>
    </w:p>
    <w:p w:rsidR="007405DF" w:rsidRPr="00CC3AAC" w:rsidRDefault="007405DF" w:rsidP="00740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CC3AAC">
        <w:rPr>
          <w:rFonts w:ascii="Arial" w:hAnsi="Arial" w:cs="Arial"/>
          <w:color w:val="FF0000"/>
          <w:sz w:val="20"/>
          <w:szCs w:val="20"/>
        </w:rPr>
        <w:t xml:space="preserve">Prověřit účelnost a reálnost rozvojového záměru. </w:t>
      </w:r>
    </w:p>
    <w:p w:rsidR="007405DF" w:rsidRPr="003F2947" w:rsidRDefault="007405DF" w:rsidP="00740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3F2947">
        <w:rPr>
          <w:rFonts w:ascii="Arial" w:hAnsi="Arial" w:cs="Arial"/>
          <w:iCs/>
          <w:color w:val="FF0000"/>
          <w:sz w:val="20"/>
          <w:szCs w:val="20"/>
        </w:rPr>
        <w:t xml:space="preserve">Zodpovídá: Ministerstvo průmyslu a obchodu ve spolupráci s Ministerstvem životního prostředí, dotčenými správními úřady a krajem Jihočeským a Vysočina. </w:t>
      </w:r>
    </w:p>
    <w:p w:rsidR="007405DF" w:rsidRPr="002862F0" w:rsidRDefault="007405DF" w:rsidP="00740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3F2947">
        <w:rPr>
          <w:rFonts w:ascii="Arial" w:hAnsi="Arial" w:cs="Arial"/>
          <w:iCs/>
          <w:color w:val="FF0000"/>
          <w:sz w:val="20"/>
          <w:szCs w:val="20"/>
        </w:rPr>
        <w:t>Termín: rok 2015</w:t>
      </w:r>
      <w:r w:rsidRPr="002862F0">
        <w:rPr>
          <w:rFonts w:ascii="Arial" w:hAnsi="Arial" w:cs="Arial"/>
          <w:iCs/>
          <w:color w:val="FF0000"/>
          <w:sz w:val="20"/>
          <w:szCs w:val="20"/>
        </w:rPr>
        <w:t xml:space="preserve"> </w:t>
      </w:r>
    </w:p>
    <w:p w:rsidR="007405DF" w:rsidRPr="00CC3AAC" w:rsidRDefault="007405DF" w:rsidP="00740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CC3AAC">
        <w:rPr>
          <w:rFonts w:ascii="Arial" w:hAnsi="Arial" w:cs="Arial"/>
          <w:color w:val="FF0000"/>
          <w:sz w:val="20"/>
          <w:szCs w:val="20"/>
        </w:rPr>
        <w:t xml:space="preserve">Úkoly pro územní plánování: </w:t>
      </w:r>
    </w:p>
    <w:p w:rsidR="00105B6B" w:rsidRPr="00CC3AAC" w:rsidRDefault="007405DF" w:rsidP="007405DF">
      <w:pPr>
        <w:rPr>
          <w:rFonts w:ascii="Arial" w:hAnsi="Arial" w:cs="Arial"/>
          <w:color w:val="FF0000"/>
          <w:sz w:val="20"/>
          <w:szCs w:val="20"/>
        </w:rPr>
      </w:pPr>
      <w:r w:rsidRPr="00CC3AAC">
        <w:rPr>
          <w:rFonts w:ascii="Arial" w:hAnsi="Arial" w:cs="Arial"/>
          <w:color w:val="FF0000"/>
          <w:sz w:val="20"/>
          <w:szCs w:val="20"/>
        </w:rPr>
        <w:lastRenderedPageBreak/>
        <w:t>Prověřit územní podmínky pro umístění rozvojového záměru a podle výsledků prověření zajistit ochranu území pro tento rozvojový záměr vymezením územní rezervy, případně vymezením koridoru a plochy.</w:t>
      </w:r>
    </w:p>
    <w:p w:rsidR="00DE6F18" w:rsidRPr="0028494E" w:rsidRDefault="002D653D" w:rsidP="00DE6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  <w:r w:rsidRPr="0028494E">
        <w:rPr>
          <w:rFonts w:ascii="Arial" w:hAnsi="Arial" w:cs="Arial"/>
          <w:bCs/>
          <w:i/>
          <w:color w:val="000000"/>
          <w:sz w:val="20"/>
          <w:szCs w:val="20"/>
        </w:rPr>
        <w:t>Komentář:</w:t>
      </w:r>
      <w:r w:rsidRPr="0028494E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</w:t>
      </w:r>
      <w:r w:rsidR="00DE6F18" w:rsidRPr="0028494E">
        <w:rPr>
          <w:rFonts w:ascii="Arial" w:hAnsi="Arial" w:cs="Arial"/>
          <w:b/>
          <w:bCs/>
          <w:i/>
          <w:color w:val="000000"/>
          <w:sz w:val="20"/>
          <w:szCs w:val="20"/>
        </w:rPr>
        <w:t>Odůvodnění v PÚR: Nový čl. (160d)</w:t>
      </w:r>
      <w:r w:rsidR="00DE6F18" w:rsidRPr="0028494E">
        <w:rPr>
          <w:rFonts w:ascii="Arial" w:hAnsi="Arial" w:cs="Arial"/>
          <w:i/>
          <w:color w:val="000000"/>
          <w:sz w:val="20"/>
          <w:szCs w:val="20"/>
        </w:rPr>
        <w:t xml:space="preserve">: Důvodem pro zařazení nového rozvojového záměru je posílení bezpečnosti zásobování plynem v ČR. </w:t>
      </w:r>
    </w:p>
    <w:p w:rsidR="00DE6F18" w:rsidRPr="0028494E" w:rsidRDefault="00DE6F18" w:rsidP="00DE6F18">
      <w:pPr>
        <w:rPr>
          <w:rFonts w:ascii="Arial" w:hAnsi="Arial" w:cs="Arial"/>
          <w:i/>
          <w:color w:val="000000"/>
          <w:sz w:val="20"/>
          <w:szCs w:val="20"/>
        </w:rPr>
      </w:pPr>
      <w:r w:rsidRPr="0028494E">
        <w:rPr>
          <w:rFonts w:ascii="Arial" w:hAnsi="Arial" w:cs="Arial"/>
          <w:i/>
          <w:color w:val="000000"/>
          <w:sz w:val="20"/>
          <w:szCs w:val="20"/>
        </w:rPr>
        <w:t>Záměr VTL plynovod Mozart a PZP v oblasti Rožné není součástí přepravní soustavy, je klasifikován jako „VTL plynovod“. Protože záměr je nový a trasa není ještě prověřena, byl stanoven úkol pro ministerstva a ústřední správní orgány – prověřit účelnost a reálnost rozvojového záměru a úkol pro územní plánování.</w:t>
      </w:r>
    </w:p>
    <w:p w:rsidR="00DE6F18" w:rsidRPr="0028494E" w:rsidRDefault="0082476F" w:rsidP="00DE6F18">
      <w:pPr>
        <w:rPr>
          <w:rFonts w:ascii="Arial" w:hAnsi="Arial" w:cs="Arial"/>
          <w:i/>
          <w:color w:val="000000"/>
          <w:sz w:val="20"/>
          <w:szCs w:val="20"/>
        </w:rPr>
      </w:pPr>
      <w:r w:rsidRPr="0028494E">
        <w:rPr>
          <w:rFonts w:ascii="Arial" w:hAnsi="Arial" w:cs="Arial"/>
          <w:i/>
          <w:color w:val="000000"/>
          <w:sz w:val="20"/>
          <w:szCs w:val="20"/>
        </w:rPr>
        <w:t xml:space="preserve">Odbor ÚPSŘ: </w:t>
      </w:r>
      <w:r w:rsidR="00E72795" w:rsidRPr="0028494E">
        <w:rPr>
          <w:rFonts w:ascii="Arial" w:hAnsi="Arial" w:cs="Arial"/>
          <w:i/>
          <w:color w:val="000000"/>
          <w:sz w:val="20"/>
          <w:szCs w:val="20"/>
        </w:rPr>
        <w:t>Bez připomínek.</w:t>
      </w:r>
    </w:p>
    <w:p w:rsidR="00DE6F18" w:rsidRPr="00CC3AAC" w:rsidRDefault="00DE6F18" w:rsidP="00DE6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E6F18" w:rsidRPr="00CC3AAC" w:rsidRDefault="00DE6F18" w:rsidP="00DE6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3AAC">
        <w:rPr>
          <w:rFonts w:ascii="Arial" w:hAnsi="Arial" w:cs="Arial"/>
          <w:color w:val="000000"/>
          <w:sz w:val="20"/>
          <w:szCs w:val="20"/>
        </w:rPr>
        <w:t xml:space="preserve">(167) </w:t>
      </w:r>
      <w:r w:rsidRPr="00CC3AAC">
        <w:rPr>
          <w:rFonts w:ascii="Arial" w:hAnsi="Arial" w:cs="Arial"/>
          <w:b/>
          <w:bCs/>
          <w:color w:val="000000"/>
          <w:sz w:val="20"/>
          <w:szCs w:val="20"/>
        </w:rPr>
        <w:t xml:space="preserve">LAPV </w:t>
      </w:r>
      <w:r w:rsidR="00C31C53">
        <w:rPr>
          <w:rFonts w:ascii="Arial" w:hAnsi="Arial" w:cs="Arial"/>
          <w:b/>
          <w:bCs/>
          <w:color w:val="000000"/>
          <w:sz w:val="20"/>
          <w:szCs w:val="20"/>
        </w:rPr>
        <w:t>Lokality vhodné pro akumulaci povrchových vod</w:t>
      </w:r>
    </w:p>
    <w:p w:rsidR="00DE6F18" w:rsidRPr="00CC3AAC" w:rsidRDefault="00DE6F18" w:rsidP="00DE6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3AAC">
        <w:rPr>
          <w:rFonts w:ascii="Arial" w:hAnsi="Arial" w:cs="Arial"/>
          <w:color w:val="000000"/>
          <w:sz w:val="20"/>
          <w:szCs w:val="20"/>
        </w:rPr>
        <w:t xml:space="preserve">Vymezení: </w:t>
      </w:r>
    </w:p>
    <w:p w:rsidR="00DE6F18" w:rsidRPr="00CC3AAC" w:rsidRDefault="00DE6F18" w:rsidP="00DE6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3AAC">
        <w:rPr>
          <w:rFonts w:ascii="Arial" w:hAnsi="Arial" w:cs="Arial"/>
          <w:color w:val="000000"/>
          <w:sz w:val="20"/>
          <w:szCs w:val="20"/>
        </w:rPr>
        <w:t xml:space="preserve">Plochy morfologicky, geologicky a hydrologicky vhodné pro akumulaci povrchových vod (LAPV). </w:t>
      </w:r>
    </w:p>
    <w:p w:rsidR="00DE6F18" w:rsidRPr="00CC3AAC" w:rsidRDefault="00DE6F18" w:rsidP="00DE6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3AAC">
        <w:rPr>
          <w:rFonts w:ascii="Arial" w:hAnsi="Arial" w:cs="Arial"/>
          <w:color w:val="000000"/>
          <w:sz w:val="20"/>
          <w:szCs w:val="20"/>
        </w:rPr>
        <w:t xml:space="preserve">Důvody vymezení: </w:t>
      </w:r>
    </w:p>
    <w:p w:rsidR="00DE6F18" w:rsidRPr="00CC3AAC" w:rsidRDefault="00DE6F18" w:rsidP="00DE6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3AAC">
        <w:rPr>
          <w:rFonts w:ascii="Arial" w:hAnsi="Arial" w:cs="Arial"/>
          <w:color w:val="000000"/>
          <w:sz w:val="20"/>
          <w:szCs w:val="20"/>
        </w:rPr>
        <w:t xml:space="preserve">Územní ochrana lokalit vhodných pro akumulaci povrchových vod pro případné řešení dopadů klimatické změny, především pro snížení nepříznivých účinků povodní a sucha, v dlouhodobém horizontu (v příštích padesáti až sto letech). </w:t>
      </w:r>
    </w:p>
    <w:p w:rsidR="00DE6F18" w:rsidRPr="00CC3AAC" w:rsidRDefault="00DE6F18" w:rsidP="00DE6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3AAC">
        <w:rPr>
          <w:rFonts w:ascii="Arial" w:hAnsi="Arial" w:cs="Arial"/>
          <w:color w:val="000000"/>
          <w:sz w:val="20"/>
          <w:szCs w:val="20"/>
        </w:rPr>
        <w:t xml:space="preserve">Kritéria pro rozhodování o změnách v území: </w:t>
      </w:r>
    </w:p>
    <w:p w:rsidR="00DE6F18" w:rsidRPr="0028494E" w:rsidRDefault="00DE6F18" w:rsidP="00DE6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3AAC">
        <w:rPr>
          <w:rFonts w:ascii="Arial" w:hAnsi="Arial" w:cs="Arial"/>
          <w:color w:val="000000"/>
          <w:sz w:val="20"/>
          <w:szCs w:val="20"/>
        </w:rPr>
        <w:t xml:space="preserve">Zajištění dlouhodobé územní ochrany lokalit vhodných pro akumulaci povrchových vod před jinými aktivitami, které by mohly ztížit nebo znemožnit jejich budoucí využití pro tento účel na základě zpracovaného </w:t>
      </w:r>
      <w:r w:rsidRPr="003F2947">
        <w:rPr>
          <w:rFonts w:ascii="Arial" w:hAnsi="Arial" w:cs="Arial"/>
          <w:iCs/>
          <w:color w:val="000000"/>
          <w:sz w:val="20"/>
          <w:szCs w:val="20"/>
        </w:rPr>
        <w:t>Generelu území chráněných pro akumulaci povrchových vod a základních zásad využití těchto území</w:t>
      </w:r>
      <w:r w:rsidRPr="003F2947">
        <w:rPr>
          <w:rFonts w:ascii="Arial" w:hAnsi="Arial" w:cs="Arial"/>
          <w:color w:val="000000"/>
          <w:sz w:val="20"/>
          <w:szCs w:val="20"/>
        </w:rPr>
        <w:t>.</w:t>
      </w:r>
      <w:r w:rsidRPr="0028494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E6F18" w:rsidRPr="00CC3AAC" w:rsidRDefault="00DE6F18" w:rsidP="00DE6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  <w:color w:val="0070C0"/>
          <w:sz w:val="20"/>
          <w:szCs w:val="20"/>
        </w:rPr>
      </w:pPr>
      <w:r w:rsidRPr="00CC3AAC">
        <w:rPr>
          <w:rFonts w:ascii="Arial" w:hAnsi="Arial" w:cs="Arial"/>
          <w:strike/>
          <w:color w:val="0070C0"/>
          <w:sz w:val="20"/>
          <w:szCs w:val="20"/>
        </w:rPr>
        <w:t xml:space="preserve">Úkoly pro ministerstva a jiné ústřední správní úřady: </w:t>
      </w:r>
    </w:p>
    <w:p w:rsidR="00DE6F18" w:rsidRPr="00CC3AAC" w:rsidRDefault="00DE6F18" w:rsidP="00DE6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  <w:color w:val="0070C0"/>
          <w:sz w:val="20"/>
          <w:szCs w:val="20"/>
        </w:rPr>
      </w:pPr>
      <w:r w:rsidRPr="00CC3AAC">
        <w:rPr>
          <w:rFonts w:ascii="Arial" w:hAnsi="Arial" w:cs="Arial"/>
          <w:strike/>
          <w:color w:val="0070C0"/>
          <w:sz w:val="20"/>
          <w:szCs w:val="20"/>
        </w:rPr>
        <w:t xml:space="preserve">Pořídit generel území chráněných pro akumulaci povrchových vod včetně základních zásad využití těchto území. </w:t>
      </w:r>
    </w:p>
    <w:p w:rsidR="00DE6F18" w:rsidRPr="00CC3AAC" w:rsidRDefault="00DE6F18" w:rsidP="00DE6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  <w:color w:val="0070C0"/>
          <w:sz w:val="20"/>
          <w:szCs w:val="20"/>
        </w:rPr>
      </w:pPr>
      <w:r w:rsidRPr="00CC3AAC">
        <w:rPr>
          <w:rFonts w:ascii="Arial" w:hAnsi="Arial" w:cs="Arial"/>
          <w:i/>
          <w:iCs/>
          <w:strike/>
          <w:color w:val="0070C0"/>
          <w:sz w:val="20"/>
          <w:szCs w:val="20"/>
        </w:rPr>
        <w:t xml:space="preserve">Zodpovídá: Ministerstvo zemědělství ve spolupráci s Ministerstvem životního prostředí </w:t>
      </w:r>
    </w:p>
    <w:p w:rsidR="00321EF8" w:rsidRPr="00CC3AAC" w:rsidRDefault="00DE6F18" w:rsidP="00321E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trike/>
          <w:color w:val="0070C0"/>
          <w:sz w:val="20"/>
          <w:szCs w:val="20"/>
        </w:rPr>
      </w:pPr>
      <w:r w:rsidRPr="00CC3AAC">
        <w:rPr>
          <w:rFonts w:ascii="Arial" w:hAnsi="Arial" w:cs="Arial"/>
          <w:i/>
          <w:iCs/>
          <w:strike/>
          <w:color w:val="0070C0"/>
          <w:sz w:val="20"/>
          <w:szCs w:val="20"/>
        </w:rPr>
        <w:t xml:space="preserve">Termín: 31. 7. 2009 </w:t>
      </w:r>
    </w:p>
    <w:p w:rsidR="00321EF8" w:rsidRPr="00CC3AAC" w:rsidRDefault="00321EF8" w:rsidP="00321E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trike/>
          <w:color w:val="0070C0"/>
          <w:sz w:val="20"/>
          <w:szCs w:val="20"/>
        </w:rPr>
      </w:pPr>
    </w:p>
    <w:p w:rsidR="00DE6F18" w:rsidRPr="00CC3AAC" w:rsidRDefault="00DE6F18" w:rsidP="00321E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CC3AAC">
        <w:rPr>
          <w:rFonts w:ascii="Arial" w:hAnsi="Arial" w:cs="Arial"/>
          <w:color w:val="FF0000"/>
          <w:sz w:val="20"/>
          <w:szCs w:val="20"/>
        </w:rPr>
        <w:t xml:space="preserve">Úkoly pro územní plánování: </w:t>
      </w:r>
    </w:p>
    <w:p w:rsidR="00DE6F18" w:rsidRPr="00CC3AAC" w:rsidRDefault="00DE6F18" w:rsidP="00DE6F18">
      <w:pPr>
        <w:rPr>
          <w:rFonts w:ascii="Arial" w:hAnsi="Arial" w:cs="Arial"/>
          <w:color w:val="FF0000"/>
          <w:sz w:val="20"/>
          <w:szCs w:val="20"/>
        </w:rPr>
      </w:pPr>
      <w:r w:rsidRPr="00CC3AAC">
        <w:rPr>
          <w:rFonts w:ascii="Arial" w:hAnsi="Arial" w:cs="Arial"/>
          <w:color w:val="FF0000"/>
          <w:sz w:val="20"/>
          <w:szCs w:val="20"/>
        </w:rPr>
        <w:t xml:space="preserve">Kraje vymezí v ZÚR jako územní rezervy plochy pro vodní nádrže uvedené v </w:t>
      </w:r>
      <w:r w:rsidRPr="003F2947">
        <w:rPr>
          <w:rFonts w:ascii="Arial" w:hAnsi="Arial" w:cs="Arial"/>
          <w:iCs/>
          <w:color w:val="FF0000"/>
          <w:sz w:val="20"/>
          <w:szCs w:val="20"/>
        </w:rPr>
        <w:t>Generelu území chráněných pro akumulaci povrchových vod a základních zásad využití těchto území</w:t>
      </w:r>
      <w:r w:rsidRPr="00CC3AAC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  <w:r w:rsidRPr="00CC3AAC">
        <w:rPr>
          <w:rFonts w:ascii="Arial" w:hAnsi="Arial" w:cs="Arial"/>
          <w:color w:val="FF0000"/>
          <w:sz w:val="20"/>
          <w:szCs w:val="20"/>
        </w:rPr>
        <w:t>(podle aktuálního znění).</w:t>
      </w:r>
    </w:p>
    <w:p w:rsidR="00DE6F18" w:rsidRPr="0028494E" w:rsidRDefault="00DE6F18" w:rsidP="00DE6F18">
      <w:pPr>
        <w:rPr>
          <w:rFonts w:ascii="Arial" w:hAnsi="Arial" w:cs="Arial"/>
          <w:i/>
          <w:sz w:val="20"/>
          <w:szCs w:val="20"/>
        </w:rPr>
      </w:pPr>
      <w:r w:rsidRPr="0028494E">
        <w:rPr>
          <w:rFonts w:ascii="Arial" w:hAnsi="Arial" w:cs="Arial"/>
          <w:i/>
          <w:sz w:val="20"/>
          <w:szCs w:val="20"/>
        </w:rPr>
        <w:t>Pro informaci uvádíme LAPV v Kraji Vysočina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1134"/>
        <w:gridCol w:w="1190"/>
        <w:gridCol w:w="236"/>
        <w:gridCol w:w="559"/>
        <w:gridCol w:w="283"/>
        <w:gridCol w:w="3023"/>
        <w:gridCol w:w="284"/>
      </w:tblGrid>
      <w:tr w:rsidR="00321EF8" w:rsidRPr="0028494E" w:rsidTr="008E562A">
        <w:trPr>
          <w:trHeight w:val="624"/>
        </w:trPr>
        <w:tc>
          <w:tcPr>
            <w:tcW w:w="624" w:type="dxa"/>
          </w:tcPr>
          <w:p w:rsidR="00321EF8" w:rsidRPr="0028494E" w:rsidRDefault="00321EF8" w:rsidP="008E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21EF8" w:rsidRPr="0028494E" w:rsidRDefault="00321EF8" w:rsidP="008E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8494E">
              <w:rPr>
                <w:rFonts w:ascii="Arial" w:hAnsi="Arial" w:cs="Arial"/>
                <w:i/>
                <w:color w:val="000000"/>
                <w:sz w:val="20"/>
                <w:szCs w:val="20"/>
              </w:rPr>
              <w:t>18.</w:t>
            </w:r>
          </w:p>
          <w:p w:rsidR="00321EF8" w:rsidRPr="0028494E" w:rsidRDefault="00321EF8" w:rsidP="008E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21EF8" w:rsidRPr="0028494E" w:rsidRDefault="00321EF8" w:rsidP="008E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8494E">
              <w:rPr>
                <w:rFonts w:ascii="Arial" w:hAnsi="Arial" w:cs="Arial"/>
                <w:i/>
                <w:color w:val="000000"/>
                <w:sz w:val="20"/>
                <w:szCs w:val="20"/>
              </w:rPr>
              <w:t>Vysočany</w:t>
            </w:r>
          </w:p>
        </w:tc>
        <w:tc>
          <w:tcPr>
            <w:tcW w:w="1190" w:type="dxa"/>
            <w:vAlign w:val="center"/>
          </w:tcPr>
          <w:p w:rsidR="00321EF8" w:rsidRPr="0028494E" w:rsidRDefault="00321EF8" w:rsidP="008E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8494E">
              <w:rPr>
                <w:rFonts w:ascii="Arial" w:hAnsi="Arial" w:cs="Arial"/>
                <w:i/>
                <w:color w:val="000000"/>
                <w:sz w:val="20"/>
                <w:szCs w:val="20"/>
              </w:rPr>
              <w:t>Želetavka</w:t>
            </w:r>
          </w:p>
        </w:tc>
        <w:tc>
          <w:tcPr>
            <w:tcW w:w="236" w:type="dxa"/>
          </w:tcPr>
          <w:p w:rsidR="00321EF8" w:rsidRPr="0028494E" w:rsidRDefault="00321EF8" w:rsidP="008E5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vAlign w:val="center"/>
          </w:tcPr>
          <w:p w:rsidR="00321EF8" w:rsidRPr="0028494E" w:rsidRDefault="00321EF8" w:rsidP="008E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8494E">
              <w:rPr>
                <w:rFonts w:ascii="Arial" w:hAnsi="Arial" w:cs="Arial"/>
                <w:i/>
                <w:color w:val="000000"/>
                <w:sz w:val="20"/>
                <w:szCs w:val="20"/>
              </w:rPr>
              <w:t>A</w:t>
            </w:r>
          </w:p>
        </w:tc>
        <w:tc>
          <w:tcPr>
            <w:tcW w:w="283" w:type="dxa"/>
            <w:vAlign w:val="center"/>
          </w:tcPr>
          <w:p w:rsidR="00321EF8" w:rsidRPr="0028494E" w:rsidRDefault="00321EF8" w:rsidP="008E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307" w:type="dxa"/>
            <w:gridSpan w:val="2"/>
            <w:vAlign w:val="center"/>
          </w:tcPr>
          <w:p w:rsidR="00321EF8" w:rsidRPr="0028494E" w:rsidRDefault="00321EF8" w:rsidP="008E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8494E">
              <w:rPr>
                <w:rFonts w:ascii="Arial" w:hAnsi="Arial" w:cs="Arial"/>
                <w:i/>
                <w:color w:val="000000"/>
                <w:sz w:val="20"/>
                <w:szCs w:val="20"/>
              </w:rPr>
              <w:t>Jihomoravský, Vysočina, Jihočeský</w:t>
            </w:r>
          </w:p>
        </w:tc>
      </w:tr>
      <w:tr w:rsidR="00321EF8" w:rsidRPr="0028494E" w:rsidTr="008E562A">
        <w:trPr>
          <w:gridAfter w:val="1"/>
          <w:wAfter w:w="284" w:type="dxa"/>
          <w:trHeight w:val="624"/>
        </w:trPr>
        <w:tc>
          <w:tcPr>
            <w:tcW w:w="624" w:type="dxa"/>
          </w:tcPr>
          <w:p w:rsidR="00321EF8" w:rsidRPr="0028494E" w:rsidRDefault="00321EF8" w:rsidP="008E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21EF8" w:rsidRPr="0028494E" w:rsidRDefault="00321EF8" w:rsidP="008E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8494E">
              <w:rPr>
                <w:rFonts w:ascii="Arial" w:hAnsi="Arial" w:cs="Arial"/>
                <w:i/>
                <w:color w:val="000000"/>
                <w:sz w:val="20"/>
                <w:szCs w:val="20"/>
              </w:rPr>
              <w:t>19.</w:t>
            </w:r>
          </w:p>
          <w:p w:rsidR="00321EF8" w:rsidRPr="0028494E" w:rsidRDefault="00321EF8" w:rsidP="008E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21EF8" w:rsidRPr="0028494E" w:rsidRDefault="00321EF8" w:rsidP="008E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8494E">
              <w:rPr>
                <w:rFonts w:ascii="Arial" w:hAnsi="Arial" w:cs="Arial"/>
                <w:i/>
                <w:color w:val="000000"/>
                <w:sz w:val="20"/>
                <w:szCs w:val="20"/>
              </w:rPr>
              <w:t>Borovnice</w:t>
            </w:r>
          </w:p>
        </w:tc>
        <w:tc>
          <w:tcPr>
            <w:tcW w:w="1190" w:type="dxa"/>
            <w:vAlign w:val="center"/>
          </w:tcPr>
          <w:p w:rsidR="00321EF8" w:rsidRPr="0028494E" w:rsidRDefault="00321EF8" w:rsidP="008E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8494E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Svratka </w:t>
            </w:r>
          </w:p>
        </w:tc>
        <w:tc>
          <w:tcPr>
            <w:tcW w:w="236" w:type="dxa"/>
          </w:tcPr>
          <w:p w:rsidR="00321EF8" w:rsidRPr="0028494E" w:rsidRDefault="00321EF8" w:rsidP="00321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321EF8" w:rsidRPr="0028494E" w:rsidRDefault="00321EF8" w:rsidP="008E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8494E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A </w:t>
            </w:r>
          </w:p>
        </w:tc>
        <w:tc>
          <w:tcPr>
            <w:tcW w:w="3023" w:type="dxa"/>
            <w:vAlign w:val="center"/>
          </w:tcPr>
          <w:p w:rsidR="00321EF8" w:rsidRPr="0028494E" w:rsidRDefault="00321EF8" w:rsidP="008E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8494E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Vysočina, Pardubický </w:t>
            </w:r>
          </w:p>
        </w:tc>
      </w:tr>
      <w:tr w:rsidR="00321EF8" w:rsidRPr="0028494E" w:rsidTr="008E562A">
        <w:trPr>
          <w:gridAfter w:val="1"/>
          <w:wAfter w:w="284" w:type="dxa"/>
          <w:trHeight w:val="624"/>
        </w:trPr>
        <w:tc>
          <w:tcPr>
            <w:tcW w:w="624" w:type="dxa"/>
          </w:tcPr>
          <w:p w:rsidR="00321EF8" w:rsidRPr="0028494E" w:rsidRDefault="00321EF8" w:rsidP="008E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21EF8" w:rsidRPr="0028494E" w:rsidRDefault="00321EF8" w:rsidP="008E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8494E">
              <w:rPr>
                <w:rFonts w:ascii="Arial" w:hAnsi="Arial" w:cs="Arial"/>
                <w:i/>
                <w:color w:val="000000"/>
                <w:sz w:val="20"/>
                <w:szCs w:val="20"/>
              </w:rPr>
              <w:t>20.</w:t>
            </w:r>
          </w:p>
          <w:p w:rsidR="00321EF8" w:rsidRPr="0028494E" w:rsidRDefault="00321EF8" w:rsidP="008E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21EF8" w:rsidRPr="0028494E" w:rsidRDefault="00321EF8" w:rsidP="008E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8494E">
              <w:rPr>
                <w:rFonts w:ascii="Arial" w:hAnsi="Arial" w:cs="Arial"/>
                <w:i/>
                <w:color w:val="000000"/>
                <w:sz w:val="20"/>
                <w:szCs w:val="20"/>
              </w:rPr>
              <w:t>Čučice</w:t>
            </w:r>
          </w:p>
        </w:tc>
        <w:tc>
          <w:tcPr>
            <w:tcW w:w="1190" w:type="dxa"/>
            <w:vAlign w:val="center"/>
          </w:tcPr>
          <w:p w:rsidR="00321EF8" w:rsidRPr="0028494E" w:rsidRDefault="00321EF8" w:rsidP="008E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8494E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Oslava </w:t>
            </w:r>
          </w:p>
        </w:tc>
        <w:tc>
          <w:tcPr>
            <w:tcW w:w="236" w:type="dxa"/>
          </w:tcPr>
          <w:p w:rsidR="00321EF8" w:rsidRPr="0028494E" w:rsidRDefault="00321EF8" w:rsidP="00321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321EF8" w:rsidRPr="0028494E" w:rsidRDefault="00321EF8" w:rsidP="008E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8494E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A </w:t>
            </w:r>
          </w:p>
        </w:tc>
        <w:tc>
          <w:tcPr>
            <w:tcW w:w="3023" w:type="dxa"/>
            <w:vAlign w:val="center"/>
          </w:tcPr>
          <w:p w:rsidR="00321EF8" w:rsidRPr="0028494E" w:rsidRDefault="00321EF8" w:rsidP="008E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8494E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Jihomoravský, Vysočina </w:t>
            </w:r>
          </w:p>
        </w:tc>
      </w:tr>
      <w:tr w:rsidR="00321EF8" w:rsidRPr="0028494E" w:rsidTr="008E562A">
        <w:trPr>
          <w:gridAfter w:val="1"/>
          <w:wAfter w:w="284" w:type="dxa"/>
          <w:trHeight w:val="624"/>
        </w:trPr>
        <w:tc>
          <w:tcPr>
            <w:tcW w:w="624" w:type="dxa"/>
            <w:tcBorders>
              <w:left w:val="nil"/>
              <w:bottom w:val="nil"/>
            </w:tcBorders>
          </w:tcPr>
          <w:p w:rsidR="00321EF8" w:rsidRPr="0028494E" w:rsidRDefault="00321EF8" w:rsidP="008E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21EF8" w:rsidRPr="0028494E" w:rsidRDefault="00321EF8" w:rsidP="008E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28494E">
              <w:rPr>
                <w:rFonts w:ascii="Arial" w:hAnsi="Arial" w:cs="Arial"/>
                <w:i/>
                <w:sz w:val="20"/>
                <w:szCs w:val="20"/>
              </w:rPr>
              <w:t>30.</w:t>
            </w:r>
          </w:p>
          <w:p w:rsidR="00321EF8" w:rsidRPr="0028494E" w:rsidRDefault="00321EF8" w:rsidP="008E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21EF8" w:rsidRPr="0028494E" w:rsidRDefault="00321EF8" w:rsidP="008E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8494E">
              <w:rPr>
                <w:rFonts w:ascii="Arial" w:hAnsi="Arial" w:cs="Arial"/>
                <w:i/>
                <w:color w:val="000000"/>
                <w:sz w:val="20"/>
                <w:szCs w:val="20"/>
              </w:rPr>
              <w:t>Spačice</w:t>
            </w:r>
          </w:p>
        </w:tc>
        <w:tc>
          <w:tcPr>
            <w:tcW w:w="1190" w:type="dxa"/>
            <w:tcBorders>
              <w:bottom w:val="nil"/>
            </w:tcBorders>
            <w:vAlign w:val="center"/>
          </w:tcPr>
          <w:p w:rsidR="00321EF8" w:rsidRPr="0028494E" w:rsidRDefault="00321EF8" w:rsidP="008E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8494E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Doubrava </w:t>
            </w:r>
          </w:p>
        </w:tc>
        <w:tc>
          <w:tcPr>
            <w:tcW w:w="236" w:type="dxa"/>
            <w:tcBorders>
              <w:bottom w:val="nil"/>
            </w:tcBorders>
          </w:tcPr>
          <w:p w:rsidR="00321EF8" w:rsidRPr="0028494E" w:rsidRDefault="00321EF8" w:rsidP="00321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bottom w:val="nil"/>
            </w:tcBorders>
            <w:vAlign w:val="center"/>
          </w:tcPr>
          <w:p w:rsidR="00321EF8" w:rsidRPr="0028494E" w:rsidRDefault="00321EF8" w:rsidP="008E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8494E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B </w:t>
            </w:r>
          </w:p>
        </w:tc>
        <w:tc>
          <w:tcPr>
            <w:tcW w:w="3023" w:type="dxa"/>
            <w:tcBorders>
              <w:bottom w:val="nil"/>
              <w:right w:val="nil"/>
            </w:tcBorders>
            <w:vAlign w:val="center"/>
          </w:tcPr>
          <w:p w:rsidR="00321EF8" w:rsidRPr="0028494E" w:rsidRDefault="00321EF8" w:rsidP="008E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8494E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Vysočina, Pardubický </w:t>
            </w:r>
          </w:p>
        </w:tc>
      </w:tr>
      <w:tr w:rsidR="00321EF8" w:rsidRPr="0028494E" w:rsidTr="008E562A">
        <w:trPr>
          <w:gridAfter w:val="1"/>
          <w:wAfter w:w="284" w:type="dxa"/>
          <w:trHeight w:val="624"/>
        </w:trPr>
        <w:tc>
          <w:tcPr>
            <w:tcW w:w="624" w:type="dxa"/>
            <w:tcBorders>
              <w:left w:val="nil"/>
              <w:bottom w:val="nil"/>
            </w:tcBorders>
          </w:tcPr>
          <w:p w:rsidR="00321EF8" w:rsidRPr="0028494E" w:rsidRDefault="00321EF8" w:rsidP="008E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21EF8" w:rsidRPr="0028494E" w:rsidRDefault="00321EF8" w:rsidP="008E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28494E">
              <w:rPr>
                <w:rFonts w:ascii="Arial" w:hAnsi="Arial" w:cs="Arial"/>
                <w:i/>
                <w:sz w:val="20"/>
                <w:szCs w:val="20"/>
              </w:rPr>
              <w:t>42.</w:t>
            </w:r>
          </w:p>
          <w:p w:rsidR="00321EF8" w:rsidRPr="0028494E" w:rsidRDefault="00321EF8" w:rsidP="008E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21EF8" w:rsidRPr="0028494E" w:rsidRDefault="00321EF8" w:rsidP="008E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8494E">
              <w:rPr>
                <w:rFonts w:ascii="Arial" w:hAnsi="Arial" w:cs="Arial"/>
                <w:i/>
                <w:color w:val="000000"/>
                <w:sz w:val="20"/>
                <w:szCs w:val="20"/>
              </w:rPr>
              <w:t>Stříbrné Hory</w:t>
            </w:r>
          </w:p>
        </w:tc>
        <w:tc>
          <w:tcPr>
            <w:tcW w:w="1190" w:type="dxa"/>
            <w:tcBorders>
              <w:bottom w:val="nil"/>
            </w:tcBorders>
            <w:vAlign w:val="center"/>
          </w:tcPr>
          <w:p w:rsidR="00321EF8" w:rsidRPr="0028494E" w:rsidRDefault="00321EF8" w:rsidP="008E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8494E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Borovský potok </w:t>
            </w:r>
          </w:p>
        </w:tc>
        <w:tc>
          <w:tcPr>
            <w:tcW w:w="236" w:type="dxa"/>
            <w:tcBorders>
              <w:bottom w:val="nil"/>
            </w:tcBorders>
          </w:tcPr>
          <w:p w:rsidR="00321EF8" w:rsidRPr="0028494E" w:rsidRDefault="00321EF8" w:rsidP="00321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bottom w:val="nil"/>
            </w:tcBorders>
            <w:vAlign w:val="center"/>
          </w:tcPr>
          <w:p w:rsidR="00321EF8" w:rsidRPr="0028494E" w:rsidRDefault="00321EF8" w:rsidP="008E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8494E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B </w:t>
            </w:r>
          </w:p>
        </w:tc>
        <w:tc>
          <w:tcPr>
            <w:tcW w:w="3023" w:type="dxa"/>
            <w:tcBorders>
              <w:bottom w:val="nil"/>
              <w:right w:val="nil"/>
            </w:tcBorders>
            <w:vAlign w:val="center"/>
          </w:tcPr>
          <w:p w:rsidR="00321EF8" w:rsidRPr="0028494E" w:rsidRDefault="00321EF8" w:rsidP="008E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8494E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Vysočina </w:t>
            </w:r>
          </w:p>
        </w:tc>
      </w:tr>
      <w:tr w:rsidR="00321EF8" w:rsidRPr="0028494E" w:rsidTr="008E562A">
        <w:trPr>
          <w:gridAfter w:val="1"/>
          <w:wAfter w:w="284" w:type="dxa"/>
          <w:trHeight w:val="624"/>
        </w:trPr>
        <w:tc>
          <w:tcPr>
            <w:tcW w:w="624" w:type="dxa"/>
            <w:tcBorders>
              <w:left w:val="nil"/>
              <w:bottom w:val="nil"/>
            </w:tcBorders>
          </w:tcPr>
          <w:p w:rsidR="00321EF8" w:rsidRPr="0028494E" w:rsidRDefault="00321EF8" w:rsidP="008E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21EF8" w:rsidRPr="0028494E" w:rsidRDefault="00321EF8" w:rsidP="008E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28494E">
              <w:rPr>
                <w:rFonts w:ascii="Arial" w:hAnsi="Arial" w:cs="Arial"/>
                <w:i/>
                <w:sz w:val="20"/>
                <w:szCs w:val="20"/>
              </w:rPr>
              <w:t>43.</w:t>
            </w:r>
          </w:p>
          <w:p w:rsidR="00321EF8" w:rsidRPr="0028494E" w:rsidRDefault="00321EF8" w:rsidP="008E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21EF8" w:rsidRPr="0028494E" w:rsidRDefault="00321EF8" w:rsidP="008E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8494E">
              <w:rPr>
                <w:rFonts w:ascii="Arial" w:hAnsi="Arial" w:cs="Arial"/>
                <w:i/>
                <w:color w:val="000000"/>
                <w:sz w:val="20"/>
                <w:szCs w:val="20"/>
              </w:rPr>
              <w:t>Klanečná</w:t>
            </w:r>
          </w:p>
        </w:tc>
        <w:tc>
          <w:tcPr>
            <w:tcW w:w="1190" w:type="dxa"/>
            <w:tcBorders>
              <w:bottom w:val="nil"/>
            </w:tcBorders>
            <w:vAlign w:val="center"/>
          </w:tcPr>
          <w:p w:rsidR="00321EF8" w:rsidRPr="0028494E" w:rsidRDefault="00321EF8" w:rsidP="008E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8494E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Úsobský potok </w:t>
            </w:r>
          </w:p>
        </w:tc>
        <w:tc>
          <w:tcPr>
            <w:tcW w:w="236" w:type="dxa"/>
            <w:tcBorders>
              <w:bottom w:val="nil"/>
            </w:tcBorders>
          </w:tcPr>
          <w:p w:rsidR="00321EF8" w:rsidRPr="0028494E" w:rsidRDefault="00321EF8" w:rsidP="00321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bottom w:val="nil"/>
            </w:tcBorders>
            <w:vAlign w:val="center"/>
          </w:tcPr>
          <w:p w:rsidR="00321EF8" w:rsidRPr="0028494E" w:rsidRDefault="00321EF8" w:rsidP="008E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8494E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B </w:t>
            </w:r>
          </w:p>
        </w:tc>
        <w:tc>
          <w:tcPr>
            <w:tcW w:w="3023" w:type="dxa"/>
            <w:tcBorders>
              <w:bottom w:val="nil"/>
              <w:right w:val="nil"/>
            </w:tcBorders>
            <w:vAlign w:val="center"/>
          </w:tcPr>
          <w:p w:rsidR="00321EF8" w:rsidRPr="0028494E" w:rsidRDefault="00321EF8" w:rsidP="008E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8494E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Vysočina </w:t>
            </w:r>
          </w:p>
        </w:tc>
      </w:tr>
      <w:tr w:rsidR="00321EF8" w:rsidRPr="0028494E" w:rsidTr="008E562A">
        <w:trPr>
          <w:gridAfter w:val="1"/>
          <w:wAfter w:w="284" w:type="dxa"/>
          <w:trHeight w:val="624"/>
        </w:trPr>
        <w:tc>
          <w:tcPr>
            <w:tcW w:w="624" w:type="dxa"/>
            <w:tcBorders>
              <w:left w:val="nil"/>
              <w:bottom w:val="nil"/>
            </w:tcBorders>
          </w:tcPr>
          <w:p w:rsidR="00321EF8" w:rsidRPr="0028494E" w:rsidRDefault="00321EF8" w:rsidP="008E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21EF8" w:rsidRPr="0028494E" w:rsidRDefault="00321EF8" w:rsidP="008E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28494E">
              <w:rPr>
                <w:rFonts w:ascii="Arial" w:hAnsi="Arial" w:cs="Arial"/>
                <w:i/>
                <w:sz w:val="20"/>
                <w:szCs w:val="20"/>
              </w:rPr>
              <w:t>44.</w:t>
            </w:r>
          </w:p>
          <w:p w:rsidR="00321EF8" w:rsidRPr="0028494E" w:rsidRDefault="00321EF8" w:rsidP="008E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21EF8" w:rsidRPr="0028494E" w:rsidRDefault="00321EF8" w:rsidP="008E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8494E">
              <w:rPr>
                <w:rFonts w:ascii="Arial" w:hAnsi="Arial" w:cs="Arial"/>
                <w:i/>
                <w:color w:val="000000"/>
                <w:sz w:val="20"/>
                <w:szCs w:val="20"/>
              </w:rPr>
              <w:t>Štěpánov</w:t>
            </w:r>
          </w:p>
        </w:tc>
        <w:tc>
          <w:tcPr>
            <w:tcW w:w="1190" w:type="dxa"/>
            <w:tcBorders>
              <w:bottom w:val="nil"/>
            </w:tcBorders>
            <w:vAlign w:val="center"/>
          </w:tcPr>
          <w:p w:rsidR="00321EF8" w:rsidRPr="0028494E" w:rsidRDefault="00321EF8" w:rsidP="008E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8494E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Sázavka </w:t>
            </w:r>
          </w:p>
        </w:tc>
        <w:tc>
          <w:tcPr>
            <w:tcW w:w="236" w:type="dxa"/>
            <w:tcBorders>
              <w:bottom w:val="nil"/>
            </w:tcBorders>
          </w:tcPr>
          <w:p w:rsidR="00321EF8" w:rsidRPr="0028494E" w:rsidRDefault="00321EF8" w:rsidP="00321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bottom w:val="nil"/>
            </w:tcBorders>
            <w:vAlign w:val="center"/>
          </w:tcPr>
          <w:p w:rsidR="00321EF8" w:rsidRPr="0028494E" w:rsidRDefault="00321EF8" w:rsidP="008E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8494E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B </w:t>
            </w:r>
          </w:p>
        </w:tc>
        <w:tc>
          <w:tcPr>
            <w:tcW w:w="3023" w:type="dxa"/>
            <w:tcBorders>
              <w:bottom w:val="nil"/>
              <w:right w:val="nil"/>
            </w:tcBorders>
            <w:vAlign w:val="center"/>
          </w:tcPr>
          <w:p w:rsidR="00321EF8" w:rsidRPr="0028494E" w:rsidRDefault="00321EF8" w:rsidP="008E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8494E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Vysočina </w:t>
            </w:r>
          </w:p>
        </w:tc>
      </w:tr>
      <w:tr w:rsidR="00321EF8" w:rsidRPr="0028494E" w:rsidTr="008E562A">
        <w:trPr>
          <w:gridAfter w:val="1"/>
          <w:wAfter w:w="284" w:type="dxa"/>
          <w:trHeight w:val="624"/>
        </w:trPr>
        <w:tc>
          <w:tcPr>
            <w:tcW w:w="624" w:type="dxa"/>
            <w:tcBorders>
              <w:left w:val="nil"/>
              <w:bottom w:val="nil"/>
            </w:tcBorders>
          </w:tcPr>
          <w:p w:rsidR="00321EF8" w:rsidRPr="0028494E" w:rsidRDefault="00321EF8" w:rsidP="008E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21EF8" w:rsidRPr="0028494E" w:rsidRDefault="00321EF8" w:rsidP="008E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28494E">
              <w:rPr>
                <w:rFonts w:ascii="Arial" w:hAnsi="Arial" w:cs="Arial"/>
                <w:i/>
                <w:sz w:val="20"/>
                <w:szCs w:val="20"/>
              </w:rPr>
              <w:t>64.</w:t>
            </w:r>
          </w:p>
          <w:p w:rsidR="00321EF8" w:rsidRPr="0028494E" w:rsidRDefault="00321EF8" w:rsidP="008E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21EF8" w:rsidRPr="0028494E" w:rsidRDefault="00321EF8" w:rsidP="008E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8494E">
              <w:rPr>
                <w:rFonts w:ascii="Arial" w:hAnsi="Arial" w:cs="Arial"/>
                <w:i/>
                <w:color w:val="000000"/>
                <w:sz w:val="20"/>
                <w:szCs w:val="20"/>
              </w:rPr>
              <w:t>Horní Kounice</w:t>
            </w:r>
          </w:p>
        </w:tc>
        <w:tc>
          <w:tcPr>
            <w:tcW w:w="1190" w:type="dxa"/>
            <w:tcBorders>
              <w:bottom w:val="nil"/>
            </w:tcBorders>
            <w:vAlign w:val="center"/>
          </w:tcPr>
          <w:p w:rsidR="00321EF8" w:rsidRPr="0028494E" w:rsidRDefault="00321EF8" w:rsidP="008E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8494E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Rokytná </w:t>
            </w:r>
          </w:p>
        </w:tc>
        <w:tc>
          <w:tcPr>
            <w:tcW w:w="236" w:type="dxa"/>
            <w:tcBorders>
              <w:bottom w:val="nil"/>
            </w:tcBorders>
          </w:tcPr>
          <w:p w:rsidR="00321EF8" w:rsidRPr="0028494E" w:rsidRDefault="00321EF8" w:rsidP="00321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bottom w:val="nil"/>
            </w:tcBorders>
            <w:vAlign w:val="center"/>
          </w:tcPr>
          <w:p w:rsidR="00321EF8" w:rsidRPr="0028494E" w:rsidRDefault="00321EF8" w:rsidP="008E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8494E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B </w:t>
            </w:r>
          </w:p>
        </w:tc>
        <w:tc>
          <w:tcPr>
            <w:tcW w:w="3023" w:type="dxa"/>
            <w:tcBorders>
              <w:bottom w:val="nil"/>
              <w:right w:val="nil"/>
            </w:tcBorders>
            <w:vAlign w:val="center"/>
          </w:tcPr>
          <w:p w:rsidR="00321EF8" w:rsidRPr="0028494E" w:rsidRDefault="00321EF8" w:rsidP="008E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8494E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Jihomoravský, Vysočina </w:t>
            </w:r>
          </w:p>
        </w:tc>
      </w:tr>
    </w:tbl>
    <w:p w:rsidR="00321EF8" w:rsidRPr="0028494E" w:rsidRDefault="00321EF8" w:rsidP="00DE6F18">
      <w:pPr>
        <w:rPr>
          <w:rFonts w:ascii="Arial" w:hAnsi="Arial" w:cs="Arial"/>
          <w:i/>
          <w:color w:val="FF0000"/>
        </w:rPr>
      </w:pPr>
    </w:p>
    <w:p w:rsidR="00E72795" w:rsidRPr="0028494E" w:rsidRDefault="002D653D" w:rsidP="00DE6F18">
      <w:pPr>
        <w:rPr>
          <w:rFonts w:ascii="Arial" w:hAnsi="Arial" w:cs="Arial"/>
          <w:i/>
          <w:sz w:val="20"/>
          <w:szCs w:val="20"/>
        </w:rPr>
      </w:pPr>
      <w:r w:rsidRPr="0028494E">
        <w:rPr>
          <w:rFonts w:ascii="Arial" w:hAnsi="Arial" w:cs="Arial"/>
          <w:i/>
          <w:sz w:val="20"/>
          <w:szCs w:val="20"/>
        </w:rPr>
        <w:t xml:space="preserve">Komentář: </w:t>
      </w:r>
      <w:r w:rsidR="0082476F" w:rsidRPr="0028494E">
        <w:rPr>
          <w:rFonts w:ascii="Arial" w:hAnsi="Arial" w:cs="Arial"/>
          <w:i/>
          <w:sz w:val="20"/>
          <w:szCs w:val="20"/>
        </w:rPr>
        <w:t>LAPV jsou vymezeny</w:t>
      </w:r>
      <w:r w:rsidR="00E72795" w:rsidRPr="0028494E">
        <w:rPr>
          <w:rFonts w:ascii="Arial" w:hAnsi="Arial" w:cs="Arial"/>
          <w:i/>
          <w:sz w:val="20"/>
          <w:szCs w:val="20"/>
        </w:rPr>
        <w:t xml:space="preserve"> v</w:t>
      </w:r>
      <w:r w:rsidR="0082476F" w:rsidRPr="0028494E">
        <w:rPr>
          <w:rFonts w:ascii="Arial" w:hAnsi="Arial" w:cs="Arial"/>
          <w:i/>
          <w:sz w:val="20"/>
          <w:szCs w:val="20"/>
        </w:rPr>
        <w:t> </w:t>
      </w:r>
      <w:r w:rsidR="00E72795" w:rsidRPr="0028494E">
        <w:rPr>
          <w:rFonts w:ascii="Arial" w:hAnsi="Arial" w:cs="Arial"/>
          <w:i/>
          <w:sz w:val="20"/>
          <w:szCs w:val="20"/>
        </w:rPr>
        <w:t>ZÚR</w:t>
      </w:r>
      <w:r w:rsidR="0082476F" w:rsidRPr="0028494E">
        <w:rPr>
          <w:rFonts w:ascii="Arial" w:hAnsi="Arial" w:cs="Arial"/>
          <w:i/>
          <w:sz w:val="20"/>
          <w:szCs w:val="20"/>
        </w:rPr>
        <w:t xml:space="preserve"> jako územní rezervy.</w:t>
      </w:r>
      <w:r w:rsidR="00E72795" w:rsidRPr="0028494E">
        <w:rPr>
          <w:rFonts w:ascii="Arial" w:hAnsi="Arial" w:cs="Arial"/>
          <w:i/>
          <w:sz w:val="20"/>
          <w:szCs w:val="20"/>
        </w:rPr>
        <w:t xml:space="preserve"> </w:t>
      </w:r>
      <w:r w:rsidRPr="0028494E">
        <w:rPr>
          <w:rFonts w:ascii="Arial" w:hAnsi="Arial" w:cs="Arial"/>
          <w:i/>
          <w:sz w:val="20"/>
          <w:szCs w:val="20"/>
        </w:rPr>
        <w:t>Úkol je splněn.</w:t>
      </w:r>
    </w:p>
    <w:p w:rsidR="00642CAD" w:rsidRPr="0028494E" w:rsidRDefault="002D653D" w:rsidP="00DE6F18">
      <w:pPr>
        <w:rPr>
          <w:rFonts w:ascii="Arial" w:hAnsi="Arial" w:cs="Arial"/>
          <w:i/>
          <w:sz w:val="20"/>
          <w:szCs w:val="20"/>
        </w:rPr>
      </w:pPr>
      <w:r w:rsidRPr="0028494E">
        <w:rPr>
          <w:rFonts w:ascii="Arial" w:hAnsi="Arial" w:cs="Arial"/>
          <w:i/>
          <w:sz w:val="20"/>
          <w:szCs w:val="20"/>
        </w:rPr>
        <w:t>Odbor ÚPSŘ: Bez připomínek.</w:t>
      </w:r>
    </w:p>
    <w:p w:rsidR="002D653D" w:rsidRPr="00CC3AAC" w:rsidRDefault="002D653D" w:rsidP="00DE6F18">
      <w:pPr>
        <w:rPr>
          <w:rFonts w:ascii="Arial" w:hAnsi="Arial" w:cs="Arial"/>
        </w:rPr>
      </w:pPr>
    </w:p>
    <w:p w:rsidR="008E562A" w:rsidRPr="00CC3AAC" w:rsidRDefault="008E562A" w:rsidP="008E562A">
      <w:pPr>
        <w:pStyle w:val="Default"/>
        <w:rPr>
          <w:sz w:val="22"/>
          <w:szCs w:val="22"/>
        </w:rPr>
      </w:pPr>
      <w:r w:rsidRPr="00CC3AAC">
        <w:rPr>
          <w:b/>
          <w:bCs/>
          <w:strike/>
          <w:color w:val="0070C0"/>
          <w:sz w:val="22"/>
          <w:szCs w:val="22"/>
        </w:rPr>
        <w:t>Odpadové hospodářství</w:t>
      </w:r>
      <w:r w:rsidRPr="00CC3AAC">
        <w:rPr>
          <w:b/>
          <w:bCs/>
          <w:color w:val="0070C0"/>
          <w:sz w:val="22"/>
          <w:szCs w:val="22"/>
        </w:rPr>
        <w:t xml:space="preserve"> </w:t>
      </w:r>
      <w:r w:rsidRPr="00CC3AAC">
        <w:rPr>
          <w:b/>
          <w:bCs/>
          <w:sz w:val="22"/>
          <w:szCs w:val="22"/>
        </w:rPr>
        <w:t xml:space="preserve">Ukládání a skladování radioaktivních odpadů a vyhořelého jaderného paliva </w:t>
      </w:r>
    </w:p>
    <w:p w:rsidR="008E562A" w:rsidRPr="00CC3AAC" w:rsidRDefault="008E562A" w:rsidP="008E562A">
      <w:pPr>
        <w:pStyle w:val="Default"/>
        <w:rPr>
          <w:sz w:val="20"/>
          <w:szCs w:val="20"/>
        </w:rPr>
      </w:pPr>
      <w:r w:rsidRPr="00CC3AAC">
        <w:rPr>
          <w:sz w:val="20"/>
          <w:szCs w:val="20"/>
        </w:rPr>
        <w:t xml:space="preserve">(169) </w:t>
      </w:r>
      <w:r w:rsidRPr="00CC3AAC">
        <w:rPr>
          <w:b/>
          <w:bCs/>
          <w:sz w:val="20"/>
          <w:szCs w:val="20"/>
        </w:rPr>
        <w:t xml:space="preserve">Sk1 </w:t>
      </w:r>
    </w:p>
    <w:p w:rsidR="008E562A" w:rsidRPr="00CC3AAC" w:rsidRDefault="008E562A" w:rsidP="008E562A">
      <w:pPr>
        <w:pStyle w:val="Default"/>
        <w:rPr>
          <w:sz w:val="20"/>
          <w:szCs w:val="20"/>
        </w:rPr>
      </w:pPr>
    </w:p>
    <w:p w:rsidR="008E562A" w:rsidRPr="00CC3AAC" w:rsidRDefault="008E562A" w:rsidP="008E562A">
      <w:pPr>
        <w:pStyle w:val="Default"/>
        <w:rPr>
          <w:sz w:val="20"/>
          <w:szCs w:val="20"/>
        </w:rPr>
      </w:pPr>
      <w:r w:rsidRPr="00CC3AAC">
        <w:rPr>
          <w:sz w:val="20"/>
          <w:szCs w:val="20"/>
        </w:rPr>
        <w:t xml:space="preserve">Vymezení: </w:t>
      </w:r>
    </w:p>
    <w:p w:rsidR="008E562A" w:rsidRPr="00CC3AAC" w:rsidRDefault="008E562A" w:rsidP="008E562A">
      <w:pPr>
        <w:pStyle w:val="Default"/>
        <w:rPr>
          <w:sz w:val="20"/>
          <w:szCs w:val="20"/>
        </w:rPr>
      </w:pPr>
      <w:r w:rsidRPr="00CC3AAC">
        <w:rPr>
          <w:sz w:val="20"/>
          <w:szCs w:val="20"/>
        </w:rPr>
        <w:t xml:space="preserve">Potenciální plocha pro hlubinné úložiště vysoce radioaktivních odpadů a vyhořelé jaderné palivo. Z </w:t>
      </w:r>
      <w:r w:rsidRPr="00CC3AAC">
        <w:rPr>
          <w:strike/>
          <w:color w:val="0070C0"/>
          <w:sz w:val="20"/>
          <w:szCs w:val="20"/>
        </w:rPr>
        <w:t>lokalit</w:t>
      </w:r>
      <w:r w:rsidRPr="00CC3AAC">
        <w:rPr>
          <w:sz w:val="20"/>
          <w:szCs w:val="20"/>
        </w:rPr>
        <w:t xml:space="preserve"> potenciálně vhodných území s vhodnými vlastnostmi horninového masivu a s vhodnou infrastrukturou pro vybudování úložiště bude proveden výběr dvou nejvhodnějších (kandidátních) lokalit pro realizaci hlubinného úložiště. </w:t>
      </w:r>
    </w:p>
    <w:p w:rsidR="008E562A" w:rsidRPr="00CC3AAC" w:rsidRDefault="008E562A" w:rsidP="008E562A">
      <w:pPr>
        <w:pStyle w:val="Default"/>
        <w:rPr>
          <w:sz w:val="20"/>
          <w:szCs w:val="20"/>
        </w:rPr>
      </w:pPr>
      <w:r w:rsidRPr="00CC3AAC">
        <w:rPr>
          <w:sz w:val="20"/>
          <w:szCs w:val="20"/>
        </w:rPr>
        <w:t xml:space="preserve">Důvody vymezení: </w:t>
      </w:r>
    </w:p>
    <w:p w:rsidR="008E562A" w:rsidRPr="00CC3AAC" w:rsidRDefault="008E562A" w:rsidP="008E562A">
      <w:pPr>
        <w:pStyle w:val="Default"/>
        <w:rPr>
          <w:color w:val="auto"/>
          <w:sz w:val="20"/>
          <w:szCs w:val="20"/>
        </w:rPr>
      </w:pPr>
      <w:r w:rsidRPr="00CC3AAC">
        <w:rPr>
          <w:color w:val="auto"/>
          <w:sz w:val="20"/>
          <w:szCs w:val="20"/>
        </w:rPr>
        <w:t xml:space="preserve">Ochrana </w:t>
      </w:r>
      <w:r w:rsidRPr="00CC3AAC">
        <w:rPr>
          <w:strike/>
          <w:color w:val="0070C0"/>
          <w:sz w:val="20"/>
          <w:szCs w:val="20"/>
        </w:rPr>
        <w:t>území výše uvedených lokalit</w:t>
      </w:r>
      <w:r w:rsidRPr="00CC3AAC">
        <w:rPr>
          <w:color w:val="0070C0"/>
          <w:sz w:val="20"/>
          <w:szCs w:val="20"/>
        </w:rPr>
        <w:t xml:space="preserve"> </w:t>
      </w:r>
      <w:r w:rsidRPr="00CC3AAC">
        <w:rPr>
          <w:color w:val="auto"/>
          <w:sz w:val="20"/>
          <w:szCs w:val="20"/>
        </w:rPr>
        <w:t>potenciálně vhodných území pro následný výběr. Stát ručí za podmínek stanovených zákonem za bezpečné ukládání všech radioaktivních odpadů, včetně monitorování a kontroly úložišť i po jejich uzavření</w:t>
      </w:r>
      <w:r w:rsidRPr="00CC3AAC">
        <w:rPr>
          <w:color w:val="auto"/>
          <w:sz w:val="13"/>
          <w:szCs w:val="13"/>
        </w:rPr>
        <w:t>10</w:t>
      </w:r>
      <w:r w:rsidRPr="00CC3AAC">
        <w:rPr>
          <w:color w:val="auto"/>
          <w:sz w:val="20"/>
          <w:szCs w:val="20"/>
        </w:rPr>
        <w:t xml:space="preserve">. </w:t>
      </w:r>
    </w:p>
    <w:p w:rsidR="008E562A" w:rsidRPr="00CC3AAC" w:rsidRDefault="008E562A" w:rsidP="008E562A">
      <w:pPr>
        <w:pStyle w:val="Default"/>
        <w:rPr>
          <w:strike/>
          <w:color w:val="0070C0"/>
          <w:sz w:val="20"/>
          <w:szCs w:val="20"/>
        </w:rPr>
      </w:pPr>
      <w:r w:rsidRPr="00CC3AAC">
        <w:rPr>
          <w:strike/>
          <w:color w:val="0070C0"/>
          <w:sz w:val="20"/>
          <w:szCs w:val="20"/>
        </w:rPr>
        <w:t xml:space="preserve">Kritéria pro rozhodování o změnách v území: </w:t>
      </w:r>
    </w:p>
    <w:p w:rsidR="008E562A" w:rsidRPr="00CC3AAC" w:rsidRDefault="008E562A" w:rsidP="008E562A">
      <w:pPr>
        <w:pStyle w:val="Default"/>
        <w:spacing w:after="27"/>
        <w:rPr>
          <w:strike/>
          <w:color w:val="0070C0"/>
          <w:sz w:val="20"/>
          <w:szCs w:val="20"/>
        </w:rPr>
      </w:pPr>
      <w:r w:rsidRPr="00CC3AAC">
        <w:rPr>
          <w:strike/>
          <w:color w:val="0070C0"/>
          <w:sz w:val="20"/>
          <w:szCs w:val="20"/>
        </w:rPr>
        <w:t xml:space="preserve"> V lokalitách s vhodnými vlastnostmi pro vybudování úložiště zohledňovat podmínky územní ochrany (ve smyslu stavebního zákona), stanovené na základě splněného úkolu pro MPO – úkol ad a). </w:t>
      </w:r>
    </w:p>
    <w:p w:rsidR="008E562A" w:rsidRPr="00CC3AAC" w:rsidRDefault="008E562A" w:rsidP="008E562A">
      <w:pPr>
        <w:pStyle w:val="Default"/>
        <w:rPr>
          <w:strike/>
          <w:color w:val="0070C0"/>
          <w:sz w:val="20"/>
          <w:szCs w:val="20"/>
        </w:rPr>
      </w:pPr>
      <w:r w:rsidRPr="00CC3AAC">
        <w:rPr>
          <w:strike/>
          <w:color w:val="0070C0"/>
          <w:sz w:val="20"/>
          <w:szCs w:val="20"/>
        </w:rPr>
        <w:t xml:space="preserve"> Ve dvou vybraných lokalitách zohledňovat podmínky územní ochrany stanovené na základě splněného úkolu pro MPO úkol ad bb). </w:t>
      </w:r>
    </w:p>
    <w:p w:rsidR="008E562A" w:rsidRPr="00CC3AAC" w:rsidRDefault="008E562A" w:rsidP="008E562A">
      <w:pPr>
        <w:pStyle w:val="Default"/>
        <w:rPr>
          <w:strike/>
          <w:color w:val="0070C0"/>
          <w:sz w:val="20"/>
          <w:szCs w:val="20"/>
        </w:rPr>
      </w:pPr>
    </w:p>
    <w:p w:rsidR="008E562A" w:rsidRPr="00CC3AAC" w:rsidRDefault="008E562A" w:rsidP="008E562A">
      <w:pPr>
        <w:pStyle w:val="Default"/>
        <w:rPr>
          <w:strike/>
          <w:color w:val="0070C0"/>
          <w:sz w:val="20"/>
          <w:szCs w:val="20"/>
        </w:rPr>
      </w:pPr>
      <w:r w:rsidRPr="00CC3AAC">
        <w:rPr>
          <w:strike/>
          <w:color w:val="0070C0"/>
          <w:sz w:val="20"/>
          <w:szCs w:val="20"/>
        </w:rPr>
        <w:t xml:space="preserve">Úkoly pro ministerstva a jiné ústřední správní úřady: </w:t>
      </w:r>
    </w:p>
    <w:p w:rsidR="008E562A" w:rsidRPr="00CC3AAC" w:rsidRDefault="008E562A" w:rsidP="008E562A">
      <w:pPr>
        <w:pStyle w:val="Default"/>
        <w:rPr>
          <w:strike/>
          <w:color w:val="0070C0"/>
          <w:sz w:val="20"/>
          <w:szCs w:val="20"/>
        </w:rPr>
      </w:pPr>
      <w:r w:rsidRPr="00CC3AAC">
        <w:rPr>
          <w:strike/>
          <w:color w:val="0070C0"/>
          <w:sz w:val="20"/>
          <w:szCs w:val="20"/>
        </w:rPr>
        <w:t xml:space="preserve">a) Upřesnit vymezení a stanovit podmínky územní ochrany v lokalitách s vhodnými vlastnostmi pro vybudování úložiště, které v nich budou uplatňovány do doby provedení výběru dvou nejvhodnějších lokalit. </w:t>
      </w:r>
    </w:p>
    <w:p w:rsidR="008E562A" w:rsidRPr="00CC3AAC" w:rsidRDefault="008E562A" w:rsidP="008E562A">
      <w:pPr>
        <w:pStyle w:val="Default"/>
        <w:rPr>
          <w:strike/>
          <w:color w:val="0070C0"/>
          <w:sz w:val="20"/>
          <w:szCs w:val="20"/>
        </w:rPr>
      </w:pPr>
      <w:r w:rsidRPr="00CC3AAC">
        <w:rPr>
          <w:i/>
          <w:iCs/>
          <w:strike/>
          <w:color w:val="0070C0"/>
          <w:sz w:val="20"/>
          <w:szCs w:val="20"/>
        </w:rPr>
        <w:t xml:space="preserve">Zodpovídá: Ministerstvo průmyslu a obchodu ve spolupráci se Správou úložišť radioaktivních odpadů </w:t>
      </w:r>
    </w:p>
    <w:p w:rsidR="008E562A" w:rsidRPr="00CC3AAC" w:rsidRDefault="008E562A" w:rsidP="008E562A">
      <w:pPr>
        <w:pStyle w:val="Default"/>
        <w:rPr>
          <w:strike/>
          <w:color w:val="0070C0"/>
          <w:sz w:val="20"/>
          <w:szCs w:val="20"/>
        </w:rPr>
      </w:pPr>
      <w:r w:rsidRPr="00CC3AAC">
        <w:rPr>
          <w:i/>
          <w:iCs/>
          <w:strike/>
          <w:color w:val="0070C0"/>
          <w:sz w:val="20"/>
          <w:szCs w:val="20"/>
        </w:rPr>
        <w:t xml:space="preserve">Termín: nejpozději rok 2009 </w:t>
      </w:r>
    </w:p>
    <w:p w:rsidR="008E562A" w:rsidRPr="00CC3AAC" w:rsidRDefault="008E562A" w:rsidP="008E562A">
      <w:pPr>
        <w:pStyle w:val="Default"/>
        <w:rPr>
          <w:strike/>
          <w:color w:val="0070C0"/>
          <w:sz w:val="20"/>
          <w:szCs w:val="20"/>
        </w:rPr>
      </w:pPr>
      <w:r w:rsidRPr="00CC3AAC">
        <w:rPr>
          <w:strike/>
          <w:color w:val="0070C0"/>
          <w:sz w:val="20"/>
          <w:szCs w:val="20"/>
        </w:rPr>
        <w:t xml:space="preserve">ba) Provést výběr dvou nejvhodnějších lokalit pro realizaci hlubinného úložiště do roku 2015, a to za účasti dotčených obcí. (Geologické práce v šesti zkoumaných lokalitách dle UV ČR ze dne 2. 6. 2004 č. 550 jsou pozastaveny do roku 2009.) </w:t>
      </w:r>
    </w:p>
    <w:p w:rsidR="008E562A" w:rsidRPr="00CC3AAC" w:rsidRDefault="008E562A" w:rsidP="008E562A">
      <w:pPr>
        <w:pStyle w:val="Default"/>
        <w:rPr>
          <w:strike/>
          <w:color w:val="0070C0"/>
          <w:sz w:val="20"/>
          <w:szCs w:val="20"/>
        </w:rPr>
      </w:pPr>
      <w:r w:rsidRPr="00CC3AAC">
        <w:rPr>
          <w:strike/>
          <w:color w:val="0070C0"/>
          <w:sz w:val="20"/>
          <w:szCs w:val="20"/>
        </w:rPr>
        <w:t xml:space="preserve">bb) stanovit podmínky územní ochrany ve dvou vybraných nevhodnějších lokalitách </w:t>
      </w:r>
    </w:p>
    <w:p w:rsidR="008E562A" w:rsidRPr="00CC3AAC" w:rsidRDefault="008E562A" w:rsidP="008E562A">
      <w:pPr>
        <w:pStyle w:val="Default"/>
        <w:rPr>
          <w:strike/>
          <w:color w:val="0070C0"/>
          <w:sz w:val="20"/>
          <w:szCs w:val="20"/>
        </w:rPr>
      </w:pPr>
      <w:r w:rsidRPr="00CC3AAC">
        <w:rPr>
          <w:i/>
          <w:iCs/>
          <w:strike/>
          <w:color w:val="0070C0"/>
          <w:sz w:val="20"/>
          <w:szCs w:val="20"/>
        </w:rPr>
        <w:t xml:space="preserve">Zodpovídá: Ministerstvo průmyslu a obchodu ve spolupráci se Správou úložišť radioaktivních odpadů </w:t>
      </w:r>
    </w:p>
    <w:p w:rsidR="008E562A" w:rsidRPr="00CC3AAC" w:rsidRDefault="008E562A" w:rsidP="008E562A">
      <w:pPr>
        <w:pStyle w:val="Default"/>
        <w:rPr>
          <w:strike/>
          <w:color w:val="0070C0"/>
          <w:sz w:val="20"/>
          <w:szCs w:val="20"/>
        </w:rPr>
      </w:pPr>
      <w:r w:rsidRPr="00CC3AAC">
        <w:rPr>
          <w:i/>
          <w:iCs/>
          <w:strike/>
          <w:color w:val="0070C0"/>
          <w:sz w:val="20"/>
          <w:szCs w:val="20"/>
        </w:rPr>
        <w:t xml:space="preserve">Termín: nejpozději rok 2015 </w:t>
      </w:r>
    </w:p>
    <w:p w:rsidR="008E562A" w:rsidRPr="00CC3AAC" w:rsidRDefault="008E562A" w:rsidP="008E562A">
      <w:pPr>
        <w:pStyle w:val="Default"/>
        <w:rPr>
          <w:color w:val="FF0000"/>
          <w:sz w:val="20"/>
          <w:szCs w:val="20"/>
        </w:rPr>
      </w:pPr>
      <w:r w:rsidRPr="00CC3AAC">
        <w:rPr>
          <w:color w:val="FF0000"/>
          <w:sz w:val="20"/>
          <w:szCs w:val="20"/>
        </w:rPr>
        <w:t xml:space="preserve">Kritéria a podmínky pro rozhodování o změnách v území: </w:t>
      </w:r>
    </w:p>
    <w:p w:rsidR="008E562A" w:rsidRPr="00CC3AAC" w:rsidRDefault="008E562A" w:rsidP="008E562A">
      <w:pPr>
        <w:pStyle w:val="Default"/>
        <w:spacing w:after="13"/>
        <w:rPr>
          <w:color w:val="FF0000"/>
          <w:sz w:val="20"/>
          <w:szCs w:val="20"/>
        </w:rPr>
      </w:pPr>
      <w:r w:rsidRPr="00CC3AAC">
        <w:rPr>
          <w:color w:val="FF0000"/>
          <w:sz w:val="20"/>
          <w:szCs w:val="20"/>
        </w:rPr>
        <w:t xml:space="preserve">a) V potenciálně vhodných územích s vhodnými vlastnostmi pro vybudování úložiště zohledňovat podmínky územní ochrany (ve smyslu stavebního zákona). </w:t>
      </w:r>
    </w:p>
    <w:p w:rsidR="008E562A" w:rsidRPr="00CC3AAC" w:rsidRDefault="008E562A" w:rsidP="008E562A">
      <w:pPr>
        <w:pStyle w:val="Default"/>
        <w:rPr>
          <w:color w:val="FF0000"/>
          <w:sz w:val="20"/>
          <w:szCs w:val="20"/>
        </w:rPr>
      </w:pPr>
      <w:r w:rsidRPr="00CC3AAC">
        <w:rPr>
          <w:color w:val="FF0000"/>
          <w:sz w:val="20"/>
          <w:szCs w:val="20"/>
        </w:rPr>
        <w:t xml:space="preserve">b) Ve dvou kandidátních lokalitách zohledňovat podmínky územní ochrany. </w:t>
      </w:r>
    </w:p>
    <w:p w:rsidR="008E562A" w:rsidRPr="00CC3AAC" w:rsidRDefault="008E562A" w:rsidP="008E562A">
      <w:pPr>
        <w:pStyle w:val="Default"/>
        <w:rPr>
          <w:color w:val="FF0000"/>
          <w:sz w:val="20"/>
          <w:szCs w:val="20"/>
        </w:rPr>
      </w:pPr>
    </w:p>
    <w:p w:rsidR="008E562A" w:rsidRPr="00CC3AAC" w:rsidRDefault="008E562A" w:rsidP="008E562A">
      <w:pPr>
        <w:pStyle w:val="Default"/>
        <w:rPr>
          <w:color w:val="FF0000"/>
          <w:sz w:val="20"/>
          <w:szCs w:val="20"/>
        </w:rPr>
      </w:pPr>
      <w:r w:rsidRPr="00CC3AAC">
        <w:rPr>
          <w:color w:val="FF0000"/>
          <w:sz w:val="20"/>
          <w:szCs w:val="20"/>
        </w:rPr>
        <w:t xml:space="preserve">Úkoly pro ministerstva a jiné ústřední správní úřady: </w:t>
      </w:r>
    </w:p>
    <w:p w:rsidR="008E562A" w:rsidRPr="00CC3AAC" w:rsidRDefault="008E562A" w:rsidP="008E562A">
      <w:pPr>
        <w:pStyle w:val="Default"/>
        <w:rPr>
          <w:color w:val="FF0000"/>
          <w:sz w:val="20"/>
          <w:szCs w:val="20"/>
        </w:rPr>
      </w:pPr>
      <w:r w:rsidRPr="00CC3AAC">
        <w:rPr>
          <w:color w:val="FF0000"/>
          <w:sz w:val="20"/>
          <w:szCs w:val="20"/>
        </w:rPr>
        <w:t xml:space="preserve">a) Vybrat dvě kandidátní lokality, a to za účasti dotčených obcí, a stanovit podmínky jejich územní ochrany, které v nich budou uplatňovány do doby provedení výběru finální lokality. </w:t>
      </w:r>
    </w:p>
    <w:p w:rsidR="008E562A" w:rsidRPr="003F2947" w:rsidRDefault="008E562A" w:rsidP="008E562A">
      <w:pPr>
        <w:pStyle w:val="Default"/>
        <w:rPr>
          <w:color w:val="FF0000"/>
          <w:sz w:val="20"/>
          <w:szCs w:val="20"/>
        </w:rPr>
      </w:pPr>
      <w:r w:rsidRPr="003F2947">
        <w:rPr>
          <w:iCs/>
          <w:color w:val="FF0000"/>
          <w:sz w:val="20"/>
          <w:szCs w:val="20"/>
        </w:rPr>
        <w:t xml:space="preserve">Zodpovídá: Ministerstvo průmyslu a obchodu ve spolupráci se Správou úložišť radioaktivních odpadů </w:t>
      </w:r>
    </w:p>
    <w:p w:rsidR="008E562A" w:rsidRPr="002862F0" w:rsidRDefault="008E562A" w:rsidP="008E562A">
      <w:pPr>
        <w:pStyle w:val="Default"/>
        <w:rPr>
          <w:color w:val="FF0000"/>
          <w:sz w:val="20"/>
          <w:szCs w:val="20"/>
        </w:rPr>
      </w:pPr>
      <w:r w:rsidRPr="003F2947">
        <w:rPr>
          <w:iCs/>
          <w:color w:val="FF0000"/>
          <w:sz w:val="20"/>
          <w:szCs w:val="20"/>
        </w:rPr>
        <w:t>Termín: nejpozději rok 2020</w:t>
      </w:r>
      <w:r w:rsidRPr="002862F0">
        <w:rPr>
          <w:iCs/>
          <w:color w:val="FF0000"/>
          <w:sz w:val="20"/>
          <w:szCs w:val="20"/>
        </w:rPr>
        <w:t xml:space="preserve"> </w:t>
      </w:r>
    </w:p>
    <w:p w:rsidR="008E562A" w:rsidRPr="00CC3AAC" w:rsidRDefault="008E562A" w:rsidP="008E562A">
      <w:pPr>
        <w:pStyle w:val="Default"/>
        <w:rPr>
          <w:color w:val="FF0000"/>
          <w:sz w:val="20"/>
          <w:szCs w:val="20"/>
        </w:rPr>
      </w:pPr>
      <w:r w:rsidRPr="00CC3AAC">
        <w:rPr>
          <w:color w:val="FF0000"/>
          <w:sz w:val="20"/>
          <w:szCs w:val="20"/>
        </w:rPr>
        <w:t xml:space="preserve">b) Provést výběr finální lokality v konsenzu se zájmy dotčených obcí. </w:t>
      </w:r>
    </w:p>
    <w:p w:rsidR="008E562A" w:rsidRPr="003F2947" w:rsidRDefault="008E562A" w:rsidP="008E562A">
      <w:pPr>
        <w:pStyle w:val="Default"/>
        <w:rPr>
          <w:color w:val="FF0000"/>
          <w:sz w:val="20"/>
          <w:szCs w:val="20"/>
        </w:rPr>
      </w:pPr>
      <w:r w:rsidRPr="003F2947">
        <w:rPr>
          <w:iCs/>
          <w:color w:val="FF0000"/>
          <w:sz w:val="20"/>
          <w:szCs w:val="20"/>
        </w:rPr>
        <w:t xml:space="preserve">Zodpovídá: Ministerstvo průmyslu a obchodu ve spolupráci se Správou úložišť radioaktivních odpadů </w:t>
      </w:r>
    </w:p>
    <w:p w:rsidR="008E562A" w:rsidRPr="002862F0" w:rsidRDefault="008E562A" w:rsidP="008E562A">
      <w:pPr>
        <w:pStyle w:val="Default"/>
        <w:rPr>
          <w:color w:val="FF0000"/>
          <w:sz w:val="20"/>
          <w:szCs w:val="20"/>
        </w:rPr>
      </w:pPr>
      <w:r w:rsidRPr="003F2947">
        <w:rPr>
          <w:iCs/>
          <w:color w:val="FF0000"/>
          <w:sz w:val="20"/>
          <w:szCs w:val="20"/>
        </w:rPr>
        <w:t>Termín: nejpozději rok 2025</w:t>
      </w:r>
      <w:r w:rsidRPr="002862F0">
        <w:rPr>
          <w:iCs/>
          <w:color w:val="FF0000"/>
          <w:sz w:val="20"/>
          <w:szCs w:val="20"/>
        </w:rPr>
        <w:t xml:space="preserve"> </w:t>
      </w:r>
    </w:p>
    <w:p w:rsidR="008E562A" w:rsidRPr="00CC3AAC" w:rsidRDefault="008E562A" w:rsidP="008E562A">
      <w:pPr>
        <w:pStyle w:val="Default"/>
        <w:rPr>
          <w:color w:val="FF0000"/>
          <w:sz w:val="20"/>
          <w:szCs w:val="20"/>
        </w:rPr>
      </w:pPr>
      <w:r w:rsidRPr="00CC3AAC">
        <w:rPr>
          <w:color w:val="FF0000"/>
          <w:sz w:val="20"/>
          <w:szCs w:val="20"/>
        </w:rPr>
        <w:t xml:space="preserve">Úkoly pro územní plánování: </w:t>
      </w:r>
    </w:p>
    <w:p w:rsidR="008E562A" w:rsidRPr="00CC3AAC" w:rsidRDefault="008E562A" w:rsidP="008E562A">
      <w:pPr>
        <w:pStyle w:val="Default"/>
        <w:rPr>
          <w:color w:val="FF0000"/>
          <w:sz w:val="20"/>
          <w:szCs w:val="20"/>
        </w:rPr>
      </w:pPr>
      <w:r w:rsidRPr="00CC3AAC">
        <w:rPr>
          <w:color w:val="FF0000"/>
          <w:sz w:val="20"/>
          <w:szCs w:val="20"/>
        </w:rPr>
        <w:lastRenderedPageBreak/>
        <w:t xml:space="preserve">Neměnit současné využití území způsobem, který by znemožnil případnou realizaci záměru v prověřovaných potenciálně vhodných územích. </w:t>
      </w:r>
    </w:p>
    <w:p w:rsidR="008E562A" w:rsidRPr="00CC3AAC" w:rsidRDefault="008E562A" w:rsidP="008E562A">
      <w:pPr>
        <w:pStyle w:val="Default"/>
        <w:rPr>
          <w:color w:val="FF0000"/>
          <w:sz w:val="20"/>
          <w:szCs w:val="20"/>
        </w:rPr>
      </w:pPr>
    </w:p>
    <w:p w:rsidR="00BC32C4" w:rsidRPr="00CC3AAC" w:rsidRDefault="00BC32C4" w:rsidP="00BC3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C3AAC">
        <w:rPr>
          <w:rFonts w:ascii="Arial" w:hAnsi="Arial" w:cs="Arial"/>
          <w:b/>
          <w:bCs/>
          <w:color w:val="000000"/>
          <w:sz w:val="20"/>
          <w:szCs w:val="20"/>
        </w:rPr>
        <w:t xml:space="preserve">Příloha 3: Seznam potenciálních lokalit pro hlubinné úložiště podle studie SÚRAO (9/2012), k článku (169) – záměr Sk1 </w:t>
      </w:r>
    </w:p>
    <w:p w:rsidR="00BC32C4" w:rsidRPr="00CC3AAC" w:rsidRDefault="00BC32C4" w:rsidP="008E562A">
      <w:pPr>
        <w:pStyle w:val="Default"/>
        <w:rPr>
          <w:color w:val="FF0000"/>
          <w:sz w:val="20"/>
          <w:szCs w:val="20"/>
        </w:rPr>
      </w:pPr>
    </w:p>
    <w:p w:rsidR="00BC32C4" w:rsidRPr="00CC3AAC" w:rsidRDefault="00BC32C4" w:rsidP="008E562A">
      <w:pPr>
        <w:pStyle w:val="Default"/>
        <w:rPr>
          <w:b/>
          <w:color w:val="auto"/>
          <w:sz w:val="20"/>
          <w:szCs w:val="20"/>
        </w:rPr>
      </w:pPr>
      <w:r w:rsidRPr="00CC3AAC">
        <w:rPr>
          <w:b/>
          <w:color w:val="auto"/>
          <w:sz w:val="20"/>
          <w:szCs w:val="20"/>
        </w:rPr>
        <w:t xml:space="preserve">Lokalita                                          Katastrální území                          Kraj </w:t>
      </w:r>
    </w:p>
    <w:p w:rsidR="00BC32C4" w:rsidRPr="00CC3AAC" w:rsidRDefault="00BC32C4" w:rsidP="008E562A">
      <w:pPr>
        <w:pStyle w:val="Default"/>
        <w:rPr>
          <w:b/>
          <w:color w:val="auto"/>
          <w:sz w:val="20"/>
          <w:szCs w:val="20"/>
        </w:rPr>
      </w:pPr>
      <w:r w:rsidRPr="00CC3AAC">
        <w:rPr>
          <w:b/>
          <w:color w:val="auto"/>
          <w:sz w:val="20"/>
          <w:szCs w:val="20"/>
        </w:rPr>
        <w:t xml:space="preserve">    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05"/>
        <w:gridCol w:w="3005"/>
        <w:gridCol w:w="3005"/>
      </w:tblGrid>
      <w:tr w:rsidR="008E562A" w:rsidRPr="00CC3AAC">
        <w:trPr>
          <w:trHeight w:val="208"/>
        </w:trPr>
        <w:tc>
          <w:tcPr>
            <w:tcW w:w="3005" w:type="dxa"/>
          </w:tcPr>
          <w:p w:rsidR="008E562A" w:rsidRPr="00CC3AAC" w:rsidRDefault="008E562A" w:rsidP="008E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3AAC">
              <w:rPr>
                <w:rFonts w:ascii="Arial" w:hAnsi="Arial" w:cs="Arial"/>
                <w:color w:val="000000"/>
                <w:sz w:val="20"/>
                <w:szCs w:val="20"/>
              </w:rPr>
              <w:t xml:space="preserve">Čertovka (Blatno) </w:t>
            </w:r>
          </w:p>
        </w:tc>
        <w:tc>
          <w:tcPr>
            <w:tcW w:w="3005" w:type="dxa"/>
          </w:tcPr>
          <w:p w:rsidR="008E562A" w:rsidRPr="00CC3AAC" w:rsidRDefault="008E562A" w:rsidP="008E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3AAC">
              <w:rPr>
                <w:rFonts w:ascii="Arial" w:hAnsi="Arial" w:cs="Arial"/>
                <w:color w:val="000000"/>
                <w:sz w:val="20"/>
                <w:szCs w:val="20"/>
              </w:rPr>
              <w:t xml:space="preserve">Blatno, Lubenec </w:t>
            </w:r>
          </w:p>
          <w:p w:rsidR="008E562A" w:rsidRPr="00CC3AAC" w:rsidRDefault="008E562A" w:rsidP="008E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3AAC">
              <w:rPr>
                <w:rFonts w:ascii="Arial" w:hAnsi="Arial" w:cs="Arial"/>
                <w:color w:val="000000"/>
                <w:sz w:val="20"/>
                <w:szCs w:val="20"/>
              </w:rPr>
              <w:t xml:space="preserve">Tis u Blatna, Žihle </w:t>
            </w:r>
          </w:p>
        </w:tc>
        <w:tc>
          <w:tcPr>
            <w:tcW w:w="3005" w:type="dxa"/>
          </w:tcPr>
          <w:p w:rsidR="008E562A" w:rsidRPr="00CC3AAC" w:rsidRDefault="008E562A" w:rsidP="008E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3AAC">
              <w:rPr>
                <w:rFonts w:ascii="Arial" w:hAnsi="Arial" w:cs="Arial"/>
                <w:color w:val="000000"/>
                <w:sz w:val="20"/>
                <w:szCs w:val="20"/>
              </w:rPr>
              <w:t xml:space="preserve">Ústecký, </w:t>
            </w:r>
          </w:p>
          <w:p w:rsidR="008E562A" w:rsidRPr="00CC3AAC" w:rsidRDefault="008E562A" w:rsidP="008E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3AAC">
              <w:rPr>
                <w:rFonts w:ascii="Arial" w:hAnsi="Arial" w:cs="Arial"/>
                <w:color w:val="000000"/>
                <w:sz w:val="20"/>
                <w:szCs w:val="20"/>
              </w:rPr>
              <w:t xml:space="preserve">Plzeňský </w:t>
            </w:r>
          </w:p>
        </w:tc>
      </w:tr>
      <w:tr w:rsidR="008E562A" w:rsidRPr="00CC3AAC">
        <w:trPr>
          <w:trHeight w:val="93"/>
        </w:trPr>
        <w:tc>
          <w:tcPr>
            <w:tcW w:w="3005" w:type="dxa"/>
          </w:tcPr>
          <w:p w:rsidR="008E562A" w:rsidRPr="00CC3AAC" w:rsidRDefault="008E562A" w:rsidP="008E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3AAC">
              <w:rPr>
                <w:rFonts w:ascii="Arial" w:hAnsi="Arial" w:cs="Arial"/>
                <w:color w:val="000000"/>
                <w:sz w:val="20"/>
                <w:szCs w:val="20"/>
              </w:rPr>
              <w:t xml:space="preserve">Magdaléna (Božejovice) </w:t>
            </w:r>
          </w:p>
        </w:tc>
        <w:tc>
          <w:tcPr>
            <w:tcW w:w="3005" w:type="dxa"/>
          </w:tcPr>
          <w:p w:rsidR="008E562A" w:rsidRPr="00CC3AAC" w:rsidRDefault="008E562A" w:rsidP="008E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3AAC">
              <w:rPr>
                <w:rFonts w:ascii="Arial" w:hAnsi="Arial" w:cs="Arial"/>
                <w:color w:val="000000"/>
                <w:sz w:val="20"/>
                <w:szCs w:val="20"/>
              </w:rPr>
              <w:t xml:space="preserve">Jistebnice, Nadějkov, Božetice </w:t>
            </w:r>
          </w:p>
        </w:tc>
        <w:tc>
          <w:tcPr>
            <w:tcW w:w="3005" w:type="dxa"/>
          </w:tcPr>
          <w:p w:rsidR="008E562A" w:rsidRPr="00CC3AAC" w:rsidRDefault="008E562A" w:rsidP="008E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3AAC">
              <w:rPr>
                <w:rFonts w:ascii="Arial" w:hAnsi="Arial" w:cs="Arial"/>
                <w:color w:val="000000"/>
                <w:sz w:val="20"/>
                <w:szCs w:val="20"/>
              </w:rPr>
              <w:t xml:space="preserve">Jihočeský </w:t>
            </w:r>
          </w:p>
        </w:tc>
      </w:tr>
      <w:tr w:rsidR="008E562A" w:rsidRPr="00CC3AAC">
        <w:trPr>
          <w:trHeight w:val="207"/>
        </w:trPr>
        <w:tc>
          <w:tcPr>
            <w:tcW w:w="3005" w:type="dxa"/>
          </w:tcPr>
          <w:p w:rsidR="008E562A" w:rsidRPr="00CC3AAC" w:rsidRDefault="008E562A" w:rsidP="008E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3AA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Horka (Budišov) </w:t>
            </w:r>
          </w:p>
        </w:tc>
        <w:tc>
          <w:tcPr>
            <w:tcW w:w="3005" w:type="dxa"/>
          </w:tcPr>
          <w:p w:rsidR="008E562A" w:rsidRPr="00CC3AAC" w:rsidRDefault="008E562A" w:rsidP="008E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3AA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Hodov, Rohy, Oslavička, Budišov, Nárameč, Vlčatín, Osové, Rudíkov, Oslavice </w:t>
            </w:r>
          </w:p>
        </w:tc>
        <w:tc>
          <w:tcPr>
            <w:tcW w:w="3005" w:type="dxa"/>
          </w:tcPr>
          <w:p w:rsidR="008E562A" w:rsidRPr="00CC3AAC" w:rsidRDefault="008E562A" w:rsidP="008E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3AA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Vysočina </w:t>
            </w:r>
          </w:p>
        </w:tc>
      </w:tr>
      <w:tr w:rsidR="008E562A" w:rsidRPr="00CC3AAC">
        <w:trPr>
          <w:trHeight w:val="93"/>
        </w:trPr>
        <w:tc>
          <w:tcPr>
            <w:tcW w:w="3005" w:type="dxa"/>
          </w:tcPr>
          <w:p w:rsidR="008E562A" w:rsidRPr="00CC3AAC" w:rsidRDefault="008E562A" w:rsidP="008E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3AAC">
              <w:rPr>
                <w:rFonts w:ascii="Arial" w:hAnsi="Arial" w:cs="Arial"/>
                <w:color w:val="000000"/>
                <w:sz w:val="20"/>
                <w:szCs w:val="20"/>
              </w:rPr>
              <w:t xml:space="preserve">Čihadlo (Lodhéřov) </w:t>
            </w:r>
          </w:p>
        </w:tc>
        <w:tc>
          <w:tcPr>
            <w:tcW w:w="3005" w:type="dxa"/>
          </w:tcPr>
          <w:p w:rsidR="008E562A" w:rsidRPr="00CC3AAC" w:rsidRDefault="008E562A" w:rsidP="008E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3AAC">
              <w:rPr>
                <w:rFonts w:ascii="Arial" w:hAnsi="Arial" w:cs="Arial"/>
                <w:color w:val="000000"/>
                <w:sz w:val="20"/>
                <w:szCs w:val="20"/>
              </w:rPr>
              <w:t xml:space="preserve">Deštná, Světce, Lodhéřov, Pluhův Žďár </w:t>
            </w:r>
          </w:p>
        </w:tc>
        <w:tc>
          <w:tcPr>
            <w:tcW w:w="3005" w:type="dxa"/>
          </w:tcPr>
          <w:p w:rsidR="008E562A" w:rsidRPr="00CC3AAC" w:rsidRDefault="008E562A" w:rsidP="008E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3AAC">
              <w:rPr>
                <w:rFonts w:ascii="Arial" w:hAnsi="Arial" w:cs="Arial"/>
                <w:color w:val="000000"/>
                <w:sz w:val="20"/>
                <w:szCs w:val="20"/>
              </w:rPr>
              <w:t xml:space="preserve">Jihočeský </w:t>
            </w:r>
          </w:p>
        </w:tc>
      </w:tr>
      <w:tr w:rsidR="008E562A" w:rsidRPr="00CC3AAC">
        <w:trPr>
          <w:trHeight w:val="208"/>
        </w:trPr>
        <w:tc>
          <w:tcPr>
            <w:tcW w:w="3005" w:type="dxa"/>
          </w:tcPr>
          <w:p w:rsidR="008E562A" w:rsidRPr="00CC3AAC" w:rsidRDefault="008E562A" w:rsidP="008E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3AAC">
              <w:rPr>
                <w:rFonts w:ascii="Arial" w:hAnsi="Arial" w:cs="Arial"/>
                <w:color w:val="000000"/>
                <w:sz w:val="20"/>
                <w:szCs w:val="20"/>
              </w:rPr>
              <w:t xml:space="preserve">Březový potok (Pačejov) </w:t>
            </w:r>
          </w:p>
        </w:tc>
        <w:tc>
          <w:tcPr>
            <w:tcW w:w="3005" w:type="dxa"/>
          </w:tcPr>
          <w:p w:rsidR="008E562A" w:rsidRPr="00CC3AAC" w:rsidRDefault="008E562A" w:rsidP="008E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3AAC">
              <w:rPr>
                <w:rFonts w:ascii="Arial" w:hAnsi="Arial" w:cs="Arial"/>
                <w:color w:val="000000"/>
                <w:sz w:val="20"/>
                <w:szCs w:val="20"/>
              </w:rPr>
              <w:t xml:space="preserve">Pačejov, Kvášňovice, Olšany, Maňovice, Chanovice, Velký Bor </w:t>
            </w:r>
          </w:p>
        </w:tc>
        <w:tc>
          <w:tcPr>
            <w:tcW w:w="3005" w:type="dxa"/>
          </w:tcPr>
          <w:p w:rsidR="008E562A" w:rsidRPr="00CC3AAC" w:rsidRDefault="008E562A" w:rsidP="008E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3AAC">
              <w:rPr>
                <w:rFonts w:ascii="Arial" w:hAnsi="Arial" w:cs="Arial"/>
                <w:color w:val="000000"/>
                <w:sz w:val="20"/>
                <w:szCs w:val="20"/>
              </w:rPr>
              <w:t xml:space="preserve">Plzeňský </w:t>
            </w:r>
          </w:p>
        </w:tc>
      </w:tr>
      <w:tr w:rsidR="008E562A" w:rsidRPr="00CC3AAC">
        <w:trPr>
          <w:trHeight w:val="207"/>
        </w:trPr>
        <w:tc>
          <w:tcPr>
            <w:tcW w:w="3005" w:type="dxa"/>
          </w:tcPr>
          <w:p w:rsidR="008E562A" w:rsidRPr="00CC3AAC" w:rsidRDefault="008E562A" w:rsidP="008E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3AA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Hrádek (Rohozná) </w:t>
            </w:r>
          </w:p>
        </w:tc>
        <w:tc>
          <w:tcPr>
            <w:tcW w:w="3005" w:type="dxa"/>
          </w:tcPr>
          <w:p w:rsidR="008E562A" w:rsidRPr="00CC3AAC" w:rsidRDefault="008E562A" w:rsidP="008E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3AA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Rohozná, Cejle, Hojkov, Milíčov a městysů Dolní Cerekev, Nový Rychnov </w:t>
            </w:r>
          </w:p>
        </w:tc>
        <w:tc>
          <w:tcPr>
            <w:tcW w:w="3005" w:type="dxa"/>
          </w:tcPr>
          <w:p w:rsidR="008E562A" w:rsidRPr="00CC3AAC" w:rsidRDefault="008E562A" w:rsidP="008E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3AA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Vysočina </w:t>
            </w:r>
          </w:p>
        </w:tc>
      </w:tr>
      <w:tr w:rsidR="008E562A" w:rsidRPr="00CC3AAC">
        <w:trPr>
          <w:trHeight w:val="208"/>
        </w:trPr>
        <w:tc>
          <w:tcPr>
            <w:tcW w:w="3005" w:type="dxa"/>
          </w:tcPr>
          <w:p w:rsidR="008E562A" w:rsidRPr="00CC3AAC" w:rsidRDefault="008E562A" w:rsidP="008E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3AA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Kraví hora </w:t>
            </w:r>
          </w:p>
        </w:tc>
        <w:tc>
          <w:tcPr>
            <w:tcW w:w="3005" w:type="dxa"/>
          </w:tcPr>
          <w:p w:rsidR="008E562A" w:rsidRPr="00CC3AAC" w:rsidRDefault="008E562A" w:rsidP="008E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3AA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Moravecké Pavlovice, Bukov, Střítež, Sejřek, Věžná </w:t>
            </w:r>
          </w:p>
          <w:p w:rsidR="008E562A" w:rsidRPr="00CC3AAC" w:rsidRDefault="008E562A" w:rsidP="008E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3AA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Drahonín, Olší </w:t>
            </w:r>
          </w:p>
        </w:tc>
        <w:tc>
          <w:tcPr>
            <w:tcW w:w="3005" w:type="dxa"/>
          </w:tcPr>
          <w:p w:rsidR="008E562A" w:rsidRPr="00CC3AAC" w:rsidRDefault="008E562A" w:rsidP="008E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3AA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Vysočina, </w:t>
            </w:r>
          </w:p>
          <w:p w:rsidR="008E562A" w:rsidRPr="00CC3AAC" w:rsidRDefault="008E562A" w:rsidP="008E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3AA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Jihomoravský </w:t>
            </w:r>
          </w:p>
        </w:tc>
      </w:tr>
      <w:tr w:rsidR="008E562A" w:rsidRPr="00CC3AAC">
        <w:trPr>
          <w:trHeight w:val="93"/>
        </w:trPr>
        <w:tc>
          <w:tcPr>
            <w:tcW w:w="3005" w:type="dxa"/>
          </w:tcPr>
          <w:p w:rsidR="008E562A" w:rsidRPr="00CC3AAC" w:rsidRDefault="001A0D7F" w:rsidP="008E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Chlum</w:t>
            </w:r>
            <w:r w:rsidR="008E562A" w:rsidRPr="00CC3AA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05" w:type="dxa"/>
          </w:tcPr>
          <w:p w:rsidR="008E562A" w:rsidRPr="00CC3AAC" w:rsidRDefault="008E562A" w:rsidP="008E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3AAC">
              <w:rPr>
                <w:rFonts w:ascii="Arial" w:hAnsi="Arial" w:cs="Arial"/>
                <w:color w:val="000000"/>
                <w:sz w:val="20"/>
                <w:szCs w:val="20"/>
              </w:rPr>
              <w:t xml:space="preserve">Vojenský újezd Boletice </w:t>
            </w:r>
          </w:p>
        </w:tc>
        <w:tc>
          <w:tcPr>
            <w:tcW w:w="3005" w:type="dxa"/>
          </w:tcPr>
          <w:p w:rsidR="008E562A" w:rsidRPr="00CC3AAC" w:rsidRDefault="008E562A" w:rsidP="008E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3AAC">
              <w:rPr>
                <w:rFonts w:ascii="Arial" w:hAnsi="Arial" w:cs="Arial"/>
                <w:color w:val="000000"/>
                <w:sz w:val="20"/>
                <w:szCs w:val="20"/>
              </w:rPr>
              <w:t xml:space="preserve">Jihočeský </w:t>
            </w:r>
          </w:p>
        </w:tc>
      </w:tr>
    </w:tbl>
    <w:p w:rsidR="008E562A" w:rsidRPr="00CC3AAC" w:rsidRDefault="008E562A" w:rsidP="008E562A">
      <w:pPr>
        <w:pStyle w:val="Default"/>
        <w:rPr>
          <w:color w:val="FF0000"/>
          <w:sz w:val="20"/>
          <w:szCs w:val="20"/>
        </w:rPr>
      </w:pPr>
    </w:p>
    <w:p w:rsidR="008E562A" w:rsidRPr="00CC3AAC" w:rsidRDefault="008E562A" w:rsidP="008E562A">
      <w:pPr>
        <w:pStyle w:val="Default"/>
        <w:rPr>
          <w:color w:val="FF0000"/>
          <w:sz w:val="20"/>
          <w:szCs w:val="20"/>
        </w:rPr>
      </w:pPr>
    </w:p>
    <w:p w:rsidR="007815E0" w:rsidRPr="0028494E" w:rsidRDefault="0018210F" w:rsidP="007815E0">
      <w:pPr>
        <w:rPr>
          <w:rFonts w:ascii="Arial" w:hAnsi="Arial" w:cs="Arial"/>
          <w:i/>
          <w:color w:val="FF0000"/>
        </w:rPr>
      </w:pPr>
      <w:r w:rsidRPr="0028494E">
        <w:rPr>
          <w:rFonts w:ascii="Arial" w:hAnsi="Arial" w:cs="Arial"/>
          <w:i/>
          <w:sz w:val="20"/>
          <w:szCs w:val="20"/>
        </w:rPr>
        <w:t xml:space="preserve">Komentář: </w:t>
      </w:r>
      <w:r w:rsidR="00314B7D" w:rsidRPr="0028494E">
        <w:rPr>
          <w:rFonts w:ascii="Arial" w:hAnsi="Arial" w:cs="Arial"/>
          <w:i/>
          <w:sz w:val="20"/>
          <w:szCs w:val="20"/>
        </w:rPr>
        <w:t>V Aktualizaci č. 2 ZÚR KV</w:t>
      </w:r>
      <w:r w:rsidR="00E42F5F" w:rsidRPr="0028494E">
        <w:rPr>
          <w:rFonts w:ascii="Arial" w:hAnsi="Arial" w:cs="Arial"/>
          <w:i/>
          <w:sz w:val="20"/>
          <w:szCs w:val="20"/>
        </w:rPr>
        <w:t xml:space="preserve"> po roce 2016, </w:t>
      </w:r>
      <w:r w:rsidR="00314B7D" w:rsidRPr="0028494E">
        <w:rPr>
          <w:rFonts w:ascii="Arial" w:hAnsi="Arial" w:cs="Arial"/>
          <w:i/>
          <w:sz w:val="20"/>
          <w:szCs w:val="20"/>
        </w:rPr>
        <w:t>bude zabezpečeno současné využití území všech tří potencionálně vhodných území</w:t>
      </w:r>
      <w:r w:rsidR="00E42F5F" w:rsidRPr="0028494E">
        <w:rPr>
          <w:rFonts w:ascii="Arial" w:hAnsi="Arial" w:cs="Arial"/>
          <w:i/>
          <w:sz w:val="20"/>
          <w:szCs w:val="20"/>
        </w:rPr>
        <w:t xml:space="preserve"> v </w:t>
      </w:r>
      <w:r w:rsidR="00D764C0" w:rsidRPr="003F2947">
        <w:rPr>
          <w:rFonts w:ascii="Arial" w:hAnsi="Arial" w:cs="Arial"/>
          <w:i/>
          <w:sz w:val="20"/>
          <w:szCs w:val="20"/>
        </w:rPr>
        <w:t>K</w:t>
      </w:r>
      <w:r w:rsidR="00E42F5F" w:rsidRPr="0028494E">
        <w:rPr>
          <w:rFonts w:ascii="Arial" w:hAnsi="Arial" w:cs="Arial"/>
          <w:i/>
          <w:sz w:val="20"/>
          <w:szCs w:val="20"/>
        </w:rPr>
        <w:t>raji Vysočina</w:t>
      </w:r>
      <w:r w:rsidR="00314B7D" w:rsidRPr="0028494E">
        <w:rPr>
          <w:rFonts w:ascii="Arial" w:hAnsi="Arial" w:cs="Arial"/>
          <w:i/>
          <w:sz w:val="20"/>
          <w:szCs w:val="20"/>
        </w:rPr>
        <w:t xml:space="preserve">. </w:t>
      </w:r>
      <w:r w:rsidR="00E42F5F" w:rsidRPr="0028494E">
        <w:rPr>
          <w:rFonts w:ascii="Arial" w:hAnsi="Arial" w:cs="Arial"/>
          <w:i/>
          <w:sz w:val="20"/>
          <w:szCs w:val="20"/>
        </w:rPr>
        <w:t xml:space="preserve">Z výše uvedených 8 potencionálně vhodných lokalit z celé ČR vybere MPO do roku 2020 dvě kandidátní lokality, které budou chráněny jako územní rezervy a to do doby finálního výběru jedné lokality do roku 2025. </w:t>
      </w:r>
    </w:p>
    <w:p w:rsidR="007815E0" w:rsidRPr="0028494E" w:rsidRDefault="0018210F" w:rsidP="008E562A">
      <w:pPr>
        <w:pStyle w:val="Default"/>
        <w:rPr>
          <w:i/>
          <w:sz w:val="20"/>
          <w:szCs w:val="20"/>
        </w:rPr>
      </w:pPr>
      <w:r w:rsidRPr="0028494E">
        <w:rPr>
          <w:i/>
          <w:sz w:val="20"/>
          <w:szCs w:val="20"/>
        </w:rPr>
        <w:t>Odbor ÚPSŘ: Bez připomínek.</w:t>
      </w:r>
    </w:p>
    <w:p w:rsidR="00C4141B" w:rsidRDefault="00C4141B" w:rsidP="008E562A">
      <w:pPr>
        <w:pStyle w:val="Default"/>
        <w:rPr>
          <w:sz w:val="20"/>
          <w:szCs w:val="20"/>
        </w:rPr>
      </w:pPr>
    </w:p>
    <w:p w:rsidR="002D653D" w:rsidRPr="00CC3AAC" w:rsidRDefault="002D653D" w:rsidP="008E562A">
      <w:pPr>
        <w:pStyle w:val="Default"/>
        <w:rPr>
          <w:color w:val="FF0000"/>
          <w:sz w:val="20"/>
          <w:szCs w:val="20"/>
        </w:rPr>
      </w:pPr>
    </w:p>
    <w:p w:rsidR="008E562A" w:rsidRPr="00CC3AAC" w:rsidRDefault="008E562A" w:rsidP="008E562A">
      <w:pPr>
        <w:pStyle w:val="Default"/>
        <w:rPr>
          <w:color w:val="FF0000"/>
          <w:sz w:val="20"/>
          <w:szCs w:val="20"/>
        </w:rPr>
      </w:pPr>
      <w:r w:rsidRPr="00CC3AAC">
        <w:rPr>
          <w:color w:val="FF0000"/>
          <w:sz w:val="20"/>
          <w:szCs w:val="20"/>
        </w:rPr>
        <w:t xml:space="preserve">(169a) </w:t>
      </w:r>
      <w:r w:rsidRPr="00CC3AAC">
        <w:rPr>
          <w:b/>
          <w:bCs/>
          <w:color w:val="FF0000"/>
          <w:sz w:val="20"/>
          <w:szCs w:val="20"/>
        </w:rPr>
        <w:t xml:space="preserve">Sk2 </w:t>
      </w:r>
      <w:r w:rsidR="00E42F5F">
        <w:rPr>
          <w:b/>
          <w:bCs/>
          <w:color w:val="FF0000"/>
          <w:sz w:val="20"/>
          <w:szCs w:val="20"/>
        </w:rPr>
        <w:t xml:space="preserve">Centrální sklad vyhořelého jaderného paliva v lokalitě Skalka, </w:t>
      </w:r>
      <w:r w:rsidR="00AA25A1">
        <w:rPr>
          <w:b/>
          <w:bCs/>
          <w:color w:val="FF0000"/>
          <w:sz w:val="20"/>
          <w:szCs w:val="20"/>
        </w:rPr>
        <w:t>obce Střítež, Věžná, u Bystřice nad Pernštejnem.</w:t>
      </w:r>
    </w:p>
    <w:p w:rsidR="008E562A" w:rsidRPr="00CC3AAC" w:rsidRDefault="008E562A" w:rsidP="008E562A">
      <w:pPr>
        <w:pStyle w:val="Default"/>
        <w:rPr>
          <w:color w:val="FF0000"/>
          <w:sz w:val="20"/>
          <w:szCs w:val="20"/>
        </w:rPr>
      </w:pPr>
      <w:r w:rsidRPr="00CC3AAC">
        <w:rPr>
          <w:color w:val="FF0000"/>
          <w:sz w:val="20"/>
          <w:szCs w:val="20"/>
        </w:rPr>
        <w:t xml:space="preserve">Vymezení: </w:t>
      </w:r>
    </w:p>
    <w:p w:rsidR="008E562A" w:rsidRPr="00CC3AAC" w:rsidRDefault="008E562A" w:rsidP="008E562A">
      <w:pPr>
        <w:pStyle w:val="Default"/>
        <w:rPr>
          <w:color w:val="FF0000"/>
          <w:sz w:val="20"/>
          <w:szCs w:val="20"/>
        </w:rPr>
      </w:pPr>
      <w:r w:rsidRPr="00CC3AAC">
        <w:rPr>
          <w:color w:val="FF0000"/>
          <w:sz w:val="20"/>
          <w:szCs w:val="20"/>
        </w:rPr>
        <w:t xml:space="preserve">Plocha pro Centrální sklad vyhořelého jaderného paliva Skalka. </w:t>
      </w:r>
    </w:p>
    <w:p w:rsidR="008E562A" w:rsidRPr="00CC3AAC" w:rsidRDefault="008E562A" w:rsidP="008E562A">
      <w:pPr>
        <w:pStyle w:val="Default"/>
        <w:rPr>
          <w:color w:val="FF0000"/>
          <w:sz w:val="20"/>
          <w:szCs w:val="20"/>
        </w:rPr>
      </w:pPr>
      <w:r w:rsidRPr="00CC3AAC">
        <w:rPr>
          <w:color w:val="FF0000"/>
          <w:sz w:val="20"/>
          <w:szCs w:val="20"/>
        </w:rPr>
        <w:t xml:space="preserve">Důvody vymezení: </w:t>
      </w:r>
    </w:p>
    <w:p w:rsidR="008E562A" w:rsidRPr="00CC3AAC" w:rsidRDefault="008E562A" w:rsidP="008E562A">
      <w:pPr>
        <w:pStyle w:val="Default"/>
        <w:rPr>
          <w:color w:val="FF0000"/>
          <w:sz w:val="20"/>
          <w:szCs w:val="20"/>
        </w:rPr>
      </w:pPr>
      <w:r w:rsidRPr="00CC3AAC">
        <w:rPr>
          <w:color w:val="FF0000"/>
          <w:sz w:val="20"/>
          <w:szCs w:val="20"/>
        </w:rPr>
        <w:t xml:space="preserve">Zajištění skladovací kapacity pro vyhořelé jaderné palivo z jaderných elektráren. </w:t>
      </w:r>
    </w:p>
    <w:p w:rsidR="008E562A" w:rsidRPr="00CC3AAC" w:rsidRDefault="008E562A" w:rsidP="008E562A">
      <w:pPr>
        <w:pStyle w:val="Default"/>
        <w:rPr>
          <w:color w:val="FF0000"/>
          <w:sz w:val="20"/>
          <w:szCs w:val="20"/>
        </w:rPr>
      </w:pPr>
      <w:r w:rsidRPr="00CC3AAC">
        <w:rPr>
          <w:color w:val="FF0000"/>
          <w:sz w:val="20"/>
          <w:szCs w:val="20"/>
        </w:rPr>
        <w:t xml:space="preserve">Úkoly pro územní plánování: </w:t>
      </w:r>
    </w:p>
    <w:p w:rsidR="008E562A" w:rsidRPr="00CC3AAC" w:rsidRDefault="008E562A" w:rsidP="008E562A">
      <w:pPr>
        <w:rPr>
          <w:rFonts w:ascii="Arial" w:hAnsi="Arial" w:cs="Arial"/>
          <w:color w:val="FF0000"/>
          <w:sz w:val="20"/>
          <w:szCs w:val="20"/>
        </w:rPr>
      </w:pPr>
      <w:r w:rsidRPr="00CC3AAC">
        <w:rPr>
          <w:rFonts w:ascii="Arial" w:hAnsi="Arial" w:cs="Arial"/>
          <w:color w:val="FF0000"/>
          <w:sz w:val="20"/>
          <w:szCs w:val="20"/>
        </w:rPr>
        <w:t>Neměnit současné využití území způsobem, který by znemožnil případnou realizaci záměru.</w:t>
      </w:r>
    </w:p>
    <w:p w:rsidR="00BC32C4" w:rsidRPr="00CC3AAC" w:rsidRDefault="00BC32C4" w:rsidP="008E562A">
      <w:pPr>
        <w:rPr>
          <w:rFonts w:ascii="Arial" w:hAnsi="Arial" w:cs="Arial"/>
          <w:sz w:val="20"/>
          <w:szCs w:val="20"/>
        </w:rPr>
      </w:pPr>
      <w:r w:rsidRPr="00CC3AAC">
        <w:rPr>
          <w:rFonts w:ascii="Arial" w:hAnsi="Arial" w:cs="Arial"/>
          <w:b/>
          <w:bCs/>
          <w:sz w:val="20"/>
          <w:szCs w:val="20"/>
        </w:rPr>
        <w:t xml:space="preserve">Odůvodnění v PÚR: Nový čl. (169a): </w:t>
      </w:r>
      <w:r w:rsidRPr="00CC3AAC">
        <w:rPr>
          <w:rFonts w:ascii="Arial" w:hAnsi="Arial" w:cs="Arial"/>
          <w:sz w:val="20"/>
          <w:szCs w:val="20"/>
        </w:rPr>
        <w:t>Pro vymezení nového záměru byl stanoven úkol pro kraj Vysočina.</w:t>
      </w:r>
    </w:p>
    <w:p w:rsidR="001A0D7F" w:rsidRPr="0028494E" w:rsidRDefault="002D653D" w:rsidP="0082476F">
      <w:pPr>
        <w:rPr>
          <w:rFonts w:ascii="Arial" w:hAnsi="Arial" w:cs="Arial"/>
          <w:i/>
          <w:sz w:val="20"/>
          <w:szCs w:val="20"/>
        </w:rPr>
      </w:pPr>
      <w:r w:rsidRPr="0028494E">
        <w:rPr>
          <w:rFonts w:ascii="Arial" w:hAnsi="Arial" w:cs="Arial"/>
          <w:i/>
          <w:sz w:val="20"/>
          <w:szCs w:val="20"/>
        </w:rPr>
        <w:t xml:space="preserve">Komentář: </w:t>
      </w:r>
      <w:r w:rsidR="0082476F" w:rsidRPr="0028494E">
        <w:rPr>
          <w:rFonts w:ascii="Arial" w:hAnsi="Arial" w:cs="Arial"/>
          <w:i/>
          <w:sz w:val="20"/>
          <w:szCs w:val="20"/>
        </w:rPr>
        <w:t xml:space="preserve">Pro Centrální sklad vyhořelého jaderného paliva je vydáno územní rozhodnutí a na část </w:t>
      </w:r>
      <w:r w:rsidR="00314B7D" w:rsidRPr="0028494E">
        <w:rPr>
          <w:rFonts w:ascii="Arial" w:hAnsi="Arial" w:cs="Arial"/>
          <w:i/>
          <w:sz w:val="20"/>
          <w:szCs w:val="20"/>
        </w:rPr>
        <w:t xml:space="preserve">záměru </w:t>
      </w:r>
      <w:r w:rsidR="0082476F" w:rsidRPr="0028494E">
        <w:rPr>
          <w:rFonts w:ascii="Arial" w:hAnsi="Arial" w:cs="Arial"/>
          <w:i/>
          <w:sz w:val="20"/>
          <w:szCs w:val="20"/>
        </w:rPr>
        <w:t>i stavební povolení</w:t>
      </w:r>
      <w:r w:rsidR="00AA25A1" w:rsidRPr="0028494E">
        <w:rPr>
          <w:rFonts w:ascii="Arial" w:hAnsi="Arial" w:cs="Arial"/>
          <w:i/>
          <w:sz w:val="20"/>
          <w:szCs w:val="20"/>
        </w:rPr>
        <w:t>, stavba byla zahájena</w:t>
      </w:r>
      <w:r w:rsidR="0082476F" w:rsidRPr="0028494E">
        <w:rPr>
          <w:rFonts w:ascii="Arial" w:hAnsi="Arial" w:cs="Arial"/>
          <w:i/>
          <w:sz w:val="20"/>
          <w:szCs w:val="20"/>
        </w:rPr>
        <w:t xml:space="preserve">. </w:t>
      </w:r>
      <w:r w:rsidR="00314B7D" w:rsidRPr="0028494E">
        <w:rPr>
          <w:rFonts w:ascii="Arial" w:hAnsi="Arial" w:cs="Arial"/>
          <w:i/>
          <w:sz w:val="20"/>
          <w:szCs w:val="20"/>
        </w:rPr>
        <w:t xml:space="preserve">Při Aktualizaci č. 2 </w:t>
      </w:r>
      <w:r w:rsidRPr="0028494E">
        <w:rPr>
          <w:rFonts w:ascii="Arial" w:hAnsi="Arial" w:cs="Arial"/>
          <w:i/>
          <w:sz w:val="20"/>
          <w:szCs w:val="20"/>
        </w:rPr>
        <w:t xml:space="preserve">ZÚR </w:t>
      </w:r>
      <w:r w:rsidR="00314B7D" w:rsidRPr="0028494E">
        <w:rPr>
          <w:rFonts w:ascii="Arial" w:hAnsi="Arial" w:cs="Arial"/>
          <w:i/>
          <w:sz w:val="20"/>
          <w:szCs w:val="20"/>
        </w:rPr>
        <w:t>bude</w:t>
      </w:r>
      <w:r w:rsidR="001A0D7F" w:rsidRPr="0028494E">
        <w:rPr>
          <w:rFonts w:ascii="Arial" w:hAnsi="Arial" w:cs="Arial"/>
          <w:i/>
          <w:sz w:val="20"/>
          <w:szCs w:val="20"/>
        </w:rPr>
        <w:t xml:space="preserve"> formálně tato plocha doplněna.</w:t>
      </w:r>
    </w:p>
    <w:p w:rsidR="007815E0" w:rsidRPr="0028494E" w:rsidRDefault="001A0D7F" w:rsidP="0082476F">
      <w:pPr>
        <w:rPr>
          <w:rFonts w:ascii="Arial" w:hAnsi="Arial" w:cs="Arial"/>
          <w:i/>
          <w:sz w:val="20"/>
          <w:szCs w:val="20"/>
        </w:rPr>
      </w:pPr>
      <w:r w:rsidRPr="0028494E">
        <w:rPr>
          <w:rFonts w:ascii="Arial" w:hAnsi="Arial" w:cs="Arial"/>
          <w:i/>
          <w:sz w:val="20"/>
          <w:szCs w:val="20"/>
        </w:rPr>
        <w:t xml:space="preserve">Odbor ÚPSŘ: </w:t>
      </w:r>
      <w:r w:rsidR="0082476F" w:rsidRPr="0028494E">
        <w:rPr>
          <w:rFonts w:ascii="Arial" w:hAnsi="Arial" w:cs="Arial"/>
          <w:i/>
          <w:sz w:val="20"/>
          <w:szCs w:val="20"/>
        </w:rPr>
        <w:t>Bez připomínek.</w:t>
      </w:r>
    </w:p>
    <w:p w:rsidR="001A0D7F" w:rsidRDefault="001A0D7F" w:rsidP="0082476F">
      <w:pPr>
        <w:rPr>
          <w:rFonts w:ascii="Arial" w:hAnsi="Arial" w:cs="Arial"/>
          <w:sz w:val="20"/>
          <w:szCs w:val="20"/>
        </w:rPr>
      </w:pPr>
    </w:p>
    <w:p w:rsidR="00F27D53" w:rsidRPr="0028494E" w:rsidRDefault="0028494E" w:rsidP="00F27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4"/>
          <w:szCs w:val="24"/>
        </w:rPr>
      </w:pPr>
      <w:r w:rsidRPr="003F2947">
        <w:rPr>
          <w:rFonts w:ascii="Arial" w:hAnsi="Arial" w:cs="Arial"/>
          <w:color w:val="FF0000"/>
          <w:sz w:val="20"/>
          <w:szCs w:val="20"/>
        </w:rPr>
        <w:t>(206)</w:t>
      </w:r>
      <w:r w:rsidRPr="00F27D53">
        <w:rPr>
          <w:rFonts w:ascii="Arial" w:hAnsi="Arial" w:cs="Arial"/>
          <w:color w:val="FF0000"/>
          <w:sz w:val="20"/>
          <w:szCs w:val="20"/>
        </w:rPr>
        <w:t xml:space="preserve"> </w:t>
      </w:r>
      <w:r w:rsidR="00F27D53" w:rsidRPr="00F27D53">
        <w:rPr>
          <w:b/>
          <w:bCs/>
          <w:color w:val="FF0000"/>
          <w:sz w:val="23"/>
          <w:szCs w:val="23"/>
        </w:rPr>
        <w:t>7.4 Úkoly pro územní plánování</w:t>
      </w:r>
      <w:r>
        <w:rPr>
          <w:b/>
          <w:bCs/>
          <w:color w:val="FF0000"/>
          <w:sz w:val="23"/>
          <w:szCs w:val="23"/>
        </w:rPr>
        <w:t xml:space="preserve"> </w:t>
      </w:r>
      <w:r w:rsidRPr="003F2947">
        <w:rPr>
          <w:b/>
          <w:bCs/>
          <w:i/>
          <w:color w:val="FF0000"/>
          <w:sz w:val="23"/>
          <w:szCs w:val="23"/>
        </w:rPr>
        <w:t>(těžba uranu v lokalitě Brzkov)</w:t>
      </w:r>
    </w:p>
    <w:p w:rsidR="00F27D53" w:rsidRPr="00F27D53" w:rsidRDefault="00F27D53" w:rsidP="00F27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F27D53">
        <w:rPr>
          <w:rFonts w:ascii="Arial" w:hAnsi="Arial" w:cs="Arial"/>
          <w:color w:val="FF0000"/>
          <w:sz w:val="20"/>
          <w:szCs w:val="20"/>
        </w:rPr>
        <w:t xml:space="preserve">Vymezí plochu a stanoví územní podmínky těžby uranu v oblasti jižně od Přibyslavi. Na základě podkladů Ministerstva průmyslu a obchodu zapracuje záměr Kraj Vysočina do ZÚR. </w:t>
      </w:r>
    </w:p>
    <w:p w:rsidR="001A0D7F" w:rsidRPr="002862F0" w:rsidRDefault="00F27D53" w:rsidP="00F27D53">
      <w:pPr>
        <w:rPr>
          <w:rFonts w:ascii="Arial" w:hAnsi="Arial" w:cs="Arial"/>
          <w:color w:val="FF0000"/>
        </w:rPr>
      </w:pPr>
      <w:r w:rsidRPr="003F2947">
        <w:rPr>
          <w:rFonts w:ascii="Arial" w:hAnsi="Arial" w:cs="Arial"/>
          <w:iCs/>
          <w:color w:val="FF0000"/>
          <w:sz w:val="20"/>
          <w:szCs w:val="20"/>
        </w:rPr>
        <w:lastRenderedPageBreak/>
        <w:t>Zodpovídá: Kraj Vysočina ve spolupráci Ministerstvem průmyslu a obchodu</w:t>
      </w:r>
    </w:p>
    <w:p w:rsidR="00196E0C" w:rsidRPr="0028494E" w:rsidRDefault="00F27D53">
      <w:pPr>
        <w:rPr>
          <w:rFonts w:ascii="Arial" w:hAnsi="Arial" w:cs="Arial"/>
          <w:i/>
          <w:sz w:val="20"/>
        </w:rPr>
      </w:pPr>
      <w:r w:rsidRPr="0028494E">
        <w:rPr>
          <w:rFonts w:ascii="Arial" w:hAnsi="Arial" w:cs="Arial"/>
          <w:i/>
          <w:sz w:val="20"/>
        </w:rPr>
        <w:t xml:space="preserve">Komentář: Plocha pro těžbu uranu v oblasti jižně od Přibyslavi </w:t>
      </w:r>
      <w:r w:rsidR="00196E0C" w:rsidRPr="0028494E">
        <w:rPr>
          <w:rFonts w:ascii="Arial" w:hAnsi="Arial" w:cs="Arial"/>
          <w:i/>
          <w:sz w:val="20"/>
        </w:rPr>
        <w:t xml:space="preserve">je </w:t>
      </w:r>
      <w:r w:rsidR="006E52E7" w:rsidRPr="0028494E">
        <w:rPr>
          <w:rFonts w:ascii="Arial" w:hAnsi="Arial" w:cs="Arial"/>
          <w:i/>
          <w:sz w:val="20"/>
        </w:rPr>
        <w:t>registrována</w:t>
      </w:r>
      <w:r w:rsidR="00196E0C" w:rsidRPr="0028494E">
        <w:rPr>
          <w:rFonts w:ascii="Arial" w:hAnsi="Arial" w:cs="Arial"/>
          <w:i/>
          <w:sz w:val="20"/>
        </w:rPr>
        <w:t xml:space="preserve"> jako chráněné ložiskové území</w:t>
      </w:r>
      <w:r w:rsidR="006E52E7" w:rsidRPr="0028494E">
        <w:rPr>
          <w:rFonts w:ascii="Arial" w:hAnsi="Arial" w:cs="Arial"/>
          <w:i/>
          <w:sz w:val="20"/>
        </w:rPr>
        <w:t xml:space="preserve"> Brzkov i jako ložisko nerostných surovin Brzkov (radioaktivní suroviny). </w:t>
      </w:r>
      <w:r w:rsidR="00196E0C" w:rsidRPr="0028494E">
        <w:rPr>
          <w:rFonts w:ascii="Arial" w:hAnsi="Arial" w:cs="Arial"/>
          <w:i/>
          <w:sz w:val="20"/>
        </w:rPr>
        <w:t xml:space="preserve"> </w:t>
      </w:r>
      <w:r w:rsidR="006E52E7" w:rsidRPr="0028494E">
        <w:rPr>
          <w:rFonts w:ascii="Arial" w:hAnsi="Arial" w:cs="Arial"/>
          <w:i/>
          <w:sz w:val="20"/>
        </w:rPr>
        <w:t>Tato lokalita je vedena jako limit – omezení využití území -  v územně analytických podkladech Kraje Vysočina a územně analytických podkladech ORP Jihlava.</w:t>
      </w:r>
    </w:p>
    <w:p w:rsidR="006E52E7" w:rsidRPr="0028494E" w:rsidRDefault="006E52E7">
      <w:pPr>
        <w:rPr>
          <w:rFonts w:ascii="Arial" w:hAnsi="Arial" w:cs="Arial"/>
          <w:i/>
          <w:sz w:val="20"/>
        </w:rPr>
      </w:pPr>
      <w:r w:rsidRPr="0028494E">
        <w:rPr>
          <w:rFonts w:ascii="Arial" w:hAnsi="Arial" w:cs="Arial"/>
          <w:i/>
          <w:sz w:val="20"/>
        </w:rPr>
        <w:t>Odbor ÚPSŘ: Bez připomínek.</w:t>
      </w:r>
    </w:p>
    <w:p w:rsidR="006E52E7" w:rsidRDefault="006E52E7">
      <w:pPr>
        <w:rPr>
          <w:rFonts w:ascii="Arial" w:hAnsi="Arial" w:cs="Arial"/>
          <w:color w:val="FF0000"/>
          <w:sz w:val="20"/>
        </w:rPr>
      </w:pPr>
    </w:p>
    <w:sectPr w:rsidR="006E5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30"/>
    <w:rsid w:val="00015502"/>
    <w:rsid w:val="00023A49"/>
    <w:rsid w:val="0002481D"/>
    <w:rsid w:val="00096897"/>
    <w:rsid w:val="000A1DB7"/>
    <w:rsid w:val="000A6710"/>
    <w:rsid w:val="000B2F30"/>
    <w:rsid w:val="00105B6B"/>
    <w:rsid w:val="0018210F"/>
    <w:rsid w:val="00196E0C"/>
    <w:rsid w:val="001A0D7F"/>
    <w:rsid w:val="00245B27"/>
    <w:rsid w:val="0028494E"/>
    <w:rsid w:val="002862F0"/>
    <w:rsid w:val="002D653D"/>
    <w:rsid w:val="00314B7D"/>
    <w:rsid w:val="00315FCA"/>
    <w:rsid w:val="00321EF8"/>
    <w:rsid w:val="003C56B3"/>
    <w:rsid w:val="003F2947"/>
    <w:rsid w:val="00411B23"/>
    <w:rsid w:val="00423E17"/>
    <w:rsid w:val="0043307D"/>
    <w:rsid w:val="00433A6B"/>
    <w:rsid w:val="004A34F8"/>
    <w:rsid w:val="004F77D1"/>
    <w:rsid w:val="00554DC4"/>
    <w:rsid w:val="00574F6E"/>
    <w:rsid w:val="005A20ED"/>
    <w:rsid w:val="005B70CD"/>
    <w:rsid w:val="005E3BE6"/>
    <w:rsid w:val="00630D2A"/>
    <w:rsid w:val="00641F6C"/>
    <w:rsid w:val="006425D9"/>
    <w:rsid w:val="00642CAD"/>
    <w:rsid w:val="00687A3B"/>
    <w:rsid w:val="006B7E62"/>
    <w:rsid w:val="006D5FBF"/>
    <w:rsid w:val="006D7267"/>
    <w:rsid w:val="006E1923"/>
    <w:rsid w:val="006E52E7"/>
    <w:rsid w:val="006F5563"/>
    <w:rsid w:val="00724EDB"/>
    <w:rsid w:val="007405DF"/>
    <w:rsid w:val="00750EAC"/>
    <w:rsid w:val="00781284"/>
    <w:rsid w:val="007815E0"/>
    <w:rsid w:val="007B1668"/>
    <w:rsid w:val="00801D46"/>
    <w:rsid w:val="0082476F"/>
    <w:rsid w:val="008734BA"/>
    <w:rsid w:val="008E562A"/>
    <w:rsid w:val="009A1DE6"/>
    <w:rsid w:val="009B6EDF"/>
    <w:rsid w:val="00AA25A1"/>
    <w:rsid w:val="00AB7DC1"/>
    <w:rsid w:val="00B52585"/>
    <w:rsid w:val="00BC32C4"/>
    <w:rsid w:val="00C2569F"/>
    <w:rsid w:val="00C2789D"/>
    <w:rsid w:val="00C31C53"/>
    <w:rsid w:val="00C4141B"/>
    <w:rsid w:val="00C94491"/>
    <w:rsid w:val="00CC0610"/>
    <w:rsid w:val="00CC3AAC"/>
    <w:rsid w:val="00CC3FCF"/>
    <w:rsid w:val="00D441B9"/>
    <w:rsid w:val="00D55DD7"/>
    <w:rsid w:val="00D764C0"/>
    <w:rsid w:val="00DE6F18"/>
    <w:rsid w:val="00DE753A"/>
    <w:rsid w:val="00E42F5F"/>
    <w:rsid w:val="00E531A6"/>
    <w:rsid w:val="00E72795"/>
    <w:rsid w:val="00EA77CB"/>
    <w:rsid w:val="00EF3D37"/>
    <w:rsid w:val="00F27D53"/>
    <w:rsid w:val="00F8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2F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AA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196E0C"/>
    <w:rPr>
      <w:strike w:val="0"/>
      <w:dstrike w:val="0"/>
      <w:color w:val="05507A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2F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AA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196E0C"/>
    <w:rPr>
      <w:strike w:val="0"/>
      <w:dstrike w:val="0"/>
      <w:color w:val="05507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7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2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3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56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06584-0FD1-438C-8058-B75D8697A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3747</Words>
  <Characters>22113</Characters>
  <Application>Microsoft Office Word</Application>
  <DocSecurity>0</DocSecurity>
  <Lines>184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25809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Průža Petr Ing.</dc:creator>
  <cp:lastModifiedBy>Jakoubková Marie</cp:lastModifiedBy>
  <cp:revision>5</cp:revision>
  <cp:lastPrinted>2014-07-17T12:20:00Z</cp:lastPrinted>
  <dcterms:created xsi:type="dcterms:W3CDTF">2014-07-14T15:00:00Z</dcterms:created>
  <dcterms:modified xsi:type="dcterms:W3CDTF">2014-07-17T12:20:00Z</dcterms:modified>
</cp:coreProperties>
</file>