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2E" w:rsidRDefault="00931E2E" w:rsidP="00931E2E">
      <w:pPr>
        <w:tabs>
          <w:tab w:val="left" w:pos="5160"/>
        </w:tabs>
        <w:jc w:val="righ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RK-0</w:t>
      </w:r>
      <w:r w:rsidR="00A45DD7">
        <w:rPr>
          <w:rFonts w:cs="Arial"/>
          <w:b/>
          <w:bCs/>
          <w:sz w:val="22"/>
        </w:rPr>
        <w:t>4</w:t>
      </w:r>
      <w:r>
        <w:rPr>
          <w:rFonts w:cs="Arial"/>
          <w:b/>
          <w:bCs/>
          <w:sz w:val="22"/>
        </w:rPr>
        <w:t>-2014-</w:t>
      </w:r>
      <w:r w:rsidR="00AC091E">
        <w:rPr>
          <w:rFonts w:cs="Arial"/>
          <w:b/>
          <w:bCs/>
          <w:sz w:val="22"/>
        </w:rPr>
        <w:t>07</w:t>
      </w:r>
      <w:bookmarkStart w:id="0" w:name="_GoBack"/>
      <w:bookmarkEnd w:id="0"/>
      <w:r>
        <w:rPr>
          <w:rFonts w:cs="Arial"/>
          <w:b/>
          <w:bCs/>
          <w:sz w:val="22"/>
        </w:rPr>
        <w:t>, př. 1</w:t>
      </w:r>
    </w:p>
    <w:p w:rsidR="00931E2E" w:rsidRDefault="00931E2E" w:rsidP="00931E2E">
      <w:pPr>
        <w:tabs>
          <w:tab w:val="left" w:pos="5160"/>
        </w:tabs>
        <w:jc w:val="righ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Počet stran: 6</w:t>
      </w:r>
    </w:p>
    <w:p w:rsidR="00931E2E" w:rsidRPr="00931E2E" w:rsidRDefault="00931E2E" w:rsidP="00931E2E">
      <w:pPr>
        <w:pStyle w:val="TitlePK"/>
        <w:jc w:val="right"/>
        <w:rPr>
          <w:rFonts w:cs="Arial"/>
          <w:sz w:val="22"/>
          <w:szCs w:val="22"/>
        </w:rPr>
      </w:pPr>
    </w:p>
    <w:p w:rsidR="007F7264" w:rsidRPr="00A82D41" w:rsidRDefault="007F7264" w:rsidP="00F3416F">
      <w:pPr>
        <w:pStyle w:val="TitlePK"/>
        <w:rPr>
          <w:rFonts w:ascii="Times New Roman" w:hAnsi="Times New Roman"/>
        </w:rPr>
      </w:pPr>
      <w:r w:rsidRPr="00A82D41">
        <w:rPr>
          <w:rFonts w:ascii="Times New Roman" w:hAnsi="Times New Roman"/>
        </w:rPr>
        <w:t xml:space="preserve">Smlouva o nájmu </w:t>
      </w:r>
      <w:r w:rsidR="00140E89" w:rsidRPr="00A82D41">
        <w:rPr>
          <w:rFonts w:ascii="Times New Roman" w:hAnsi="Times New Roman"/>
        </w:rPr>
        <w:t>mostních objektů</w:t>
      </w:r>
    </w:p>
    <w:p w:rsidR="007F7264" w:rsidRPr="00510AF4" w:rsidRDefault="007B4B98" w:rsidP="004A7DBB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Níže uvedeného dne, měsíce a roku uzavřely tyto smluvní strany:</w:t>
      </w:r>
    </w:p>
    <w:p w:rsidR="007B4B98" w:rsidRPr="00510AF4" w:rsidRDefault="007B4B98" w:rsidP="004A7DB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8117" w:type="pct"/>
        <w:tblLook w:val="04A0" w:firstRow="1" w:lastRow="0" w:firstColumn="1" w:lastColumn="0" w:noHBand="0" w:noVBand="1"/>
      </w:tblPr>
      <w:tblGrid>
        <w:gridCol w:w="602"/>
        <w:gridCol w:w="1774"/>
        <w:gridCol w:w="4820"/>
        <w:gridCol w:w="1774"/>
        <w:gridCol w:w="2556"/>
        <w:gridCol w:w="26"/>
        <w:gridCol w:w="119"/>
        <w:gridCol w:w="1269"/>
        <w:gridCol w:w="3057"/>
      </w:tblGrid>
      <w:tr w:rsidR="007A34C7" w:rsidRPr="00510AF4" w:rsidTr="008618AF">
        <w:trPr>
          <w:gridAfter w:val="4"/>
          <w:wAfter w:w="4471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1774" w:type="dxa"/>
          </w:tcPr>
          <w:p w:rsidR="007A34C7" w:rsidRPr="00510AF4" w:rsidRDefault="00481D91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Název</w:t>
            </w:r>
            <w:r w:rsidR="007A34C7" w:rsidRPr="00510AF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150" w:type="dxa"/>
            <w:gridSpan w:val="3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Czech Outdoor s.r.o.</w:t>
            </w:r>
          </w:p>
        </w:tc>
      </w:tr>
      <w:tr w:rsidR="007A34C7" w:rsidRPr="00510AF4" w:rsidTr="008618AF">
        <w:trPr>
          <w:gridAfter w:val="4"/>
          <w:wAfter w:w="4471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7A34C7" w:rsidRPr="00510AF4" w:rsidRDefault="00FA154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jednající</w:t>
            </w:r>
            <w:r w:rsidR="007A34C7" w:rsidRPr="00510AF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150" w:type="dxa"/>
            <w:gridSpan w:val="3"/>
          </w:tcPr>
          <w:p w:rsidR="007A34C7" w:rsidRPr="00510AF4" w:rsidRDefault="008747FE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Ing. Georgem Kisugite, </w:t>
            </w:r>
            <w:r w:rsidR="007A34C7" w:rsidRPr="00510AF4">
              <w:rPr>
                <w:rFonts w:ascii="Times New Roman" w:hAnsi="Times New Roman"/>
                <w:sz w:val="22"/>
                <w:szCs w:val="22"/>
              </w:rPr>
              <w:t>jednatelem společnosti</w:t>
            </w:r>
          </w:p>
        </w:tc>
      </w:tr>
      <w:tr w:rsidR="007A34C7" w:rsidRPr="00510AF4" w:rsidTr="008618AF">
        <w:trPr>
          <w:gridAfter w:val="4"/>
          <w:wAfter w:w="4471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sídlo:</w:t>
            </w:r>
          </w:p>
        </w:tc>
        <w:tc>
          <w:tcPr>
            <w:tcW w:w="9150" w:type="dxa"/>
            <w:gridSpan w:val="3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Štětkova 1638/18, 140 00 Praha 4 - Nusle</w:t>
            </w:r>
          </w:p>
        </w:tc>
      </w:tr>
      <w:tr w:rsidR="007A34C7" w:rsidRPr="00510AF4" w:rsidTr="008618AF">
        <w:trPr>
          <w:gridAfter w:val="3"/>
          <w:wAfter w:w="4445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0" w:type="dxa"/>
            <w:gridSpan w:val="5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IČ:                          </w:t>
            </w:r>
            <w:r w:rsidR="00A00036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24C6" w:rsidRPr="00510AF4">
              <w:rPr>
                <w:rFonts w:ascii="Times New Roman" w:hAnsi="Times New Roman"/>
                <w:sz w:val="22"/>
                <w:szCs w:val="22"/>
              </w:rPr>
              <w:t>241 99 427</w:t>
            </w:r>
          </w:p>
        </w:tc>
      </w:tr>
      <w:tr w:rsidR="007A34C7" w:rsidRPr="00510AF4" w:rsidTr="008618AF">
        <w:trPr>
          <w:gridAfter w:val="3"/>
          <w:wAfter w:w="4445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0" w:type="dxa"/>
            <w:gridSpan w:val="5"/>
          </w:tcPr>
          <w:p w:rsidR="007A34C7" w:rsidRPr="00510AF4" w:rsidRDefault="007A34C7" w:rsidP="00D611C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DIČ:                       </w:t>
            </w:r>
            <w:r w:rsidR="00A00036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>CZ 2</w:t>
            </w:r>
            <w:r w:rsidR="00D611C1">
              <w:rPr>
                <w:rFonts w:ascii="Times New Roman" w:hAnsi="Times New Roman"/>
                <w:sz w:val="22"/>
                <w:szCs w:val="22"/>
              </w:rPr>
              <w:t>4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>1 9</w:t>
            </w:r>
            <w:r w:rsidR="00D611C1">
              <w:rPr>
                <w:rFonts w:ascii="Times New Roman" w:hAnsi="Times New Roman"/>
                <w:sz w:val="22"/>
                <w:szCs w:val="22"/>
              </w:rPr>
              <w:t>9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11C1">
              <w:rPr>
                <w:rFonts w:ascii="Times New Roman" w:hAnsi="Times New Roman"/>
                <w:sz w:val="22"/>
                <w:szCs w:val="22"/>
              </w:rPr>
              <w:t>427</w:t>
            </w:r>
          </w:p>
        </w:tc>
      </w:tr>
      <w:tr w:rsidR="007A34C7" w:rsidRPr="00510AF4" w:rsidTr="008618AF">
        <w:trPr>
          <w:gridAfter w:val="3"/>
          <w:wAfter w:w="4445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0" w:type="dxa"/>
            <w:gridSpan w:val="5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telefon, fax:           </w:t>
            </w:r>
            <w:r w:rsidR="00A00036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62163" w:rsidRPr="00510AF4">
              <w:rPr>
                <w:rFonts w:ascii="Times New Roman" w:hAnsi="Times New Roman"/>
                <w:sz w:val="22"/>
                <w:szCs w:val="22"/>
              </w:rPr>
              <w:t xml:space="preserve">tel: 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246 085 111,  fax: 246 085 101 </w:t>
            </w:r>
          </w:p>
        </w:tc>
      </w:tr>
      <w:tr w:rsidR="007A34C7" w:rsidRPr="00510AF4" w:rsidTr="008618AF">
        <w:trPr>
          <w:gridAfter w:val="3"/>
          <w:wAfter w:w="4445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0" w:type="dxa"/>
            <w:gridSpan w:val="5"/>
          </w:tcPr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zapsaná v obchodním rejstříku vedeném městským soudem v Praze, oddíl C, vložka </w:t>
            </w:r>
            <w:r w:rsidR="00D924C6" w:rsidRPr="00510AF4">
              <w:rPr>
                <w:rFonts w:ascii="Times New Roman" w:hAnsi="Times New Roman"/>
                <w:sz w:val="22"/>
                <w:szCs w:val="22"/>
              </w:rPr>
              <w:t>187946</w:t>
            </w:r>
          </w:p>
        </w:tc>
      </w:tr>
      <w:tr w:rsidR="007A34C7" w:rsidRPr="00510AF4" w:rsidTr="008618AF">
        <w:trPr>
          <w:gridAfter w:val="3"/>
          <w:wAfter w:w="4445" w:type="dxa"/>
        </w:trPr>
        <w:tc>
          <w:tcPr>
            <w:tcW w:w="602" w:type="dxa"/>
          </w:tcPr>
          <w:p w:rsidR="007A34C7" w:rsidRPr="00510AF4" w:rsidRDefault="007A34C7" w:rsidP="004A7DBB">
            <w:pPr>
              <w:spacing w:after="0" w:line="240" w:lineRule="auto"/>
              <w:rPr>
                <w:rStyle w:val="apple-style-span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50" w:type="dxa"/>
            <w:gridSpan w:val="5"/>
          </w:tcPr>
          <w:p w:rsidR="007A34C7" w:rsidRPr="00510AF4" w:rsidRDefault="007A34C7" w:rsidP="004A7DBB">
            <w:pPr>
              <w:spacing w:after="0" w:line="240" w:lineRule="auto"/>
              <w:rPr>
                <w:rStyle w:val="apple-style-span"/>
                <w:rFonts w:ascii="Times New Roman" w:hAnsi="Times New Roman"/>
                <w:sz w:val="22"/>
                <w:szCs w:val="22"/>
              </w:rPr>
            </w:pPr>
            <w:r w:rsidRPr="00510AF4">
              <w:rPr>
                <w:rStyle w:val="apple-style-span"/>
                <w:rFonts w:ascii="Times New Roman" w:hAnsi="Times New Roman"/>
                <w:sz w:val="22"/>
                <w:szCs w:val="22"/>
              </w:rPr>
              <w:t xml:space="preserve">(dále jen </w:t>
            </w:r>
            <w:r w:rsidRPr="00510AF4">
              <w:rPr>
                <w:rStyle w:val="apple-style-span"/>
                <w:rFonts w:ascii="Times New Roman" w:hAnsi="Times New Roman"/>
                <w:b/>
                <w:sz w:val="22"/>
                <w:szCs w:val="22"/>
              </w:rPr>
              <w:t>nájemce</w:t>
            </w:r>
            <w:r w:rsidRPr="00510AF4">
              <w:rPr>
                <w:rStyle w:val="apple-style-span"/>
                <w:rFonts w:ascii="Times New Roman" w:hAnsi="Times New Roman"/>
                <w:sz w:val="22"/>
                <w:szCs w:val="22"/>
              </w:rPr>
              <w:t>); a</w:t>
            </w:r>
          </w:p>
          <w:p w:rsidR="007A34C7" w:rsidRPr="00510AF4" w:rsidRDefault="007A34C7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(B)</w:t>
            </w:r>
          </w:p>
        </w:tc>
        <w:tc>
          <w:tcPr>
            <w:tcW w:w="1774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95" w:type="dxa"/>
            <w:gridSpan w:val="5"/>
            <w:shd w:val="clear" w:color="auto" w:fill="auto"/>
          </w:tcPr>
          <w:p w:rsidR="00F9603B" w:rsidRPr="005B3C3B" w:rsidRDefault="00F9603B" w:rsidP="004A7DBB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</w:p>
        </w:tc>
      </w:tr>
      <w:tr w:rsidR="008618AF" w:rsidRPr="00510AF4" w:rsidTr="008618AF">
        <w:tc>
          <w:tcPr>
            <w:tcW w:w="7196" w:type="dxa"/>
            <w:gridSpan w:val="3"/>
          </w:tcPr>
          <w:p w:rsidR="008618AF" w:rsidRPr="00510AF4" w:rsidRDefault="008618AF" w:rsidP="00A62E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8618AF" w:rsidRPr="00510AF4" w:rsidRDefault="008618AF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7" w:type="dxa"/>
            <w:gridSpan w:val="5"/>
            <w:shd w:val="clear" w:color="auto" w:fill="auto"/>
          </w:tcPr>
          <w:p w:rsidR="008618AF" w:rsidRPr="00510AF4" w:rsidRDefault="008618AF" w:rsidP="004A7DBB">
            <w:pPr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8618AF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8618AF" w:rsidRPr="00510AF4" w:rsidRDefault="008618AF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8618AF" w:rsidRPr="00510AF4" w:rsidRDefault="008618AF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název: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8618AF" w:rsidRPr="005B3C3B" w:rsidRDefault="008618AF" w:rsidP="004A7DBB">
            <w:pPr>
              <w:spacing w:after="0" w:line="240" w:lineRule="auto"/>
              <w:rPr>
                <w:rFonts w:ascii="Times New Roman" w:hAnsi="Times New Roman"/>
                <w:b/>
                <w:kern w:val="0"/>
                <w:sz w:val="22"/>
                <w:szCs w:val="22"/>
              </w:rPr>
            </w:pPr>
            <w:r w:rsidRPr="005B3C3B">
              <w:rPr>
                <w:rFonts w:ascii="Times New Roman" w:hAnsi="Times New Roman"/>
                <w:b/>
                <w:kern w:val="0"/>
                <w:sz w:val="22"/>
                <w:szCs w:val="22"/>
              </w:rPr>
              <w:t>Krajská správa a údržba silnic Vysočiny, příspěvková organizace</w:t>
            </w: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9603B" w:rsidRPr="00510AF4" w:rsidRDefault="00481D91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jednající</w:t>
            </w:r>
            <w:r w:rsidR="00F9603B" w:rsidRPr="00510AF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F9603B" w:rsidRPr="00510AF4" w:rsidRDefault="00A00036" w:rsidP="004A7DBB">
            <w:pPr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kern w:val="0"/>
                <w:sz w:val="22"/>
                <w:szCs w:val="22"/>
              </w:rPr>
              <w:t>Ing. Janem Míkou, ředitelem organizace</w:t>
            </w: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sídlo :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F9603B" w:rsidRPr="00510AF4" w:rsidRDefault="00D9694D" w:rsidP="004A7DBB">
            <w:pPr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kern w:val="0"/>
                <w:sz w:val="22"/>
                <w:szCs w:val="22"/>
              </w:rPr>
              <w:t>Kosovská 1122/16, 586 01 Jihlava</w:t>
            </w: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IČ :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F9603B" w:rsidRPr="00510AF4" w:rsidRDefault="00A00036" w:rsidP="00D611C1">
            <w:pPr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="00D611C1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510A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611C1"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  <w:r w:rsidRPr="00510A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611C1">
              <w:rPr>
                <w:rFonts w:ascii="Times New Roman" w:hAnsi="Times New Roman"/>
                <w:bCs/>
                <w:sz w:val="22"/>
                <w:szCs w:val="22"/>
              </w:rPr>
              <w:t>450</w:t>
            </w: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DIČ: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F9603B" w:rsidRPr="00510AF4" w:rsidRDefault="00A00036" w:rsidP="00D611C1">
            <w:pPr>
              <w:spacing w:after="0" w:line="24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Cs/>
                <w:sz w:val="22"/>
                <w:szCs w:val="22"/>
              </w:rPr>
              <w:t>CZ 00</w:t>
            </w:r>
            <w:r w:rsidR="00D611C1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510A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611C1">
              <w:rPr>
                <w:rFonts w:ascii="Times New Roman" w:hAnsi="Times New Roman"/>
                <w:bCs/>
                <w:sz w:val="22"/>
                <w:szCs w:val="22"/>
              </w:rPr>
              <w:t>90</w:t>
            </w:r>
            <w:r w:rsidRPr="00510AF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611C1">
              <w:rPr>
                <w:rFonts w:ascii="Times New Roman" w:hAnsi="Times New Roman"/>
                <w:bCs/>
                <w:sz w:val="22"/>
                <w:szCs w:val="22"/>
              </w:rPr>
              <w:t>450</w:t>
            </w: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bankovní účet:</w:t>
            </w:r>
          </w:p>
        </w:tc>
        <w:tc>
          <w:tcPr>
            <w:tcW w:w="9295" w:type="dxa"/>
            <w:gridSpan w:val="5"/>
            <w:shd w:val="clear" w:color="auto" w:fill="auto"/>
          </w:tcPr>
          <w:p w:rsidR="00F9603B" w:rsidRPr="00510AF4" w:rsidRDefault="00140E89" w:rsidP="00140E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18330681/0100, vedený u Komerční banky, a.s. </w:t>
            </w:r>
          </w:p>
        </w:tc>
      </w:tr>
      <w:tr w:rsidR="00A00036" w:rsidRPr="00510AF4" w:rsidTr="008618AF">
        <w:trPr>
          <w:gridAfter w:val="1"/>
          <w:wAfter w:w="3057" w:type="dxa"/>
        </w:trPr>
        <w:tc>
          <w:tcPr>
            <w:tcW w:w="602" w:type="dxa"/>
          </w:tcPr>
          <w:p w:rsidR="00A00036" w:rsidRPr="00510AF4" w:rsidRDefault="00A00036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A00036" w:rsidRPr="00510AF4" w:rsidRDefault="00BB5AD1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A00036" w:rsidRPr="00510AF4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věcech obchodních </w:t>
            </w:r>
            <w:r w:rsidR="00A00036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564" w:type="dxa"/>
            <w:gridSpan w:val="6"/>
            <w:shd w:val="clear" w:color="auto" w:fill="auto"/>
          </w:tcPr>
          <w:p w:rsidR="00A00036" w:rsidRPr="00510AF4" w:rsidRDefault="00A00036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Mgr. Miroslav Báňa, </w:t>
            </w:r>
            <w:r w:rsidR="006F13B0">
              <w:rPr>
                <w:rFonts w:ascii="Times New Roman" w:hAnsi="Times New Roman"/>
                <w:sz w:val="22"/>
                <w:szCs w:val="22"/>
              </w:rPr>
              <w:t xml:space="preserve">MBA 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>obchodní náměstek, tel.: 725 541 413</w:t>
            </w:r>
          </w:p>
        </w:tc>
      </w:tr>
      <w:tr w:rsidR="00F9603B" w:rsidRPr="00510AF4" w:rsidTr="008618AF">
        <w:trPr>
          <w:gridAfter w:val="2"/>
          <w:wAfter w:w="4326" w:type="dxa"/>
        </w:trPr>
        <w:tc>
          <w:tcPr>
            <w:tcW w:w="602" w:type="dxa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69" w:type="dxa"/>
            <w:gridSpan w:val="6"/>
          </w:tcPr>
          <w:p w:rsidR="00F9603B" w:rsidRPr="00510AF4" w:rsidRDefault="00F9603B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(dále jen </w:t>
            </w: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pronajímatel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D9694D" w:rsidRPr="00510AF4" w:rsidRDefault="007B4B98" w:rsidP="004A7DBB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jc w:val="left"/>
        <w:rPr>
          <w:rFonts w:ascii="Times New Roman" w:hAnsi="Times New Roman"/>
          <w:color w:val="365F91"/>
          <w:sz w:val="22"/>
          <w:szCs w:val="22"/>
        </w:rPr>
      </w:pPr>
      <w:r w:rsidRPr="00510AF4">
        <w:rPr>
          <w:rFonts w:ascii="Times New Roman" w:hAnsi="Times New Roman"/>
          <w:color w:val="365F91"/>
          <w:sz w:val="22"/>
          <w:szCs w:val="22"/>
        </w:rPr>
        <w:tab/>
      </w:r>
    </w:p>
    <w:p w:rsidR="007F7264" w:rsidRPr="00510AF4" w:rsidRDefault="007B4B98" w:rsidP="00D9694D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ind w:firstLine="567"/>
        <w:jc w:val="left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(společně dále také jen „</w:t>
      </w:r>
      <w:r w:rsidRPr="00510AF4">
        <w:rPr>
          <w:rFonts w:ascii="Times New Roman" w:hAnsi="Times New Roman"/>
          <w:b/>
          <w:sz w:val="22"/>
          <w:szCs w:val="22"/>
        </w:rPr>
        <w:t xml:space="preserve">smluvní </w:t>
      </w:r>
      <w:r w:rsidR="00FA154B" w:rsidRPr="00510AF4">
        <w:rPr>
          <w:rFonts w:ascii="Times New Roman" w:hAnsi="Times New Roman"/>
          <w:b/>
          <w:sz w:val="22"/>
          <w:szCs w:val="22"/>
        </w:rPr>
        <w:t>s</w:t>
      </w:r>
      <w:r w:rsidRPr="00510AF4">
        <w:rPr>
          <w:rFonts w:ascii="Times New Roman" w:hAnsi="Times New Roman"/>
          <w:b/>
          <w:sz w:val="22"/>
          <w:szCs w:val="22"/>
        </w:rPr>
        <w:t>trany</w:t>
      </w:r>
      <w:r w:rsidRPr="00510AF4">
        <w:rPr>
          <w:rFonts w:ascii="Times New Roman" w:hAnsi="Times New Roman"/>
          <w:sz w:val="22"/>
          <w:szCs w:val="22"/>
        </w:rPr>
        <w:t>“)</w:t>
      </w:r>
    </w:p>
    <w:p w:rsidR="007B4B98" w:rsidRDefault="007B4B98" w:rsidP="004A7DBB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91E99" w:rsidRDefault="00F91E99" w:rsidP="00F91E99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 m l o u v u  o  n á j m u  m o s t n í c h  o b j e k t ů</w:t>
      </w:r>
    </w:p>
    <w:p w:rsidR="00F91E99" w:rsidRPr="00510AF4" w:rsidRDefault="00F91E99" w:rsidP="004A7DBB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7B4B98" w:rsidRDefault="0054380B" w:rsidP="00F91E99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54380B">
        <w:rPr>
          <w:rFonts w:ascii="Times New Roman" w:hAnsi="Times New Roman"/>
          <w:sz w:val="22"/>
          <w:szCs w:val="22"/>
        </w:rPr>
        <w:t>Smluvní strany se dohodly, že jejich závazkový vztah ve smyslu § 2</w:t>
      </w:r>
      <w:r w:rsidR="00F91E99">
        <w:rPr>
          <w:rFonts w:ascii="Times New Roman" w:hAnsi="Times New Roman"/>
          <w:sz w:val="22"/>
          <w:szCs w:val="22"/>
        </w:rPr>
        <w:t>201</w:t>
      </w:r>
      <w:r w:rsidRPr="0054380B">
        <w:rPr>
          <w:rFonts w:ascii="Times New Roman" w:hAnsi="Times New Roman"/>
          <w:sz w:val="22"/>
          <w:szCs w:val="22"/>
        </w:rPr>
        <w:t xml:space="preserve"> a násl. zákona č. 89/201</w:t>
      </w:r>
      <w:r w:rsidR="00DB3DBE">
        <w:rPr>
          <w:rFonts w:ascii="Times New Roman" w:hAnsi="Times New Roman"/>
          <w:sz w:val="22"/>
          <w:szCs w:val="22"/>
        </w:rPr>
        <w:t>2</w:t>
      </w:r>
      <w:r w:rsidR="00F3416F">
        <w:rPr>
          <w:rFonts w:ascii="Times New Roman" w:hAnsi="Times New Roman"/>
          <w:sz w:val="22"/>
          <w:szCs w:val="22"/>
        </w:rPr>
        <w:t xml:space="preserve"> Sb., </w:t>
      </w:r>
      <w:r w:rsidRPr="0054380B">
        <w:rPr>
          <w:rFonts w:ascii="Times New Roman" w:hAnsi="Times New Roman"/>
          <w:sz w:val="22"/>
          <w:szCs w:val="22"/>
        </w:rPr>
        <w:t>občansk</w:t>
      </w:r>
      <w:r w:rsidR="00F3416F">
        <w:rPr>
          <w:rFonts w:ascii="Times New Roman" w:hAnsi="Times New Roman"/>
          <w:sz w:val="22"/>
          <w:szCs w:val="22"/>
        </w:rPr>
        <w:t>ý</w:t>
      </w:r>
      <w:r w:rsidRPr="0054380B">
        <w:rPr>
          <w:rFonts w:ascii="Times New Roman" w:hAnsi="Times New Roman"/>
          <w:sz w:val="22"/>
          <w:szCs w:val="22"/>
        </w:rPr>
        <w:t xml:space="preserve"> zákoník (dále jen OZ) se řídí tímto zákonem a uzavírají </w:t>
      </w:r>
      <w:r w:rsidR="007B4B98" w:rsidRPr="0054380B">
        <w:rPr>
          <w:rFonts w:ascii="Times New Roman" w:hAnsi="Times New Roman"/>
          <w:sz w:val="22"/>
          <w:szCs w:val="22"/>
        </w:rPr>
        <w:t>Sm</w:t>
      </w:r>
      <w:r w:rsidR="007B4B98" w:rsidRPr="00510AF4">
        <w:rPr>
          <w:rFonts w:ascii="Times New Roman" w:hAnsi="Times New Roman"/>
          <w:sz w:val="22"/>
          <w:szCs w:val="22"/>
        </w:rPr>
        <w:t xml:space="preserve">louvu o nájmu </w:t>
      </w:r>
      <w:r w:rsidR="00F91E99">
        <w:rPr>
          <w:rFonts w:ascii="Times New Roman" w:hAnsi="Times New Roman"/>
          <w:sz w:val="22"/>
          <w:szCs w:val="22"/>
        </w:rPr>
        <w:t>m</w:t>
      </w:r>
      <w:r w:rsidR="00140E89" w:rsidRPr="00510AF4">
        <w:rPr>
          <w:rFonts w:ascii="Times New Roman" w:hAnsi="Times New Roman"/>
          <w:sz w:val="22"/>
          <w:szCs w:val="22"/>
        </w:rPr>
        <w:t>ostních objektů</w:t>
      </w:r>
      <w:r w:rsidR="00F91E99">
        <w:rPr>
          <w:rFonts w:ascii="Times New Roman" w:hAnsi="Times New Roman"/>
          <w:sz w:val="22"/>
          <w:szCs w:val="22"/>
        </w:rPr>
        <w:t>.</w:t>
      </w:r>
    </w:p>
    <w:p w:rsidR="0054380B" w:rsidRDefault="0054380B" w:rsidP="004A7DBB">
      <w:pPr>
        <w:pStyle w:val="Nadpis2"/>
        <w:numPr>
          <w:ilvl w:val="0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C0D7D" w:rsidRPr="00510AF4" w:rsidRDefault="00FC0D7D" w:rsidP="004A7DBB">
      <w:pPr>
        <w:pStyle w:val="Nadpis1"/>
        <w:spacing w:after="0" w:line="240" w:lineRule="auto"/>
        <w:rPr>
          <w:rFonts w:ascii="Times New Roman" w:hAnsi="Times New Roman"/>
          <w:sz w:val="22"/>
          <w:szCs w:val="22"/>
        </w:rPr>
      </w:pPr>
      <w:bookmarkStart w:id="1" w:name="_Ref194306478"/>
      <w:r w:rsidRPr="00510AF4">
        <w:rPr>
          <w:rFonts w:ascii="Times New Roman" w:hAnsi="Times New Roman"/>
          <w:sz w:val="22"/>
          <w:szCs w:val="22"/>
        </w:rPr>
        <w:t>Úvodní ustanovení</w:t>
      </w:r>
      <w:bookmarkEnd w:id="1"/>
    </w:p>
    <w:p w:rsidR="00FC0D7D" w:rsidRPr="00510AF4" w:rsidRDefault="00FC0D7D" w:rsidP="004A7DBB">
      <w:pPr>
        <w:pStyle w:val="Nadpis2"/>
        <w:spacing w:after="0" w:line="240" w:lineRule="auto"/>
        <w:rPr>
          <w:rFonts w:ascii="Times New Roman" w:hAnsi="Times New Roman"/>
          <w:b/>
          <w:sz w:val="22"/>
          <w:szCs w:val="22"/>
        </w:rPr>
      </w:pPr>
      <w:bookmarkStart w:id="2" w:name="_Ref194304211"/>
      <w:bookmarkStart w:id="3" w:name="_Ref194481990"/>
      <w:r w:rsidRPr="00510AF4">
        <w:rPr>
          <w:rFonts w:ascii="Times New Roman" w:hAnsi="Times New Roman"/>
          <w:sz w:val="22"/>
          <w:szCs w:val="22"/>
        </w:rPr>
        <w:t xml:space="preserve">Pronajímatel </w:t>
      </w:r>
      <w:r w:rsidR="00D924C6" w:rsidRPr="00510AF4">
        <w:rPr>
          <w:rFonts w:ascii="Times New Roman" w:hAnsi="Times New Roman"/>
          <w:sz w:val="22"/>
          <w:szCs w:val="22"/>
        </w:rPr>
        <w:t xml:space="preserve">prohlašuje, že </w:t>
      </w:r>
      <w:r w:rsidRPr="00510AF4">
        <w:rPr>
          <w:rFonts w:ascii="Times New Roman" w:hAnsi="Times New Roman"/>
          <w:sz w:val="22"/>
          <w:szCs w:val="22"/>
        </w:rPr>
        <w:t xml:space="preserve">je </w:t>
      </w:r>
      <w:r w:rsidR="008618AF" w:rsidRPr="00510AF4">
        <w:rPr>
          <w:rFonts w:ascii="Times New Roman" w:hAnsi="Times New Roman"/>
          <w:sz w:val="22"/>
          <w:szCs w:val="22"/>
        </w:rPr>
        <w:t>na základě zřizovací litiny ze dne 20.12.2001, schválené téhož dne usnesením zastupitelstva Kraje Vysočina č. 083/07/01/ZK, majetkovým správcem mostních objektů, které jsou podrobně specifikovány v příloze č. 1</w:t>
      </w:r>
      <w:r w:rsidRPr="00510AF4">
        <w:rPr>
          <w:rFonts w:ascii="Times New Roman" w:hAnsi="Times New Roman"/>
          <w:sz w:val="22"/>
          <w:szCs w:val="22"/>
        </w:rPr>
        <w:t xml:space="preserve"> </w:t>
      </w:r>
      <w:r w:rsidR="008618AF" w:rsidRPr="00510AF4">
        <w:rPr>
          <w:rFonts w:ascii="Times New Roman" w:hAnsi="Times New Roman"/>
          <w:sz w:val="22"/>
          <w:szCs w:val="22"/>
        </w:rPr>
        <w:t>této smlouvy</w:t>
      </w:r>
      <w:r w:rsidRPr="00510AF4">
        <w:rPr>
          <w:rFonts w:ascii="Times New Roman" w:hAnsi="Times New Roman"/>
          <w:sz w:val="22"/>
          <w:szCs w:val="22"/>
        </w:rPr>
        <w:t xml:space="preserve"> (dále jen </w:t>
      </w:r>
      <w:r w:rsidR="008618AF" w:rsidRPr="00510AF4">
        <w:rPr>
          <w:rFonts w:ascii="Times New Roman" w:hAnsi="Times New Roman"/>
          <w:b/>
          <w:sz w:val="22"/>
          <w:szCs w:val="22"/>
        </w:rPr>
        <w:t>„mostní objekty“</w:t>
      </w:r>
      <w:r w:rsidRPr="00510AF4">
        <w:rPr>
          <w:rFonts w:ascii="Times New Roman" w:hAnsi="Times New Roman"/>
          <w:sz w:val="22"/>
          <w:szCs w:val="22"/>
        </w:rPr>
        <w:t>)</w:t>
      </w:r>
      <w:bookmarkEnd w:id="2"/>
      <w:r w:rsidRPr="00510AF4">
        <w:rPr>
          <w:rFonts w:ascii="Times New Roman" w:hAnsi="Times New Roman"/>
          <w:sz w:val="22"/>
          <w:szCs w:val="22"/>
        </w:rPr>
        <w:t>:</w:t>
      </w:r>
      <w:bookmarkEnd w:id="3"/>
    </w:p>
    <w:p w:rsidR="00E156B2" w:rsidRPr="00510AF4" w:rsidRDefault="00E156B2" w:rsidP="00E156B2">
      <w:pPr>
        <w:pStyle w:val="Nadpis2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Nájemce prohlašuje, že je plátcem DPH ve smyslu zákona č. 235/2004 Sb., o dani z přidané hodnoty, v platném znění.</w:t>
      </w:r>
    </w:p>
    <w:p w:rsidR="007F7264" w:rsidRPr="00510AF4" w:rsidRDefault="007F7264" w:rsidP="004A7DBB">
      <w:pPr>
        <w:pStyle w:val="Nadpis1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lastRenderedPageBreak/>
        <w:t>Předmět smlouvy a účel nájmu</w:t>
      </w:r>
    </w:p>
    <w:p w:rsidR="007F7264" w:rsidRPr="00510AF4" w:rsidRDefault="00AD53E5" w:rsidP="00140E89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bookmarkStart w:id="4" w:name="_Ref194481879"/>
      <w:r w:rsidRPr="00510AF4">
        <w:rPr>
          <w:rFonts w:ascii="Times New Roman" w:hAnsi="Times New Roman"/>
          <w:sz w:val="22"/>
          <w:szCs w:val="22"/>
        </w:rPr>
        <w:t>Pronajímatel</w:t>
      </w:r>
      <w:r w:rsidR="007F7264" w:rsidRPr="00510AF4">
        <w:rPr>
          <w:rFonts w:ascii="Times New Roman" w:hAnsi="Times New Roman"/>
          <w:sz w:val="22"/>
          <w:szCs w:val="22"/>
        </w:rPr>
        <w:t xml:space="preserve"> </w:t>
      </w:r>
      <w:r w:rsidR="00D924C6" w:rsidRPr="00510AF4">
        <w:rPr>
          <w:rFonts w:ascii="Times New Roman" w:hAnsi="Times New Roman"/>
          <w:sz w:val="22"/>
          <w:szCs w:val="22"/>
        </w:rPr>
        <w:t xml:space="preserve">touto smlouvou přenechává </w:t>
      </w:r>
      <w:r w:rsidR="007F7264" w:rsidRPr="00510AF4">
        <w:rPr>
          <w:rFonts w:ascii="Times New Roman" w:hAnsi="Times New Roman"/>
          <w:sz w:val="22"/>
          <w:szCs w:val="22"/>
        </w:rPr>
        <w:t>nájem</w:t>
      </w:r>
      <w:r w:rsidRPr="00510AF4">
        <w:rPr>
          <w:rFonts w:ascii="Times New Roman" w:hAnsi="Times New Roman"/>
          <w:sz w:val="22"/>
          <w:szCs w:val="22"/>
        </w:rPr>
        <w:t xml:space="preserve">ci </w:t>
      </w:r>
      <w:r w:rsidR="00D924C6" w:rsidRPr="00510AF4">
        <w:rPr>
          <w:rFonts w:ascii="Times New Roman" w:hAnsi="Times New Roman"/>
          <w:sz w:val="22"/>
          <w:szCs w:val="22"/>
        </w:rPr>
        <w:t xml:space="preserve">do užívání </w:t>
      </w:r>
      <w:r w:rsidR="007F7264" w:rsidRPr="00510AF4">
        <w:rPr>
          <w:rFonts w:ascii="Times New Roman" w:hAnsi="Times New Roman"/>
          <w:sz w:val="22"/>
          <w:szCs w:val="22"/>
        </w:rPr>
        <w:t>část</w:t>
      </w:r>
      <w:r w:rsidR="00B554FF" w:rsidRPr="00510AF4">
        <w:rPr>
          <w:rFonts w:ascii="Times New Roman" w:hAnsi="Times New Roman"/>
          <w:sz w:val="22"/>
          <w:szCs w:val="22"/>
        </w:rPr>
        <w:t xml:space="preserve">i mostních objektů </w:t>
      </w:r>
      <w:r w:rsidR="00DD64BE" w:rsidRPr="00510AF4">
        <w:rPr>
          <w:rFonts w:ascii="Times New Roman" w:hAnsi="Times New Roman"/>
          <w:sz w:val="22"/>
          <w:szCs w:val="22"/>
        </w:rPr>
        <w:t xml:space="preserve">tvořící plochy bočnic celých mostních objektů z obou stran </w:t>
      </w:r>
      <w:r w:rsidR="007F7264" w:rsidRPr="00510AF4">
        <w:rPr>
          <w:rFonts w:ascii="Times New Roman" w:hAnsi="Times New Roman"/>
          <w:sz w:val="22"/>
          <w:szCs w:val="22"/>
        </w:rPr>
        <w:t xml:space="preserve">(dále jen </w:t>
      </w:r>
      <w:r w:rsidR="007B4B98" w:rsidRPr="00510AF4">
        <w:rPr>
          <w:rFonts w:ascii="Times New Roman" w:hAnsi="Times New Roman"/>
          <w:b/>
          <w:sz w:val="22"/>
          <w:szCs w:val="22"/>
        </w:rPr>
        <w:t>předmět nájmu</w:t>
      </w:r>
      <w:r w:rsidR="007F7264" w:rsidRPr="00510AF4">
        <w:rPr>
          <w:rFonts w:ascii="Times New Roman" w:hAnsi="Times New Roman"/>
          <w:sz w:val="22"/>
          <w:szCs w:val="22"/>
        </w:rPr>
        <w:t>)</w:t>
      </w:r>
      <w:bookmarkEnd w:id="4"/>
      <w:r w:rsidR="00DD64BE" w:rsidRPr="00510AF4">
        <w:rPr>
          <w:rFonts w:ascii="Times New Roman" w:hAnsi="Times New Roman"/>
          <w:sz w:val="22"/>
          <w:szCs w:val="22"/>
        </w:rPr>
        <w:t>, nájemce tento přijímá.</w:t>
      </w:r>
    </w:p>
    <w:p w:rsidR="00FA154B" w:rsidRPr="00510AF4" w:rsidRDefault="00FA154B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Nedílnou součástí předmětu nájmu jsou užívací a obdobná práva </w:t>
      </w:r>
      <w:r w:rsidR="00231629" w:rsidRPr="00510AF4">
        <w:rPr>
          <w:rFonts w:ascii="Times New Roman" w:hAnsi="Times New Roman"/>
          <w:sz w:val="22"/>
          <w:szCs w:val="22"/>
        </w:rPr>
        <w:t xml:space="preserve">na služby spjaté s předmětem </w:t>
      </w:r>
      <w:r w:rsidRPr="00510AF4">
        <w:rPr>
          <w:rFonts w:ascii="Times New Roman" w:hAnsi="Times New Roman"/>
          <w:sz w:val="22"/>
          <w:szCs w:val="22"/>
        </w:rPr>
        <w:t>nájmu, bez nichž by nájemce nemohl předmět nájmu v souladu s touto smlouvou užívat, zejména právo vstupu na předm</w:t>
      </w:r>
      <w:r w:rsidR="00140E89" w:rsidRPr="00510AF4">
        <w:rPr>
          <w:rFonts w:ascii="Times New Roman" w:hAnsi="Times New Roman"/>
          <w:sz w:val="22"/>
          <w:szCs w:val="22"/>
        </w:rPr>
        <w:t>ět nájmu a přístupu k reklamním</w:t>
      </w:r>
      <w:r w:rsidRPr="00510AF4">
        <w:rPr>
          <w:rFonts w:ascii="Times New Roman" w:hAnsi="Times New Roman"/>
          <w:sz w:val="22"/>
          <w:szCs w:val="22"/>
        </w:rPr>
        <w:t xml:space="preserve"> zařízení</w:t>
      </w:r>
      <w:r w:rsidR="00140E89" w:rsidRPr="00510AF4">
        <w:rPr>
          <w:rFonts w:ascii="Times New Roman" w:hAnsi="Times New Roman"/>
          <w:sz w:val="22"/>
          <w:szCs w:val="22"/>
        </w:rPr>
        <w:t>m</w:t>
      </w:r>
      <w:r w:rsidRPr="00510AF4">
        <w:rPr>
          <w:rFonts w:ascii="Times New Roman" w:hAnsi="Times New Roman"/>
          <w:sz w:val="22"/>
          <w:szCs w:val="22"/>
        </w:rPr>
        <w:t>.</w:t>
      </w:r>
    </w:p>
    <w:p w:rsidR="00140E89" w:rsidRPr="00510AF4" w:rsidRDefault="007B4B98" w:rsidP="00140E89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bookmarkStart w:id="5" w:name="_Ref194482345"/>
      <w:r w:rsidRPr="00510AF4">
        <w:rPr>
          <w:rFonts w:ascii="Times New Roman" w:hAnsi="Times New Roman"/>
          <w:sz w:val="22"/>
          <w:szCs w:val="22"/>
        </w:rPr>
        <w:t>Předmět nájmu</w:t>
      </w:r>
      <w:r w:rsidR="007F7264" w:rsidRPr="00510AF4">
        <w:rPr>
          <w:rFonts w:ascii="Times New Roman" w:hAnsi="Times New Roman"/>
          <w:sz w:val="22"/>
          <w:szCs w:val="22"/>
        </w:rPr>
        <w:t xml:space="preserve"> se pronajímá za účelem instalace a provozu reklamního zařízení</w:t>
      </w:r>
      <w:bookmarkEnd w:id="5"/>
      <w:r w:rsidR="00DD64BE" w:rsidRPr="00510AF4">
        <w:rPr>
          <w:rFonts w:ascii="Times New Roman" w:hAnsi="Times New Roman"/>
          <w:sz w:val="22"/>
          <w:szCs w:val="22"/>
        </w:rPr>
        <w:t xml:space="preserve"> nájemce (dále jen </w:t>
      </w:r>
      <w:r w:rsidR="00DD64BE" w:rsidRPr="00510AF4">
        <w:rPr>
          <w:rFonts w:ascii="Times New Roman" w:hAnsi="Times New Roman"/>
          <w:b/>
          <w:sz w:val="22"/>
          <w:szCs w:val="22"/>
        </w:rPr>
        <w:t>reklamní zařízení</w:t>
      </w:r>
      <w:r w:rsidR="00DD64BE" w:rsidRPr="00510AF4">
        <w:rPr>
          <w:rFonts w:ascii="Times New Roman" w:hAnsi="Times New Roman"/>
          <w:sz w:val="22"/>
          <w:szCs w:val="22"/>
        </w:rPr>
        <w:t>).</w:t>
      </w:r>
    </w:p>
    <w:p w:rsidR="007F7264" w:rsidRPr="00510AF4" w:rsidRDefault="00D924C6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Nájemce </w:t>
      </w:r>
      <w:r w:rsidR="00E61F51" w:rsidRPr="00510AF4">
        <w:rPr>
          <w:rFonts w:ascii="Times New Roman" w:hAnsi="Times New Roman"/>
          <w:sz w:val="22"/>
          <w:szCs w:val="22"/>
        </w:rPr>
        <w:t>instaluje</w:t>
      </w:r>
      <w:r w:rsidR="007F7264" w:rsidRPr="00510AF4">
        <w:rPr>
          <w:rFonts w:ascii="Times New Roman" w:hAnsi="Times New Roman"/>
          <w:sz w:val="22"/>
          <w:szCs w:val="22"/>
        </w:rPr>
        <w:t xml:space="preserve"> reklamní zařízení na </w:t>
      </w:r>
      <w:r w:rsidR="007B4B98" w:rsidRPr="00510AF4">
        <w:rPr>
          <w:rFonts w:ascii="Times New Roman" w:hAnsi="Times New Roman"/>
          <w:sz w:val="22"/>
          <w:szCs w:val="22"/>
        </w:rPr>
        <w:t xml:space="preserve">předmětu nájmu </w:t>
      </w:r>
      <w:r w:rsidR="007F7264" w:rsidRPr="00510AF4">
        <w:rPr>
          <w:rFonts w:ascii="Times New Roman" w:hAnsi="Times New Roman"/>
          <w:sz w:val="22"/>
          <w:szCs w:val="22"/>
        </w:rPr>
        <w:t>na své náklady</w:t>
      </w:r>
      <w:r w:rsidR="00140E89" w:rsidRPr="00510AF4">
        <w:rPr>
          <w:rFonts w:ascii="Times New Roman" w:hAnsi="Times New Roman"/>
          <w:sz w:val="22"/>
          <w:szCs w:val="22"/>
        </w:rPr>
        <w:t xml:space="preserve"> a je v jeho vlastnictví</w:t>
      </w:r>
      <w:r w:rsidR="007F7264" w:rsidRPr="00510AF4">
        <w:rPr>
          <w:rFonts w:ascii="Times New Roman" w:hAnsi="Times New Roman"/>
          <w:sz w:val="22"/>
          <w:szCs w:val="22"/>
        </w:rPr>
        <w:t>.</w:t>
      </w:r>
    </w:p>
    <w:p w:rsidR="00140E89" w:rsidRPr="00510AF4" w:rsidRDefault="00140E89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Nájemce se zavazuje platit pronajímateli za předmět nájmu nájemné podle článku </w:t>
      </w:r>
      <w:r w:rsidRPr="00510AF4">
        <w:rPr>
          <w:rFonts w:ascii="Times New Roman" w:hAnsi="Times New Roman"/>
          <w:sz w:val="22"/>
          <w:szCs w:val="22"/>
        </w:rPr>
        <w:fldChar w:fldCharType="begin"/>
      </w:r>
      <w:r w:rsidRPr="00510AF4">
        <w:rPr>
          <w:rFonts w:ascii="Times New Roman" w:hAnsi="Times New Roman"/>
          <w:sz w:val="22"/>
          <w:szCs w:val="22"/>
        </w:rPr>
        <w:instrText xml:space="preserve"> REF _Ref137028403 \r \h  \* MERGEFORMAT </w:instrText>
      </w:r>
      <w:r w:rsidRPr="00510AF4">
        <w:rPr>
          <w:rFonts w:ascii="Times New Roman" w:hAnsi="Times New Roman"/>
          <w:sz w:val="22"/>
          <w:szCs w:val="22"/>
        </w:rPr>
      </w:r>
      <w:r w:rsidRPr="00510AF4">
        <w:rPr>
          <w:rFonts w:ascii="Times New Roman" w:hAnsi="Times New Roman"/>
          <w:sz w:val="22"/>
          <w:szCs w:val="22"/>
        </w:rPr>
        <w:fldChar w:fldCharType="separate"/>
      </w:r>
      <w:r w:rsidR="00F758AC">
        <w:rPr>
          <w:rFonts w:ascii="Times New Roman" w:hAnsi="Times New Roman"/>
          <w:sz w:val="22"/>
          <w:szCs w:val="22"/>
        </w:rPr>
        <w:t>5</w:t>
      </w:r>
      <w:r w:rsidRPr="00510AF4">
        <w:rPr>
          <w:rFonts w:ascii="Times New Roman" w:hAnsi="Times New Roman"/>
          <w:sz w:val="22"/>
          <w:szCs w:val="22"/>
        </w:rPr>
        <w:fldChar w:fldCharType="end"/>
      </w:r>
      <w:r w:rsidRPr="00510AF4">
        <w:rPr>
          <w:rFonts w:ascii="Times New Roman" w:hAnsi="Times New Roman"/>
          <w:sz w:val="22"/>
          <w:szCs w:val="22"/>
        </w:rPr>
        <w:t xml:space="preserve"> této smlouvy.</w:t>
      </w:r>
    </w:p>
    <w:p w:rsidR="007F7264" w:rsidRPr="00510AF4" w:rsidRDefault="007F7264" w:rsidP="004A7DBB">
      <w:pPr>
        <w:pStyle w:val="Nadpis1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bookmarkStart w:id="6" w:name="_Ref137029296"/>
      <w:r w:rsidRPr="00510AF4">
        <w:rPr>
          <w:rFonts w:ascii="Times New Roman" w:hAnsi="Times New Roman"/>
          <w:color w:val="auto"/>
          <w:sz w:val="22"/>
          <w:szCs w:val="22"/>
        </w:rPr>
        <w:t>Souhrn smluvních podmínek</w:t>
      </w:r>
      <w:bookmarkEnd w:id="6"/>
    </w:p>
    <w:p w:rsidR="007F7264" w:rsidRPr="00510AF4" w:rsidRDefault="007F7264" w:rsidP="004A7DBB">
      <w:pPr>
        <w:pStyle w:val="Nadpis2"/>
        <w:numPr>
          <w:ilvl w:val="0"/>
          <w:numId w:val="0"/>
        </w:numPr>
        <w:spacing w:after="0" w:line="240" w:lineRule="auto"/>
        <w:ind w:left="576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V níže uvedeném souhrnu jsou uvedeny sjednané smluvní podmínky, na něž je odkazováno v jiných částech </w:t>
      </w:r>
      <w:r w:rsidR="00D924C6" w:rsidRPr="00510AF4">
        <w:rPr>
          <w:rFonts w:ascii="Times New Roman" w:hAnsi="Times New Roman"/>
          <w:sz w:val="22"/>
          <w:szCs w:val="22"/>
        </w:rPr>
        <w:t xml:space="preserve">této </w:t>
      </w:r>
      <w:r w:rsidRPr="00510AF4">
        <w:rPr>
          <w:rFonts w:ascii="Times New Roman" w:hAnsi="Times New Roman"/>
          <w:sz w:val="22"/>
          <w:szCs w:val="22"/>
        </w:rPr>
        <w:t>smlouvy.</w:t>
      </w:r>
    </w:p>
    <w:p w:rsidR="007F7264" w:rsidRPr="00510AF4" w:rsidRDefault="007F7264" w:rsidP="004A7DBB">
      <w:pPr>
        <w:pStyle w:val="Nadpis2"/>
        <w:numPr>
          <w:ilvl w:val="0"/>
          <w:numId w:val="0"/>
        </w:numPr>
        <w:spacing w:after="0" w:line="240" w:lineRule="auto"/>
        <w:ind w:left="576"/>
        <w:rPr>
          <w:rFonts w:ascii="Times New Roman" w:hAnsi="Times New Roman"/>
          <w:sz w:val="22"/>
          <w:szCs w:val="22"/>
        </w:rPr>
      </w:pPr>
    </w:p>
    <w:tbl>
      <w:tblPr>
        <w:tblW w:w="961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5260"/>
      </w:tblGrid>
      <w:tr w:rsidR="007F7264" w:rsidRPr="00510AF4">
        <w:tc>
          <w:tcPr>
            <w:tcW w:w="4352" w:type="dxa"/>
            <w:shd w:val="clear" w:color="auto" w:fill="BFBFBF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Položka</w:t>
            </w:r>
          </w:p>
        </w:tc>
        <w:tc>
          <w:tcPr>
            <w:tcW w:w="5260" w:type="dxa"/>
            <w:shd w:val="clear" w:color="auto" w:fill="BFBFBF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Údaj</w:t>
            </w:r>
          </w:p>
        </w:tc>
      </w:tr>
      <w:tr w:rsidR="007F7264" w:rsidRPr="00510AF4">
        <w:tc>
          <w:tcPr>
            <w:tcW w:w="4352" w:type="dxa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7" w:name="_Ref194481741"/>
            <w:r w:rsidRPr="00510AF4">
              <w:rPr>
                <w:rFonts w:ascii="Times New Roman" w:hAnsi="Times New Roman"/>
                <w:sz w:val="22"/>
                <w:szCs w:val="22"/>
              </w:rPr>
              <w:t>nájemné (roční, bez DPH)</w:t>
            </w:r>
            <w:bookmarkEnd w:id="7"/>
          </w:p>
        </w:tc>
        <w:tc>
          <w:tcPr>
            <w:tcW w:w="5260" w:type="dxa"/>
          </w:tcPr>
          <w:p w:rsidR="007F7264" w:rsidRPr="00510AF4" w:rsidRDefault="005B3C3B" w:rsidP="005B3C3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77</w:t>
            </w:r>
            <w:r w:rsidR="00140E89" w:rsidRPr="00510AF4">
              <w:rPr>
                <w:rFonts w:ascii="Times New Roman" w:hAnsi="Times New Roman"/>
                <w:i/>
                <w:sz w:val="22"/>
                <w:szCs w:val="22"/>
              </w:rPr>
              <w:t>0.000</w:t>
            </w:r>
            <w:r w:rsidR="007F7264" w:rsidRPr="00510AF4">
              <w:rPr>
                <w:rFonts w:ascii="Times New Roman" w:hAnsi="Times New Roman"/>
                <w:sz w:val="22"/>
                <w:szCs w:val="22"/>
              </w:rPr>
              <w:t>,-Kč (slovy</w:t>
            </w:r>
            <w:r w:rsidR="008B5481" w:rsidRPr="00510AF4">
              <w:rPr>
                <w:rFonts w:ascii="Times New Roman" w:hAnsi="Times New Roman"/>
                <w:sz w:val="22"/>
                <w:szCs w:val="22"/>
              </w:rPr>
              <w:t>:</w:t>
            </w:r>
            <w:r w:rsidR="007F7264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 xml:space="preserve">sedm set </w:t>
            </w:r>
            <w:r>
              <w:rPr>
                <w:rFonts w:ascii="Times New Roman" w:hAnsi="Times New Roman"/>
                <w:sz w:val="22"/>
                <w:szCs w:val="22"/>
              </w:rPr>
              <w:t>sedmdesát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22F6" w:rsidRPr="00510AF4">
              <w:rPr>
                <w:rFonts w:ascii="Times New Roman" w:hAnsi="Times New Roman"/>
                <w:sz w:val="22"/>
                <w:szCs w:val="22"/>
              </w:rPr>
              <w:t>tisíc</w:t>
            </w:r>
            <w:r w:rsidR="007F7264" w:rsidRPr="00510AF4">
              <w:rPr>
                <w:rFonts w:ascii="Times New Roman" w:hAnsi="Times New Roman"/>
                <w:sz w:val="22"/>
                <w:szCs w:val="22"/>
              </w:rPr>
              <w:t xml:space="preserve"> korun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 xml:space="preserve"> českých</w:t>
            </w:r>
            <w:r w:rsidR="007F7264" w:rsidRPr="00510AF4">
              <w:rPr>
                <w:rFonts w:ascii="Times New Roman" w:hAnsi="Times New Roman"/>
                <w:sz w:val="22"/>
                <w:szCs w:val="22"/>
              </w:rPr>
              <w:t>)</w:t>
            </w:r>
            <w:r w:rsidR="003522F6" w:rsidRPr="00510AF4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7F7264" w:rsidRPr="00510AF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7F7264" w:rsidRPr="00510AF4">
        <w:tc>
          <w:tcPr>
            <w:tcW w:w="4352" w:type="dxa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8" w:name="_Ref194482483"/>
            <w:r w:rsidRPr="00510AF4">
              <w:rPr>
                <w:rFonts w:ascii="Times New Roman" w:hAnsi="Times New Roman"/>
                <w:sz w:val="22"/>
                <w:szCs w:val="22"/>
              </w:rPr>
              <w:t>splátkové období</w:t>
            </w:r>
            <w:bookmarkEnd w:id="8"/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</w:tcPr>
          <w:p w:rsidR="00A82D41" w:rsidRPr="00510AF4" w:rsidRDefault="007F7264" w:rsidP="00A82D4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kalendářní </w:t>
            </w:r>
            <w:r w:rsidR="00A82D41">
              <w:rPr>
                <w:rFonts w:ascii="Times New Roman" w:hAnsi="Times New Roman"/>
                <w:sz w:val="22"/>
                <w:szCs w:val="22"/>
              </w:rPr>
              <w:t>čtvrtletí</w:t>
            </w:r>
          </w:p>
        </w:tc>
      </w:tr>
      <w:tr w:rsidR="007F7264" w:rsidRPr="00510AF4">
        <w:tc>
          <w:tcPr>
            <w:tcW w:w="4352" w:type="dxa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9" w:name="_Ref194482450"/>
            <w:r w:rsidRPr="00510AF4">
              <w:rPr>
                <w:rFonts w:ascii="Times New Roman" w:hAnsi="Times New Roman"/>
                <w:sz w:val="22"/>
                <w:szCs w:val="22"/>
              </w:rPr>
              <w:t>splátka nájemného</w:t>
            </w:r>
            <w:bookmarkEnd w:id="9"/>
          </w:p>
        </w:tc>
        <w:tc>
          <w:tcPr>
            <w:tcW w:w="5260" w:type="dxa"/>
          </w:tcPr>
          <w:p w:rsidR="007F7264" w:rsidRPr="00510AF4" w:rsidRDefault="00A82D41" w:rsidP="00140E8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192.500</w:t>
            </w:r>
            <w:r w:rsidR="007F7264" w:rsidRPr="00510AF4">
              <w:rPr>
                <w:rFonts w:ascii="Times New Roman" w:hAnsi="Times New Roman"/>
                <w:sz w:val="22"/>
                <w:szCs w:val="22"/>
              </w:rPr>
              <w:t xml:space="preserve">,-Kč </w:t>
            </w:r>
          </w:p>
        </w:tc>
      </w:tr>
      <w:tr w:rsidR="007F7264" w:rsidRPr="00510AF4">
        <w:tc>
          <w:tcPr>
            <w:tcW w:w="4352" w:type="dxa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den splátky nájemného</w:t>
            </w:r>
          </w:p>
        </w:tc>
        <w:tc>
          <w:tcPr>
            <w:tcW w:w="5260" w:type="dxa"/>
          </w:tcPr>
          <w:p w:rsidR="007F7264" w:rsidRPr="00510AF4" w:rsidRDefault="00A82D41" w:rsidP="00465A5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31. 03., 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>30.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/>
                <w:sz w:val="22"/>
                <w:szCs w:val="22"/>
              </w:rPr>
              <w:t>, 30. 09.</w:t>
            </w:r>
            <w:r w:rsidR="00140E89" w:rsidRPr="00510AF4">
              <w:rPr>
                <w:rFonts w:ascii="Times New Roman" w:hAnsi="Times New Roman"/>
                <w:sz w:val="22"/>
                <w:szCs w:val="22"/>
              </w:rPr>
              <w:t xml:space="preserve"> a 31.12.</w:t>
            </w:r>
          </w:p>
        </w:tc>
      </w:tr>
      <w:tr w:rsidR="007F7264" w:rsidRPr="00510AF4">
        <w:tc>
          <w:tcPr>
            <w:tcW w:w="4352" w:type="dxa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způsob platby</w:t>
            </w:r>
          </w:p>
        </w:tc>
        <w:tc>
          <w:tcPr>
            <w:tcW w:w="5260" w:type="dxa"/>
          </w:tcPr>
          <w:p w:rsidR="007F7264" w:rsidRPr="00510AF4" w:rsidRDefault="00140E89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Bankovním převodem na úče</w:t>
            </w:r>
            <w:r w:rsidR="008747FE">
              <w:rPr>
                <w:rFonts w:ascii="Times New Roman" w:hAnsi="Times New Roman"/>
                <w:sz w:val="22"/>
                <w:szCs w:val="22"/>
              </w:rPr>
              <w:t>t pronajímatele č. 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>18330681/0100, vedený u Komerční banky, a.s.</w:t>
            </w:r>
          </w:p>
        </w:tc>
      </w:tr>
      <w:tr w:rsidR="007F7264" w:rsidRPr="00510AF4">
        <w:tc>
          <w:tcPr>
            <w:tcW w:w="4352" w:type="dxa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10" w:name="_Ref194732791"/>
            <w:r w:rsidRPr="00510AF4">
              <w:rPr>
                <w:rFonts w:ascii="Times New Roman" w:hAnsi="Times New Roman"/>
                <w:sz w:val="22"/>
                <w:szCs w:val="22"/>
              </w:rPr>
              <w:t>délka počátečního období</w:t>
            </w:r>
            <w:bookmarkEnd w:id="10"/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60" w:type="dxa"/>
          </w:tcPr>
          <w:p w:rsidR="007F7264" w:rsidRPr="00510AF4" w:rsidRDefault="00140E89" w:rsidP="004A7DB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5 let</w:t>
            </w:r>
          </w:p>
        </w:tc>
      </w:tr>
    </w:tbl>
    <w:p w:rsidR="007F7264" w:rsidRPr="00510AF4" w:rsidRDefault="007F7264" w:rsidP="004A7DBB">
      <w:pPr>
        <w:pStyle w:val="Nadpis1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Práva a povinnosti </w:t>
      </w:r>
      <w:r w:rsidR="00231629" w:rsidRPr="00510AF4">
        <w:rPr>
          <w:rFonts w:ascii="Times New Roman" w:hAnsi="Times New Roman"/>
          <w:sz w:val="22"/>
          <w:szCs w:val="22"/>
        </w:rPr>
        <w:t xml:space="preserve">smluvních </w:t>
      </w:r>
      <w:r w:rsidRPr="00510AF4">
        <w:rPr>
          <w:rFonts w:ascii="Times New Roman" w:hAnsi="Times New Roman"/>
          <w:sz w:val="22"/>
          <w:szCs w:val="22"/>
        </w:rPr>
        <w:t>stran</w:t>
      </w: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bookmarkStart w:id="11" w:name="_Ref194480856"/>
      <w:r w:rsidRPr="00510AF4">
        <w:rPr>
          <w:rFonts w:ascii="Times New Roman" w:hAnsi="Times New Roman"/>
          <w:sz w:val="22"/>
          <w:szCs w:val="22"/>
        </w:rPr>
        <w:t xml:space="preserve">Pronajímatel </w:t>
      </w:r>
      <w:r w:rsidR="00D924C6" w:rsidRPr="00510AF4">
        <w:rPr>
          <w:rFonts w:ascii="Times New Roman" w:hAnsi="Times New Roman"/>
          <w:sz w:val="22"/>
          <w:szCs w:val="22"/>
        </w:rPr>
        <w:t>se zavazuje</w:t>
      </w:r>
      <w:r w:rsidRPr="00510AF4">
        <w:rPr>
          <w:rFonts w:ascii="Times New Roman" w:hAnsi="Times New Roman"/>
          <w:sz w:val="22"/>
          <w:szCs w:val="22"/>
        </w:rPr>
        <w:t>:</w:t>
      </w:r>
      <w:bookmarkEnd w:id="11"/>
    </w:p>
    <w:p w:rsidR="007F7264" w:rsidRPr="00510AF4" w:rsidRDefault="007B4B98" w:rsidP="0042601C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b</w:t>
      </w:r>
      <w:r w:rsidR="00D924C6" w:rsidRPr="00510AF4">
        <w:rPr>
          <w:rFonts w:ascii="Times New Roman" w:hAnsi="Times New Roman"/>
          <w:sz w:val="22"/>
        </w:rPr>
        <w:t xml:space="preserve">ez zbytečného odkladu po vyzvání nájemcem </w:t>
      </w:r>
      <w:r w:rsidR="007F7264" w:rsidRPr="00510AF4">
        <w:rPr>
          <w:rFonts w:ascii="Times New Roman" w:hAnsi="Times New Roman"/>
          <w:sz w:val="22"/>
        </w:rPr>
        <w:t>poskytnout nájemci nezbytnou součinnost v souvislosti s právními úkony nutnými k</w:t>
      </w:r>
      <w:r w:rsidR="004A7DBB" w:rsidRPr="00510AF4">
        <w:rPr>
          <w:rFonts w:ascii="Times New Roman" w:hAnsi="Times New Roman"/>
          <w:sz w:val="22"/>
        </w:rPr>
        <w:t xml:space="preserve"> zahájení správního řízení a </w:t>
      </w:r>
      <w:r w:rsidR="007F7264" w:rsidRPr="00510AF4">
        <w:rPr>
          <w:rFonts w:ascii="Times New Roman" w:hAnsi="Times New Roman"/>
          <w:sz w:val="22"/>
        </w:rPr>
        <w:t xml:space="preserve">vydání </w:t>
      </w:r>
      <w:r w:rsidR="00D331C3">
        <w:rPr>
          <w:rFonts w:ascii="Times New Roman" w:hAnsi="Times New Roman"/>
          <w:sz w:val="22"/>
        </w:rPr>
        <w:t xml:space="preserve">případného </w:t>
      </w:r>
      <w:r w:rsidR="007F7264" w:rsidRPr="00510AF4">
        <w:rPr>
          <w:rFonts w:ascii="Times New Roman" w:hAnsi="Times New Roman"/>
          <w:sz w:val="22"/>
        </w:rPr>
        <w:t>rozhodnutí příslušného orgánu státní správy umožňující stavbu reklamn</w:t>
      </w:r>
      <w:r w:rsidR="004A195F" w:rsidRPr="00510AF4">
        <w:rPr>
          <w:rFonts w:ascii="Times New Roman" w:hAnsi="Times New Roman"/>
          <w:sz w:val="22"/>
        </w:rPr>
        <w:t xml:space="preserve">ího zařízení na </w:t>
      </w:r>
      <w:r w:rsidR="004A7DBB" w:rsidRPr="00510AF4">
        <w:rPr>
          <w:rFonts w:ascii="Times New Roman" w:hAnsi="Times New Roman"/>
          <w:sz w:val="22"/>
        </w:rPr>
        <w:t>předmětu nájmu</w:t>
      </w:r>
      <w:r w:rsidR="00D924C6" w:rsidRPr="00510AF4">
        <w:rPr>
          <w:rFonts w:ascii="Times New Roman" w:hAnsi="Times New Roman"/>
          <w:sz w:val="22"/>
        </w:rPr>
        <w:t xml:space="preserve">, jakož i při zajištění řádného užívání </w:t>
      </w:r>
      <w:r w:rsidR="004A7DBB" w:rsidRPr="00510AF4">
        <w:rPr>
          <w:rFonts w:ascii="Times New Roman" w:hAnsi="Times New Roman"/>
          <w:sz w:val="22"/>
        </w:rPr>
        <w:t>předmětu nájmu</w:t>
      </w:r>
      <w:r w:rsidR="00D924C6" w:rsidRPr="00510AF4">
        <w:rPr>
          <w:rFonts w:ascii="Times New Roman" w:hAnsi="Times New Roman"/>
          <w:sz w:val="22"/>
        </w:rPr>
        <w:t>;</w:t>
      </w:r>
      <w:r w:rsidR="004A195F" w:rsidRPr="00510AF4">
        <w:rPr>
          <w:rFonts w:ascii="Times New Roman" w:hAnsi="Times New Roman"/>
          <w:sz w:val="22"/>
        </w:rPr>
        <w:t xml:space="preserve"> 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 xml:space="preserve">zajistit nájemci </w:t>
      </w:r>
      <w:r w:rsidR="00D924C6" w:rsidRPr="00510AF4">
        <w:rPr>
          <w:rFonts w:ascii="Times New Roman" w:hAnsi="Times New Roman"/>
          <w:sz w:val="22"/>
        </w:rPr>
        <w:t xml:space="preserve">nepřetržitý a nerušený </w:t>
      </w:r>
      <w:r w:rsidRPr="00510AF4">
        <w:rPr>
          <w:rFonts w:ascii="Times New Roman" w:hAnsi="Times New Roman"/>
          <w:sz w:val="22"/>
        </w:rPr>
        <w:t xml:space="preserve">přístup k </w:t>
      </w:r>
      <w:r w:rsidR="004A7DBB" w:rsidRPr="00510AF4">
        <w:rPr>
          <w:rFonts w:ascii="Times New Roman" w:hAnsi="Times New Roman"/>
          <w:sz w:val="22"/>
        </w:rPr>
        <w:t>předmětu nájmu</w:t>
      </w:r>
      <w:r w:rsidRPr="00510AF4">
        <w:rPr>
          <w:rFonts w:ascii="Times New Roman" w:hAnsi="Times New Roman"/>
          <w:sz w:val="22"/>
        </w:rPr>
        <w:t xml:space="preserve"> a je</w:t>
      </w:r>
      <w:r w:rsidR="00E156B2" w:rsidRPr="00510AF4">
        <w:rPr>
          <w:rFonts w:ascii="Times New Roman" w:hAnsi="Times New Roman"/>
          <w:sz w:val="22"/>
        </w:rPr>
        <w:t>ho</w:t>
      </w:r>
      <w:r w:rsidRPr="00510AF4">
        <w:rPr>
          <w:rFonts w:ascii="Times New Roman" w:hAnsi="Times New Roman"/>
          <w:sz w:val="22"/>
        </w:rPr>
        <w:t xml:space="preserve"> nerušené užívání v souladu s touto smlouvou;</w:t>
      </w:r>
    </w:p>
    <w:p w:rsidR="0042601C" w:rsidRPr="00510AF4" w:rsidRDefault="0042601C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udržovat předmět nájmu ve stavu způsobilém pro instal</w:t>
      </w:r>
      <w:r w:rsidR="00403955" w:rsidRPr="00510AF4">
        <w:rPr>
          <w:rFonts w:ascii="Times New Roman" w:hAnsi="Times New Roman"/>
          <w:sz w:val="22"/>
        </w:rPr>
        <w:t>aci a nerušený provoz reklamních</w:t>
      </w:r>
      <w:r w:rsidRPr="00510AF4">
        <w:rPr>
          <w:rFonts w:ascii="Times New Roman" w:hAnsi="Times New Roman"/>
          <w:sz w:val="22"/>
        </w:rPr>
        <w:t xml:space="preserve"> zařízení;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nepoškodit, neodstranit, ani neomezit viditelnost reklamní</w:t>
      </w:r>
      <w:r w:rsidR="00403955" w:rsidRPr="00510AF4">
        <w:rPr>
          <w:rFonts w:ascii="Times New Roman" w:hAnsi="Times New Roman"/>
          <w:sz w:val="22"/>
        </w:rPr>
        <w:t>ch</w:t>
      </w:r>
      <w:r w:rsidRPr="00510AF4">
        <w:rPr>
          <w:rFonts w:ascii="Times New Roman" w:hAnsi="Times New Roman"/>
          <w:sz w:val="22"/>
        </w:rPr>
        <w:t xml:space="preserve"> zařízení </w:t>
      </w:r>
      <w:r w:rsidR="00EF0644">
        <w:rPr>
          <w:rFonts w:ascii="Times New Roman" w:hAnsi="Times New Roman"/>
          <w:sz w:val="22"/>
        </w:rPr>
        <w:t xml:space="preserve">vinou pronajímatele </w:t>
      </w:r>
      <w:r w:rsidRPr="00510AF4">
        <w:rPr>
          <w:rFonts w:ascii="Times New Roman" w:hAnsi="Times New Roman"/>
          <w:sz w:val="22"/>
        </w:rPr>
        <w:t>z přilehlé komunikace</w:t>
      </w:r>
      <w:r w:rsidR="00EF0644">
        <w:rPr>
          <w:rFonts w:ascii="Times New Roman" w:hAnsi="Times New Roman"/>
          <w:sz w:val="22"/>
        </w:rPr>
        <w:t>, pokud je ve vlastnictví (správě) pronajímatele;</w:t>
      </w:r>
      <w:r w:rsidRPr="00510AF4">
        <w:rPr>
          <w:rFonts w:ascii="Times New Roman" w:hAnsi="Times New Roman"/>
          <w:sz w:val="22"/>
        </w:rPr>
        <w:t xml:space="preserve"> omezením viditelnosti se rozumí i jen částeč</w:t>
      </w:r>
      <w:r w:rsidR="00E156B2" w:rsidRPr="00510AF4">
        <w:rPr>
          <w:rFonts w:ascii="Times New Roman" w:hAnsi="Times New Roman"/>
          <w:sz w:val="22"/>
        </w:rPr>
        <w:t>né zakrytí výhledu na reklamní</w:t>
      </w:r>
      <w:r w:rsidRPr="00510AF4">
        <w:rPr>
          <w:rFonts w:ascii="Times New Roman" w:hAnsi="Times New Roman"/>
          <w:sz w:val="22"/>
        </w:rPr>
        <w:t xml:space="preserve"> zařízení jinými předměty, stavbami či porostem</w:t>
      </w:r>
      <w:r w:rsidR="00E073CD" w:rsidRPr="00510AF4">
        <w:rPr>
          <w:rFonts w:ascii="Times New Roman" w:hAnsi="Times New Roman"/>
          <w:sz w:val="22"/>
        </w:rPr>
        <w:t>.</w:t>
      </w:r>
      <w:r w:rsidR="004A7DBB" w:rsidRPr="00510AF4">
        <w:rPr>
          <w:rFonts w:ascii="Times New Roman" w:hAnsi="Times New Roman"/>
          <w:sz w:val="22"/>
        </w:rPr>
        <w:t xml:space="preserve"> </w:t>
      </w:r>
      <w:r w:rsidR="00744227" w:rsidRPr="00510AF4">
        <w:rPr>
          <w:rFonts w:ascii="Times New Roman" w:hAnsi="Times New Roman"/>
          <w:sz w:val="22"/>
        </w:rPr>
        <w:t>Nastane-li některá z těchto skutečností</w:t>
      </w:r>
      <w:r w:rsidR="004A7DBB" w:rsidRPr="00510AF4">
        <w:rPr>
          <w:rFonts w:ascii="Times New Roman" w:hAnsi="Times New Roman"/>
          <w:sz w:val="22"/>
        </w:rPr>
        <w:t xml:space="preserve"> a </w:t>
      </w:r>
      <w:r w:rsidR="00744227" w:rsidRPr="00510AF4">
        <w:rPr>
          <w:rFonts w:ascii="Times New Roman" w:hAnsi="Times New Roman"/>
          <w:sz w:val="22"/>
        </w:rPr>
        <w:t xml:space="preserve">pronajímatel </w:t>
      </w:r>
      <w:r w:rsidR="004A7DBB" w:rsidRPr="00510AF4">
        <w:rPr>
          <w:rFonts w:ascii="Times New Roman" w:hAnsi="Times New Roman"/>
          <w:sz w:val="22"/>
        </w:rPr>
        <w:t xml:space="preserve">neodstraní závadný stav ani v dodatečné lhůtě udělené mu nájemcem v písemné výzvě, je nájemce oprávněn </w:t>
      </w:r>
      <w:r w:rsidR="00EF0644">
        <w:rPr>
          <w:rFonts w:ascii="Times New Roman" w:hAnsi="Times New Roman"/>
          <w:sz w:val="22"/>
        </w:rPr>
        <w:t xml:space="preserve">odstoupit od smlouvy; 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umožnit údržbu reklamní</w:t>
      </w:r>
      <w:r w:rsidR="00403955" w:rsidRPr="00510AF4">
        <w:rPr>
          <w:rFonts w:ascii="Times New Roman" w:hAnsi="Times New Roman"/>
          <w:sz w:val="22"/>
        </w:rPr>
        <w:t>ch zařízení tak, aby byla jejich</w:t>
      </w:r>
      <w:r w:rsidRPr="00510AF4">
        <w:rPr>
          <w:rFonts w:ascii="Times New Roman" w:hAnsi="Times New Roman"/>
          <w:sz w:val="22"/>
        </w:rPr>
        <w:t xml:space="preserve"> instalace bezpečná a prezentovaná reklama dobře viditelná;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 xml:space="preserve">informovat nájemce o rozhodnutích, právních předpisech či opatřeních obecné povahy vydaných státními orgány či orgány územní samosprávy, které se dotýkají nebo mohou ovlivnit právní vztahy týkající se </w:t>
      </w:r>
      <w:r w:rsidR="004A7DBB" w:rsidRPr="00510AF4">
        <w:rPr>
          <w:rFonts w:ascii="Times New Roman" w:hAnsi="Times New Roman"/>
          <w:sz w:val="22"/>
        </w:rPr>
        <w:t>předmětu nájmu</w:t>
      </w:r>
      <w:r w:rsidRPr="00510AF4">
        <w:rPr>
          <w:rFonts w:ascii="Times New Roman" w:hAnsi="Times New Roman"/>
          <w:sz w:val="22"/>
        </w:rPr>
        <w:t>;</w:t>
      </w:r>
    </w:p>
    <w:p w:rsidR="001B011E" w:rsidRPr="00AF6431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bookmarkStart w:id="12" w:name="_Ref194482298"/>
      <w:r w:rsidRPr="00AF6431">
        <w:rPr>
          <w:rFonts w:ascii="Times New Roman" w:hAnsi="Times New Roman"/>
          <w:sz w:val="22"/>
        </w:rPr>
        <w:t xml:space="preserve">neuzavřít se třetí osobou smlouvu </w:t>
      </w:r>
      <w:r w:rsidR="00D924C6" w:rsidRPr="00AF6431">
        <w:rPr>
          <w:rFonts w:ascii="Times New Roman" w:hAnsi="Times New Roman"/>
          <w:sz w:val="22"/>
        </w:rPr>
        <w:t>týkající se</w:t>
      </w:r>
      <w:r w:rsidRPr="00AF6431">
        <w:rPr>
          <w:rFonts w:ascii="Times New Roman" w:hAnsi="Times New Roman"/>
          <w:sz w:val="22"/>
        </w:rPr>
        <w:t xml:space="preserve"> </w:t>
      </w:r>
      <w:r w:rsidR="001B011E" w:rsidRPr="00AF6431">
        <w:rPr>
          <w:rFonts w:ascii="Times New Roman" w:hAnsi="Times New Roman"/>
          <w:sz w:val="22"/>
        </w:rPr>
        <w:t>mostních objektů</w:t>
      </w:r>
      <w:r w:rsidRPr="00AF6431">
        <w:rPr>
          <w:rFonts w:ascii="Times New Roman" w:hAnsi="Times New Roman"/>
          <w:sz w:val="22"/>
        </w:rPr>
        <w:t xml:space="preserve"> </w:t>
      </w:r>
      <w:r w:rsidR="00D331C3">
        <w:rPr>
          <w:rFonts w:ascii="Times New Roman" w:hAnsi="Times New Roman"/>
          <w:sz w:val="22"/>
        </w:rPr>
        <w:t>za</w:t>
      </w:r>
      <w:r w:rsidRPr="00AF6431">
        <w:rPr>
          <w:rFonts w:ascii="Times New Roman" w:hAnsi="Times New Roman"/>
          <w:sz w:val="22"/>
        </w:rPr>
        <w:t xml:space="preserve"> stejným nebo podobným účelem této smlouvy ani neumožnit na těchto </w:t>
      </w:r>
      <w:r w:rsidR="001B011E" w:rsidRPr="00AF6431">
        <w:rPr>
          <w:rFonts w:ascii="Times New Roman" w:hAnsi="Times New Roman"/>
          <w:sz w:val="22"/>
        </w:rPr>
        <w:t xml:space="preserve">mostních objektech </w:t>
      </w:r>
      <w:r w:rsidRPr="00AF6431">
        <w:rPr>
          <w:rFonts w:ascii="Times New Roman" w:hAnsi="Times New Roman"/>
          <w:sz w:val="22"/>
        </w:rPr>
        <w:t xml:space="preserve">instalovat jiné </w:t>
      </w:r>
      <w:r w:rsidR="001B011E" w:rsidRPr="00AF6431">
        <w:rPr>
          <w:rFonts w:ascii="Times New Roman" w:hAnsi="Times New Roman"/>
          <w:sz w:val="22"/>
        </w:rPr>
        <w:t>reklamní zařízení</w:t>
      </w:r>
      <w:r w:rsidRPr="00AF6431">
        <w:rPr>
          <w:rFonts w:ascii="Times New Roman" w:hAnsi="Times New Roman"/>
          <w:sz w:val="22"/>
        </w:rPr>
        <w:t xml:space="preserve"> či konstrukce určené k reklamním účelům s výjimkou reklamní</w:t>
      </w:r>
      <w:r w:rsidR="001B011E" w:rsidRPr="00AF6431">
        <w:rPr>
          <w:rFonts w:ascii="Times New Roman" w:hAnsi="Times New Roman"/>
          <w:sz w:val="22"/>
        </w:rPr>
        <w:t>ch</w:t>
      </w:r>
      <w:r w:rsidRPr="00AF6431">
        <w:rPr>
          <w:rFonts w:ascii="Times New Roman" w:hAnsi="Times New Roman"/>
          <w:sz w:val="22"/>
        </w:rPr>
        <w:t xml:space="preserve"> zařízení nájemce</w:t>
      </w:r>
      <w:bookmarkEnd w:id="12"/>
      <w:r w:rsidR="000C15B2" w:rsidRPr="00AF6431">
        <w:rPr>
          <w:rFonts w:ascii="Times New Roman" w:hAnsi="Times New Roman"/>
          <w:sz w:val="22"/>
        </w:rPr>
        <w:t xml:space="preserve">. </w:t>
      </w:r>
      <w:r w:rsidR="001B011E" w:rsidRPr="00AF6431">
        <w:rPr>
          <w:rFonts w:ascii="Times New Roman" w:hAnsi="Times New Roman"/>
          <w:sz w:val="22"/>
        </w:rPr>
        <w:lastRenderedPageBreak/>
        <w:t xml:space="preserve">Pokud pronajímatel poruší tuto svou povinnost, </w:t>
      </w:r>
      <w:r w:rsidR="005B3C3B" w:rsidRPr="00AF6431">
        <w:rPr>
          <w:rFonts w:ascii="Times New Roman" w:hAnsi="Times New Roman"/>
          <w:sz w:val="22"/>
        </w:rPr>
        <w:t>má</w:t>
      </w:r>
      <w:r w:rsidR="001B011E" w:rsidRPr="00AF6431">
        <w:rPr>
          <w:rFonts w:ascii="Times New Roman" w:hAnsi="Times New Roman"/>
          <w:sz w:val="22"/>
        </w:rPr>
        <w:t xml:space="preserve"> nájemce </w:t>
      </w:r>
      <w:r w:rsidR="005B3C3B" w:rsidRPr="00AF6431">
        <w:rPr>
          <w:rFonts w:ascii="Times New Roman" w:hAnsi="Times New Roman"/>
          <w:sz w:val="22"/>
        </w:rPr>
        <w:t xml:space="preserve">nárok </w:t>
      </w:r>
      <w:r w:rsidR="001B011E" w:rsidRPr="00AF6431">
        <w:rPr>
          <w:rFonts w:ascii="Times New Roman" w:hAnsi="Times New Roman"/>
          <w:sz w:val="22"/>
        </w:rPr>
        <w:t xml:space="preserve">na náhradu škody, Veškeré náklady vzniklé nájemci včetně náhrady škody </w:t>
      </w:r>
      <w:r w:rsidR="00F62D78" w:rsidRPr="00AF6431">
        <w:rPr>
          <w:rFonts w:ascii="Times New Roman" w:hAnsi="Times New Roman"/>
          <w:sz w:val="22"/>
        </w:rPr>
        <w:t xml:space="preserve">se pronajímatel zavazuje uhradit nejpozději do 3 měsíců od doručení písemného vyúčtování nájemce. </w:t>
      </w:r>
    </w:p>
    <w:p w:rsidR="00832FD4" w:rsidRDefault="00832FD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AF6431">
        <w:rPr>
          <w:rFonts w:ascii="Times New Roman" w:hAnsi="Times New Roman"/>
          <w:sz w:val="22"/>
        </w:rPr>
        <w:t>Pronajímatel se zavazuje nájemci písemně ohlásit plánované stavební práce na předmětu nájmu a stavební práce, které by mohli mít nepříznivý vliv na reklamní zařízení na příslušném předmětu nájmu, a to s  předstihem nejméně 30 dní. V ohlášení pronajímatel uvede termín zahájení stavebních prací na předmětu nájmu a předpokládaný termín jejich ukončení. Dojde-li v průběhu stavebních prací ke změně termínu jejich ukončení, zavazuje se pronajímatel o tomto nájemce bez zbytečného odkladu písemně vyrozumět.</w:t>
      </w:r>
    </w:p>
    <w:p w:rsidR="0008476C" w:rsidRPr="0008476C" w:rsidRDefault="0008476C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8A20D4">
        <w:rPr>
          <w:rFonts w:ascii="Times New Roman" w:hAnsi="Times New Roman"/>
          <w:sz w:val="22"/>
        </w:rPr>
        <w:t xml:space="preserve">Pronajímatel nájemci nebude hradit ušlý zisk ani sankce za nemožnost umístění nových reklamních zařízení nebo povinnou demontáž reklamních zařízení z důvodu rekonstrukce dálnice D1 ve vybraných úsecích </w:t>
      </w:r>
      <w:r w:rsidR="00F758AC">
        <w:rPr>
          <w:rFonts w:ascii="Times New Roman" w:hAnsi="Times New Roman"/>
          <w:sz w:val="22"/>
        </w:rPr>
        <w:t>po dobu platnosti smlouvy</w:t>
      </w:r>
      <w:r w:rsidRPr="008A20D4">
        <w:rPr>
          <w:rFonts w:ascii="Times New Roman" w:hAnsi="Times New Roman"/>
          <w:sz w:val="22"/>
        </w:rPr>
        <w:t>, protože pronajímatel tuto skutečnost nemůže ovlivnit.</w:t>
      </w:r>
    </w:p>
    <w:p w:rsidR="00E073CD" w:rsidRPr="008A20D4" w:rsidRDefault="00E073CD" w:rsidP="004A7DBB">
      <w:pPr>
        <w:pStyle w:val="Nadpis3"/>
        <w:numPr>
          <w:ilvl w:val="0"/>
          <w:numId w:val="0"/>
        </w:numPr>
        <w:spacing w:after="0" w:line="240" w:lineRule="auto"/>
        <w:ind w:left="1276" w:hanging="709"/>
        <w:rPr>
          <w:rFonts w:ascii="Times New Roman" w:hAnsi="Times New Roman"/>
          <w:sz w:val="22"/>
        </w:rPr>
      </w:pP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Nájemce </w:t>
      </w:r>
      <w:r w:rsidR="00BD62E6" w:rsidRPr="00510AF4">
        <w:rPr>
          <w:rFonts w:ascii="Times New Roman" w:hAnsi="Times New Roman"/>
          <w:sz w:val="22"/>
          <w:szCs w:val="22"/>
        </w:rPr>
        <w:t>se zavazuje</w:t>
      </w:r>
      <w:r w:rsidRPr="00510AF4">
        <w:rPr>
          <w:rFonts w:ascii="Times New Roman" w:hAnsi="Times New Roman"/>
          <w:sz w:val="22"/>
          <w:szCs w:val="22"/>
        </w:rPr>
        <w:t>:</w:t>
      </w:r>
    </w:p>
    <w:p w:rsidR="00F62D78" w:rsidRPr="00510AF4" w:rsidRDefault="00F62D78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zajistit si potřebná povolení k umístění reklamních zařízení na předmětu nájmu;</w:t>
      </w:r>
    </w:p>
    <w:p w:rsidR="00F62D78" w:rsidRPr="00510AF4" w:rsidRDefault="00F62D78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 xml:space="preserve">zajistit bezpečný způsob a řešení upevnění reklamních desek tvořící reklamní zařízení, přičemž desky nesmí být umístěné tak, aby poškodily mostní konstrukci, nebo ohrozily bezpečnost provozu na dálnici.  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 xml:space="preserve">provádět opravy a pravidelnou údržbu reklamního zařízení a udržovat </w:t>
      </w:r>
      <w:r w:rsidR="00F62D78" w:rsidRPr="00510AF4">
        <w:rPr>
          <w:rFonts w:ascii="Times New Roman" w:hAnsi="Times New Roman"/>
          <w:sz w:val="22"/>
        </w:rPr>
        <w:t>reklamní zařízení v dobrém stavu</w:t>
      </w:r>
      <w:r w:rsidRPr="00510AF4">
        <w:rPr>
          <w:rFonts w:ascii="Times New Roman" w:hAnsi="Times New Roman"/>
          <w:sz w:val="22"/>
        </w:rPr>
        <w:t xml:space="preserve">; 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 xml:space="preserve">provádět na </w:t>
      </w:r>
      <w:r w:rsidR="004A7DBB" w:rsidRPr="00510AF4">
        <w:rPr>
          <w:rFonts w:ascii="Times New Roman" w:hAnsi="Times New Roman"/>
          <w:sz w:val="22"/>
        </w:rPr>
        <w:t>předmětu nájmu</w:t>
      </w:r>
      <w:r w:rsidRPr="00510AF4">
        <w:rPr>
          <w:rFonts w:ascii="Times New Roman" w:hAnsi="Times New Roman"/>
          <w:sz w:val="22"/>
        </w:rPr>
        <w:t xml:space="preserve"> pouze takovou činnost, která je v souladu s účelem smlouvy;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umísťovat na reklamní zařízení reklamu a inzerci svých klientů, která je v souladu s příslušnými předpisy platnými pro provozování velkoplošné reklamy na území České</w:t>
      </w:r>
      <w:r w:rsidR="00F62D78" w:rsidRPr="00510AF4">
        <w:rPr>
          <w:rFonts w:ascii="Times New Roman" w:hAnsi="Times New Roman"/>
          <w:sz w:val="22"/>
        </w:rPr>
        <w:t xml:space="preserve"> republiky</w:t>
      </w:r>
      <w:r w:rsidRPr="00510AF4">
        <w:rPr>
          <w:rFonts w:ascii="Times New Roman" w:hAnsi="Times New Roman"/>
          <w:sz w:val="22"/>
        </w:rPr>
        <w:t xml:space="preserve">; 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hradit řádně a včas nájemné;</w:t>
      </w:r>
    </w:p>
    <w:p w:rsidR="00832FD4" w:rsidRPr="00AF6431" w:rsidRDefault="00832FD4" w:rsidP="00832FD4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AF6431">
        <w:rPr>
          <w:rFonts w:ascii="Times New Roman" w:hAnsi="Times New Roman"/>
          <w:sz w:val="22"/>
        </w:rPr>
        <w:t>po splnění povinností pronajímatele stanovených ustanovení čl. 4 odst. 4.1 bod 4.1.8 této smlouvy a po vzájemné dohodě s pronajímatelem odstraní dotčené reklamní zařízení na předmětu nájmu za následujících podmínek:</w:t>
      </w:r>
    </w:p>
    <w:p w:rsidR="00832FD4" w:rsidRPr="00AF6431" w:rsidRDefault="008747FE" w:rsidP="00832FD4">
      <w:pPr>
        <w:numPr>
          <w:ilvl w:val="0"/>
          <w:numId w:val="31"/>
        </w:numPr>
        <w:spacing w:before="0" w:after="0" w:line="240" w:lineRule="auto"/>
        <w:ind w:left="198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832FD4" w:rsidRPr="00AF6431">
        <w:rPr>
          <w:rFonts w:ascii="Times New Roman" w:hAnsi="Times New Roman"/>
          <w:sz w:val="22"/>
          <w:szCs w:val="22"/>
        </w:rPr>
        <w:t>eklamní zařízení bude nájemcem odstraněno v nejzazším možném termínu těsně předtím, než budou zahájeny stavební práce na předmětu nájmu, ne však dří</w:t>
      </w:r>
      <w:r>
        <w:rPr>
          <w:rFonts w:ascii="Times New Roman" w:hAnsi="Times New Roman"/>
          <w:sz w:val="22"/>
          <w:szCs w:val="22"/>
        </w:rPr>
        <w:t>ve než 30 dní po obdržení výzvy;</w:t>
      </w:r>
      <w:r w:rsidR="00832FD4" w:rsidRPr="00AF6431">
        <w:rPr>
          <w:rFonts w:ascii="Times New Roman" w:hAnsi="Times New Roman"/>
          <w:sz w:val="22"/>
          <w:szCs w:val="22"/>
        </w:rPr>
        <w:t xml:space="preserve"> </w:t>
      </w:r>
    </w:p>
    <w:p w:rsidR="00832FD4" w:rsidRPr="00AF6431" w:rsidRDefault="008747FE" w:rsidP="00832FD4">
      <w:pPr>
        <w:numPr>
          <w:ilvl w:val="0"/>
          <w:numId w:val="31"/>
        </w:numPr>
        <w:spacing w:before="0" w:after="0" w:line="240" w:lineRule="auto"/>
        <w:ind w:left="198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832FD4" w:rsidRPr="00AF6431">
        <w:rPr>
          <w:rFonts w:ascii="Times New Roman" w:hAnsi="Times New Roman"/>
          <w:sz w:val="22"/>
          <w:szCs w:val="22"/>
        </w:rPr>
        <w:t>ronajímatel umožní nájemci zpětnou montáž reklamního zařízení okamžitě po ukončení oznámených sta</w:t>
      </w:r>
      <w:r>
        <w:rPr>
          <w:rFonts w:ascii="Times New Roman" w:hAnsi="Times New Roman"/>
          <w:sz w:val="22"/>
          <w:szCs w:val="22"/>
        </w:rPr>
        <w:t>vebních prací na předmětu nájmu;</w:t>
      </w:r>
    </w:p>
    <w:p w:rsidR="00D6040F" w:rsidRPr="00AF6431" w:rsidRDefault="008747FE" w:rsidP="00832FD4">
      <w:pPr>
        <w:numPr>
          <w:ilvl w:val="0"/>
          <w:numId w:val="31"/>
        </w:numPr>
        <w:spacing w:before="0" w:after="0" w:line="240" w:lineRule="auto"/>
        <w:ind w:left="198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D6040F" w:rsidRPr="00AF6431">
        <w:rPr>
          <w:rFonts w:ascii="Times New Roman" w:hAnsi="Times New Roman"/>
          <w:sz w:val="22"/>
          <w:szCs w:val="22"/>
        </w:rPr>
        <w:t>a dobu zamezení či podstatného omezení užívání předmětu nájmu n</w:t>
      </w:r>
      <w:r>
        <w:rPr>
          <w:rFonts w:ascii="Times New Roman" w:hAnsi="Times New Roman"/>
          <w:sz w:val="22"/>
          <w:szCs w:val="22"/>
        </w:rPr>
        <w:t>epřísluší pronajímateli nájemné;</w:t>
      </w:r>
    </w:p>
    <w:p w:rsidR="00832FD4" w:rsidRPr="00AF6431" w:rsidRDefault="008747FE" w:rsidP="00832FD4">
      <w:pPr>
        <w:numPr>
          <w:ilvl w:val="0"/>
          <w:numId w:val="31"/>
        </w:numPr>
        <w:spacing w:before="0" w:after="0" w:line="240" w:lineRule="auto"/>
        <w:ind w:left="198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832FD4" w:rsidRPr="00AF6431">
        <w:rPr>
          <w:rFonts w:ascii="Times New Roman" w:hAnsi="Times New Roman"/>
          <w:sz w:val="22"/>
          <w:szCs w:val="22"/>
        </w:rPr>
        <w:t>emontáž a zpětnou montáž reklamního zařízení zajistí nájemce na vlastní náklady.</w:t>
      </w:r>
    </w:p>
    <w:p w:rsidR="00F62D78" w:rsidRPr="00510AF4" w:rsidRDefault="00F62D78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>pojistit reklamní zařízení proti škodám na majetku třetích osob;</w:t>
      </w:r>
    </w:p>
    <w:p w:rsidR="007F7264" w:rsidRPr="00510AF4" w:rsidRDefault="007F7264" w:rsidP="004A7DBB">
      <w:pPr>
        <w:pStyle w:val="Nadpis3"/>
        <w:spacing w:after="0" w:line="240" w:lineRule="auto"/>
        <w:rPr>
          <w:rFonts w:ascii="Times New Roman" w:hAnsi="Times New Roman"/>
          <w:sz w:val="22"/>
        </w:rPr>
      </w:pPr>
      <w:r w:rsidRPr="00510AF4">
        <w:rPr>
          <w:rFonts w:ascii="Times New Roman" w:hAnsi="Times New Roman"/>
          <w:sz w:val="22"/>
        </w:rPr>
        <w:t xml:space="preserve">odstranit reklamní zařízení z </w:t>
      </w:r>
      <w:r w:rsidR="004A7DBB" w:rsidRPr="00510AF4">
        <w:rPr>
          <w:rFonts w:ascii="Times New Roman" w:hAnsi="Times New Roman"/>
          <w:sz w:val="22"/>
        </w:rPr>
        <w:t>předmětu nájmu</w:t>
      </w:r>
      <w:r w:rsidR="00F62D78" w:rsidRPr="00510AF4">
        <w:rPr>
          <w:rFonts w:ascii="Times New Roman" w:hAnsi="Times New Roman"/>
          <w:sz w:val="22"/>
        </w:rPr>
        <w:t xml:space="preserve"> do 1</w:t>
      </w:r>
      <w:r w:rsidRPr="00510AF4">
        <w:rPr>
          <w:rFonts w:ascii="Times New Roman" w:hAnsi="Times New Roman"/>
          <w:sz w:val="22"/>
        </w:rPr>
        <w:t>0 dnů od ukončení platnosti smlouvy.</w:t>
      </w:r>
      <w:r w:rsidR="004A7DBB" w:rsidRPr="00510AF4">
        <w:rPr>
          <w:rFonts w:ascii="Times New Roman" w:hAnsi="Times New Roman"/>
          <w:sz w:val="22"/>
        </w:rPr>
        <w:t xml:space="preserve"> </w:t>
      </w:r>
    </w:p>
    <w:p w:rsidR="007F7264" w:rsidRPr="00510AF4" w:rsidRDefault="007F7264" w:rsidP="004A7DBB">
      <w:pPr>
        <w:pStyle w:val="Nadpis1"/>
        <w:spacing w:after="0" w:line="240" w:lineRule="auto"/>
        <w:rPr>
          <w:rFonts w:ascii="Times New Roman" w:hAnsi="Times New Roman"/>
          <w:sz w:val="22"/>
          <w:szCs w:val="22"/>
        </w:rPr>
      </w:pPr>
      <w:bookmarkStart w:id="13" w:name="_Ref194732320"/>
      <w:bookmarkStart w:id="14" w:name="_Ref137028403"/>
      <w:r w:rsidRPr="00510AF4">
        <w:rPr>
          <w:rFonts w:ascii="Times New Roman" w:hAnsi="Times New Roman"/>
          <w:sz w:val="22"/>
          <w:szCs w:val="22"/>
        </w:rPr>
        <w:t>Nájemné a další platby</w:t>
      </w:r>
      <w:bookmarkEnd w:id="13"/>
      <w:bookmarkEnd w:id="14"/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Nájemce je povinen platit </w:t>
      </w:r>
      <w:r w:rsidR="00AD53E5" w:rsidRPr="00510AF4">
        <w:rPr>
          <w:rFonts w:ascii="Times New Roman" w:hAnsi="Times New Roman"/>
          <w:sz w:val="22"/>
          <w:szCs w:val="22"/>
        </w:rPr>
        <w:t>pronajímateli</w:t>
      </w:r>
      <w:r w:rsidRPr="00510AF4">
        <w:rPr>
          <w:rFonts w:ascii="Times New Roman" w:hAnsi="Times New Roman"/>
          <w:sz w:val="22"/>
          <w:szCs w:val="22"/>
        </w:rPr>
        <w:t xml:space="preserve"> nájemné ve splátkách nájemného za příslušné splátkové období, tak jak je uvedeno v článku </w:t>
      </w:r>
      <w:r w:rsidRPr="00510AF4">
        <w:rPr>
          <w:rFonts w:ascii="Times New Roman" w:hAnsi="Times New Roman"/>
          <w:sz w:val="22"/>
          <w:szCs w:val="22"/>
        </w:rPr>
        <w:fldChar w:fldCharType="begin"/>
      </w:r>
      <w:r w:rsidRPr="00510AF4">
        <w:rPr>
          <w:rFonts w:ascii="Times New Roman" w:hAnsi="Times New Roman"/>
          <w:sz w:val="22"/>
          <w:szCs w:val="22"/>
        </w:rPr>
        <w:instrText xml:space="preserve"> REF _Ref137029296 \r \h </w:instrText>
      </w:r>
      <w:r w:rsidR="004A7DBB" w:rsidRPr="00510AF4">
        <w:rPr>
          <w:rFonts w:ascii="Times New Roman" w:hAnsi="Times New Roman"/>
          <w:sz w:val="22"/>
          <w:szCs w:val="22"/>
        </w:rPr>
        <w:instrText xml:space="preserve"> \* MERGEFORMAT </w:instrText>
      </w:r>
      <w:r w:rsidRPr="00510AF4">
        <w:rPr>
          <w:rFonts w:ascii="Times New Roman" w:hAnsi="Times New Roman"/>
          <w:sz w:val="22"/>
          <w:szCs w:val="22"/>
        </w:rPr>
      </w:r>
      <w:r w:rsidRPr="00510AF4">
        <w:rPr>
          <w:rFonts w:ascii="Times New Roman" w:hAnsi="Times New Roman"/>
          <w:sz w:val="22"/>
          <w:szCs w:val="22"/>
        </w:rPr>
        <w:fldChar w:fldCharType="separate"/>
      </w:r>
      <w:r w:rsidR="00F758AC">
        <w:rPr>
          <w:rFonts w:ascii="Times New Roman" w:hAnsi="Times New Roman"/>
          <w:sz w:val="22"/>
          <w:szCs w:val="22"/>
        </w:rPr>
        <w:t>3</w:t>
      </w:r>
      <w:r w:rsidRPr="00510AF4">
        <w:rPr>
          <w:rFonts w:ascii="Times New Roman" w:hAnsi="Times New Roman"/>
          <w:sz w:val="22"/>
          <w:szCs w:val="22"/>
        </w:rPr>
        <w:fldChar w:fldCharType="end"/>
      </w:r>
      <w:r w:rsidR="00E073CD" w:rsidRPr="00510AF4">
        <w:rPr>
          <w:rFonts w:ascii="Times New Roman" w:hAnsi="Times New Roman"/>
          <w:sz w:val="22"/>
          <w:szCs w:val="22"/>
        </w:rPr>
        <w:t xml:space="preserve"> této smlouvy</w:t>
      </w:r>
      <w:r w:rsidRPr="00510AF4">
        <w:rPr>
          <w:rFonts w:ascii="Times New Roman" w:hAnsi="Times New Roman"/>
          <w:sz w:val="22"/>
          <w:szCs w:val="22"/>
        </w:rPr>
        <w:t>.</w:t>
      </w:r>
    </w:p>
    <w:p w:rsidR="007F7264" w:rsidRPr="00510AF4" w:rsidRDefault="007F7264" w:rsidP="009548CC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Nájemce </w:t>
      </w:r>
      <w:r w:rsidR="00E073CD" w:rsidRPr="00510AF4">
        <w:rPr>
          <w:rFonts w:ascii="Times New Roman" w:hAnsi="Times New Roman"/>
          <w:sz w:val="22"/>
          <w:szCs w:val="22"/>
        </w:rPr>
        <w:t xml:space="preserve">se zavazuje </w:t>
      </w:r>
      <w:r w:rsidRPr="00510AF4">
        <w:rPr>
          <w:rFonts w:ascii="Times New Roman" w:hAnsi="Times New Roman"/>
          <w:sz w:val="22"/>
          <w:szCs w:val="22"/>
        </w:rPr>
        <w:t>plat</w:t>
      </w:r>
      <w:r w:rsidR="00E073CD" w:rsidRPr="00510AF4">
        <w:rPr>
          <w:rFonts w:ascii="Times New Roman" w:hAnsi="Times New Roman"/>
          <w:sz w:val="22"/>
          <w:szCs w:val="22"/>
        </w:rPr>
        <w:t>it</w:t>
      </w:r>
      <w:r w:rsidRPr="00510AF4">
        <w:rPr>
          <w:rFonts w:ascii="Times New Roman" w:hAnsi="Times New Roman"/>
          <w:sz w:val="22"/>
          <w:szCs w:val="22"/>
        </w:rPr>
        <w:t xml:space="preserve"> pro</w:t>
      </w:r>
      <w:r w:rsidR="00AD53E5" w:rsidRPr="00510AF4">
        <w:rPr>
          <w:rFonts w:ascii="Times New Roman" w:hAnsi="Times New Roman"/>
          <w:sz w:val="22"/>
          <w:szCs w:val="22"/>
        </w:rPr>
        <w:t>najímateli</w:t>
      </w:r>
      <w:r w:rsidRPr="00510AF4">
        <w:rPr>
          <w:rFonts w:ascii="Times New Roman" w:hAnsi="Times New Roman"/>
          <w:sz w:val="22"/>
          <w:szCs w:val="22"/>
        </w:rPr>
        <w:t xml:space="preserve"> splátky nájemného </w:t>
      </w:r>
      <w:r w:rsidR="003F4964" w:rsidRPr="00510AF4">
        <w:rPr>
          <w:rFonts w:ascii="Times New Roman" w:hAnsi="Times New Roman"/>
          <w:sz w:val="22"/>
          <w:szCs w:val="22"/>
        </w:rPr>
        <w:t>převodem na účet</w:t>
      </w:r>
      <w:r w:rsidR="00E073CD" w:rsidRPr="00510AF4">
        <w:rPr>
          <w:rFonts w:ascii="Times New Roman" w:hAnsi="Times New Roman"/>
          <w:sz w:val="22"/>
          <w:szCs w:val="22"/>
        </w:rPr>
        <w:t xml:space="preserve"> uvedený v</w:t>
      </w:r>
      <w:r w:rsidR="00BC6C44" w:rsidRPr="00510AF4">
        <w:rPr>
          <w:rFonts w:ascii="Times New Roman" w:hAnsi="Times New Roman"/>
          <w:sz w:val="22"/>
          <w:szCs w:val="22"/>
        </w:rPr>
        <w:t> záh</w:t>
      </w:r>
      <w:r w:rsidR="0041450E" w:rsidRPr="00510AF4">
        <w:rPr>
          <w:rFonts w:ascii="Times New Roman" w:hAnsi="Times New Roman"/>
          <w:sz w:val="22"/>
          <w:szCs w:val="22"/>
        </w:rPr>
        <w:t>laví</w:t>
      </w:r>
      <w:r w:rsidR="00E073CD" w:rsidRPr="00510AF4">
        <w:rPr>
          <w:rFonts w:ascii="Times New Roman" w:hAnsi="Times New Roman"/>
          <w:sz w:val="22"/>
          <w:szCs w:val="22"/>
        </w:rPr>
        <w:t xml:space="preserve"> této smlouvy</w:t>
      </w:r>
      <w:r w:rsidR="009548CC" w:rsidRPr="00510AF4">
        <w:rPr>
          <w:rFonts w:ascii="Times New Roman" w:hAnsi="Times New Roman"/>
          <w:sz w:val="22"/>
          <w:szCs w:val="22"/>
        </w:rPr>
        <w:t xml:space="preserve"> ke d</w:t>
      </w:r>
      <w:r w:rsidRPr="00510AF4">
        <w:rPr>
          <w:rFonts w:ascii="Times New Roman" w:hAnsi="Times New Roman"/>
          <w:sz w:val="22"/>
          <w:szCs w:val="22"/>
        </w:rPr>
        <w:t>n</w:t>
      </w:r>
      <w:r w:rsidR="009548CC" w:rsidRPr="00510AF4">
        <w:rPr>
          <w:rFonts w:ascii="Times New Roman" w:hAnsi="Times New Roman"/>
          <w:sz w:val="22"/>
          <w:szCs w:val="22"/>
        </w:rPr>
        <w:t>i</w:t>
      </w:r>
      <w:r w:rsidRPr="00510AF4">
        <w:rPr>
          <w:rFonts w:ascii="Times New Roman" w:hAnsi="Times New Roman"/>
          <w:sz w:val="22"/>
          <w:szCs w:val="22"/>
        </w:rPr>
        <w:t xml:space="preserve"> splátek nájemného uved</w:t>
      </w:r>
      <w:r w:rsidR="00BC6C44" w:rsidRPr="00510AF4">
        <w:rPr>
          <w:rFonts w:ascii="Times New Roman" w:hAnsi="Times New Roman"/>
          <w:sz w:val="22"/>
          <w:szCs w:val="22"/>
        </w:rPr>
        <w:t>eného</w:t>
      </w:r>
      <w:r w:rsidRPr="00510AF4">
        <w:rPr>
          <w:rFonts w:ascii="Times New Roman" w:hAnsi="Times New Roman"/>
          <w:sz w:val="22"/>
          <w:szCs w:val="22"/>
        </w:rPr>
        <w:t xml:space="preserve"> v článku </w:t>
      </w:r>
      <w:r w:rsidRPr="00510AF4">
        <w:rPr>
          <w:rFonts w:ascii="Times New Roman" w:hAnsi="Times New Roman"/>
          <w:sz w:val="22"/>
          <w:szCs w:val="22"/>
        </w:rPr>
        <w:fldChar w:fldCharType="begin"/>
      </w:r>
      <w:r w:rsidRPr="00510AF4">
        <w:rPr>
          <w:rFonts w:ascii="Times New Roman" w:hAnsi="Times New Roman"/>
          <w:sz w:val="22"/>
          <w:szCs w:val="22"/>
        </w:rPr>
        <w:instrText xml:space="preserve"> REF _Ref137029296 \r \h  \* MERGEFORMAT </w:instrText>
      </w:r>
      <w:r w:rsidRPr="00510AF4">
        <w:rPr>
          <w:rFonts w:ascii="Times New Roman" w:hAnsi="Times New Roman"/>
          <w:sz w:val="22"/>
          <w:szCs w:val="22"/>
        </w:rPr>
      </w:r>
      <w:r w:rsidRPr="00510AF4">
        <w:rPr>
          <w:rFonts w:ascii="Times New Roman" w:hAnsi="Times New Roman"/>
          <w:sz w:val="22"/>
          <w:szCs w:val="22"/>
        </w:rPr>
        <w:fldChar w:fldCharType="separate"/>
      </w:r>
      <w:r w:rsidR="00F758AC">
        <w:rPr>
          <w:rFonts w:ascii="Times New Roman" w:hAnsi="Times New Roman"/>
          <w:sz w:val="22"/>
          <w:szCs w:val="22"/>
        </w:rPr>
        <w:t>3</w:t>
      </w:r>
      <w:r w:rsidRPr="00510AF4">
        <w:rPr>
          <w:rFonts w:ascii="Times New Roman" w:hAnsi="Times New Roman"/>
          <w:sz w:val="22"/>
          <w:szCs w:val="22"/>
        </w:rPr>
        <w:fldChar w:fldCharType="end"/>
      </w:r>
      <w:r w:rsidR="00E073CD" w:rsidRPr="00510AF4">
        <w:rPr>
          <w:rFonts w:ascii="Times New Roman" w:hAnsi="Times New Roman"/>
          <w:sz w:val="22"/>
          <w:szCs w:val="22"/>
        </w:rPr>
        <w:t xml:space="preserve"> této smlouvy</w:t>
      </w:r>
      <w:r w:rsidRPr="00510AF4">
        <w:rPr>
          <w:rFonts w:ascii="Times New Roman" w:hAnsi="Times New Roman"/>
          <w:sz w:val="22"/>
          <w:szCs w:val="22"/>
        </w:rPr>
        <w:t xml:space="preserve">. </w:t>
      </w:r>
      <w:r w:rsidR="00237C8A">
        <w:rPr>
          <w:rFonts w:ascii="Times New Roman" w:hAnsi="Times New Roman"/>
          <w:sz w:val="22"/>
          <w:szCs w:val="22"/>
        </w:rPr>
        <w:t xml:space="preserve">Nájemné bude uhrazeno na základě vystavené faktury pronajímatelem </w:t>
      </w:r>
      <w:r w:rsidR="00FB6959">
        <w:rPr>
          <w:rFonts w:ascii="Times New Roman" w:hAnsi="Times New Roman"/>
          <w:sz w:val="22"/>
          <w:szCs w:val="22"/>
        </w:rPr>
        <w:t xml:space="preserve">na začátku </w:t>
      </w:r>
      <w:r w:rsidR="00237C8A">
        <w:rPr>
          <w:rFonts w:ascii="Times New Roman" w:hAnsi="Times New Roman"/>
          <w:sz w:val="22"/>
          <w:szCs w:val="22"/>
        </w:rPr>
        <w:t xml:space="preserve">posledního měsíce daného čtvrtletí. Má se za to termín pro vystavení faktury do </w:t>
      </w:r>
      <w:r w:rsidR="00FB6959">
        <w:rPr>
          <w:rFonts w:ascii="Times New Roman" w:hAnsi="Times New Roman"/>
          <w:sz w:val="22"/>
          <w:szCs w:val="22"/>
        </w:rPr>
        <w:t>10</w:t>
      </w:r>
      <w:r w:rsidR="00237C8A">
        <w:rPr>
          <w:rFonts w:ascii="Times New Roman" w:hAnsi="Times New Roman"/>
          <w:sz w:val="22"/>
          <w:szCs w:val="22"/>
        </w:rPr>
        <w:t>. 0</w:t>
      </w:r>
      <w:r w:rsidR="00FB6959">
        <w:rPr>
          <w:rFonts w:ascii="Times New Roman" w:hAnsi="Times New Roman"/>
          <w:sz w:val="22"/>
          <w:szCs w:val="22"/>
        </w:rPr>
        <w:t>3</w:t>
      </w:r>
      <w:r w:rsidR="00237C8A">
        <w:rPr>
          <w:rFonts w:ascii="Times New Roman" w:hAnsi="Times New Roman"/>
          <w:sz w:val="22"/>
          <w:szCs w:val="22"/>
        </w:rPr>
        <w:t xml:space="preserve">., </w:t>
      </w:r>
      <w:r w:rsidR="00FB6959">
        <w:rPr>
          <w:rFonts w:ascii="Times New Roman" w:hAnsi="Times New Roman"/>
          <w:sz w:val="22"/>
          <w:szCs w:val="22"/>
        </w:rPr>
        <w:t>10</w:t>
      </w:r>
      <w:r w:rsidR="00237C8A">
        <w:rPr>
          <w:rFonts w:ascii="Times New Roman" w:hAnsi="Times New Roman"/>
          <w:sz w:val="22"/>
          <w:szCs w:val="22"/>
        </w:rPr>
        <w:t>. 0</w:t>
      </w:r>
      <w:r w:rsidR="00FB6959">
        <w:rPr>
          <w:rFonts w:ascii="Times New Roman" w:hAnsi="Times New Roman"/>
          <w:sz w:val="22"/>
          <w:szCs w:val="22"/>
        </w:rPr>
        <w:t>6</w:t>
      </w:r>
      <w:r w:rsidR="00237C8A">
        <w:rPr>
          <w:rFonts w:ascii="Times New Roman" w:hAnsi="Times New Roman"/>
          <w:sz w:val="22"/>
          <w:szCs w:val="22"/>
        </w:rPr>
        <w:t xml:space="preserve">., </w:t>
      </w:r>
      <w:r w:rsidR="00FB6959">
        <w:rPr>
          <w:rFonts w:ascii="Times New Roman" w:hAnsi="Times New Roman"/>
          <w:sz w:val="22"/>
          <w:szCs w:val="22"/>
        </w:rPr>
        <w:t>10</w:t>
      </w:r>
      <w:r w:rsidR="00237C8A">
        <w:rPr>
          <w:rFonts w:ascii="Times New Roman" w:hAnsi="Times New Roman"/>
          <w:sz w:val="22"/>
          <w:szCs w:val="22"/>
        </w:rPr>
        <w:t>. 0</w:t>
      </w:r>
      <w:r w:rsidR="00FB6959">
        <w:rPr>
          <w:rFonts w:ascii="Times New Roman" w:hAnsi="Times New Roman"/>
          <w:sz w:val="22"/>
          <w:szCs w:val="22"/>
        </w:rPr>
        <w:t>9</w:t>
      </w:r>
      <w:r w:rsidR="00237C8A">
        <w:rPr>
          <w:rFonts w:ascii="Times New Roman" w:hAnsi="Times New Roman"/>
          <w:sz w:val="22"/>
          <w:szCs w:val="22"/>
        </w:rPr>
        <w:t xml:space="preserve">. a </w:t>
      </w:r>
      <w:r w:rsidR="00FB6959">
        <w:rPr>
          <w:rFonts w:ascii="Times New Roman" w:hAnsi="Times New Roman"/>
          <w:sz w:val="22"/>
          <w:szCs w:val="22"/>
        </w:rPr>
        <w:t>1</w:t>
      </w:r>
      <w:r w:rsidR="00237C8A">
        <w:rPr>
          <w:rFonts w:ascii="Times New Roman" w:hAnsi="Times New Roman"/>
          <w:sz w:val="22"/>
          <w:szCs w:val="22"/>
        </w:rPr>
        <w:t>0. 1</w:t>
      </w:r>
      <w:r w:rsidR="00FB6959">
        <w:rPr>
          <w:rFonts w:ascii="Times New Roman" w:hAnsi="Times New Roman"/>
          <w:sz w:val="22"/>
          <w:szCs w:val="22"/>
        </w:rPr>
        <w:t>2</w:t>
      </w:r>
      <w:r w:rsidR="00237C8A">
        <w:rPr>
          <w:rFonts w:ascii="Times New Roman" w:hAnsi="Times New Roman"/>
          <w:sz w:val="22"/>
          <w:szCs w:val="22"/>
        </w:rPr>
        <w:t xml:space="preserve">. Splatnost faktury je </w:t>
      </w:r>
      <w:r w:rsidR="0008476C">
        <w:rPr>
          <w:rFonts w:ascii="Times New Roman" w:hAnsi="Times New Roman"/>
          <w:sz w:val="22"/>
          <w:szCs w:val="22"/>
        </w:rPr>
        <w:t xml:space="preserve">daná </w:t>
      </w:r>
      <w:r w:rsidR="00171E3F">
        <w:rPr>
          <w:rFonts w:ascii="Times New Roman" w:hAnsi="Times New Roman"/>
          <w:sz w:val="22"/>
          <w:szCs w:val="22"/>
        </w:rPr>
        <w:t>čtvrtletní splátk</w:t>
      </w:r>
      <w:r w:rsidR="0008476C">
        <w:rPr>
          <w:rFonts w:ascii="Times New Roman" w:hAnsi="Times New Roman"/>
          <w:sz w:val="22"/>
          <w:szCs w:val="22"/>
        </w:rPr>
        <w:t>ou</w:t>
      </w:r>
      <w:r w:rsidR="00171E3F">
        <w:rPr>
          <w:rFonts w:ascii="Times New Roman" w:hAnsi="Times New Roman"/>
          <w:sz w:val="22"/>
          <w:szCs w:val="22"/>
        </w:rPr>
        <w:t xml:space="preserve"> nájemného dle článku č. 3 po obdržení faktury</w:t>
      </w:r>
      <w:r w:rsidR="00237C8A">
        <w:rPr>
          <w:rFonts w:ascii="Times New Roman" w:hAnsi="Times New Roman"/>
          <w:sz w:val="22"/>
          <w:szCs w:val="22"/>
        </w:rPr>
        <w:t>.</w:t>
      </w:r>
    </w:p>
    <w:p w:rsidR="00A555B9" w:rsidRDefault="00E3590B" w:rsidP="00A555B9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AF6431">
        <w:rPr>
          <w:rFonts w:ascii="Times New Roman" w:hAnsi="Times New Roman"/>
          <w:sz w:val="22"/>
          <w:szCs w:val="22"/>
        </w:rPr>
        <w:t xml:space="preserve">Pronajímatel je </w:t>
      </w:r>
      <w:r w:rsidR="008747FE">
        <w:rPr>
          <w:rFonts w:ascii="Times New Roman" w:hAnsi="Times New Roman"/>
          <w:sz w:val="22"/>
          <w:szCs w:val="22"/>
        </w:rPr>
        <w:t xml:space="preserve">počínaje rokem 2015 </w:t>
      </w:r>
      <w:r w:rsidR="008747FE" w:rsidRPr="00AF6431">
        <w:rPr>
          <w:rFonts w:ascii="Times New Roman" w:hAnsi="Times New Roman"/>
          <w:sz w:val="22"/>
          <w:szCs w:val="22"/>
        </w:rPr>
        <w:t xml:space="preserve">oprávněn </w:t>
      </w:r>
      <w:r w:rsidRPr="00AF6431">
        <w:rPr>
          <w:rFonts w:ascii="Times New Roman" w:hAnsi="Times New Roman"/>
          <w:sz w:val="22"/>
          <w:szCs w:val="22"/>
        </w:rPr>
        <w:t xml:space="preserve">každoročně upravit nájemné o částku odpovídající roční míře inflace </w:t>
      </w:r>
      <w:r w:rsidR="00C47C88">
        <w:rPr>
          <w:rFonts w:ascii="Times New Roman" w:hAnsi="Times New Roman"/>
          <w:sz w:val="22"/>
          <w:szCs w:val="22"/>
        </w:rPr>
        <w:t>proto, aby úhrada cen odpovídala změněným ekonomickým podmínkám</w:t>
      </w:r>
      <w:r w:rsidR="00510AF4" w:rsidRPr="00AF6431">
        <w:rPr>
          <w:rFonts w:ascii="Times New Roman" w:hAnsi="Times New Roman"/>
          <w:sz w:val="22"/>
          <w:szCs w:val="22"/>
        </w:rPr>
        <w:t>.</w:t>
      </w:r>
      <w:r w:rsidR="00C47C88">
        <w:rPr>
          <w:rFonts w:ascii="Times New Roman" w:hAnsi="Times New Roman"/>
          <w:sz w:val="22"/>
          <w:szCs w:val="22"/>
        </w:rPr>
        <w:tab/>
      </w:r>
      <w:r w:rsidR="00C47C88">
        <w:rPr>
          <w:rFonts w:ascii="Times New Roman" w:hAnsi="Times New Roman"/>
          <w:sz w:val="22"/>
          <w:szCs w:val="22"/>
        </w:rPr>
        <w:tab/>
      </w:r>
      <w:r w:rsidR="00C47C88">
        <w:rPr>
          <w:rFonts w:ascii="Times New Roman" w:hAnsi="Times New Roman"/>
          <w:sz w:val="22"/>
          <w:szCs w:val="22"/>
        </w:rPr>
        <w:tab/>
      </w:r>
      <w:r w:rsidR="00C47C88">
        <w:rPr>
          <w:rFonts w:ascii="Times New Roman" w:hAnsi="Times New Roman"/>
          <w:sz w:val="22"/>
          <w:szCs w:val="22"/>
        </w:rPr>
        <w:tab/>
      </w:r>
      <w:r w:rsidR="00EF0644">
        <w:rPr>
          <w:rFonts w:ascii="Times New Roman" w:hAnsi="Times New Roman"/>
          <w:sz w:val="22"/>
          <w:szCs w:val="22"/>
        </w:rPr>
        <w:t xml:space="preserve"> </w:t>
      </w:r>
      <w:r w:rsidR="00C47C88">
        <w:rPr>
          <w:rFonts w:ascii="Times New Roman" w:hAnsi="Times New Roman"/>
          <w:sz w:val="22"/>
          <w:szCs w:val="22"/>
        </w:rPr>
        <w:t xml:space="preserve">Při fakturaci bude pronajímatel používat tzv. </w:t>
      </w:r>
      <w:r w:rsidR="00A555B9">
        <w:rPr>
          <w:rFonts w:ascii="Times New Roman" w:hAnsi="Times New Roman"/>
          <w:sz w:val="22"/>
          <w:szCs w:val="22"/>
        </w:rPr>
        <w:t xml:space="preserve">bazické indexy, </w:t>
      </w:r>
      <w:r w:rsidR="00C47C88">
        <w:rPr>
          <w:rFonts w:ascii="Times New Roman" w:hAnsi="Times New Roman"/>
          <w:sz w:val="22"/>
          <w:szCs w:val="22"/>
        </w:rPr>
        <w:t xml:space="preserve">kde míra inflace je </w:t>
      </w:r>
      <w:r w:rsidR="00C47C88">
        <w:rPr>
          <w:rFonts w:ascii="Times New Roman" w:hAnsi="Times New Roman"/>
          <w:sz w:val="22"/>
          <w:szCs w:val="22"/>
        </w:rPr>
        <w:lastRenderedPageBreak/>
        <w:t xml:space="preserve">vyjádřena přírůstkem indexu spotřebitelských cen k základnímu období – v našem případě rok 2014. Bazické indexy jsou zveřejňovány Českým statistickým úřadem nejpozději šestý pracovní den následujícího měsíce na internetu </w:t>
      </w:r>
      <w:hyperlink r:id="rId9" w:history="1">
        <w:r w:rsidR="00C47C88" w:rsidRPr="00E0791F">
          <w:rPr>
            <w:rStyle w:val="Hypertextovodkaz"/>
            <w:rFonts w:ascii="Times New Roman" w:hAnsi="Times New Roman"/>
            <w:sz w:val="22"/>
            <w:szCs w:val="22"/>
          </w:rPr>
          <w:t>www.czso.cz</w:t>
        </w:r>
      </w:hyperlink>
      <w:r w:rsidR="00C47C88">
        <w:rPr>
          <w:rFonts w:ascii="Times New Roman" w:hAnsi="Times New Roman"/>
          <w:sz w:val="22"/>
          <w:szCs w:val="22"/>
        </w:rPr>
        <w:t xml:space="preserve"> (inflace – tabulka 4). </w:t>
      </w:r>
    </w:p>
    <w:p w:rsidR="00A555B9" w:rsidRDefault="002361DC" w:rsidP="005B162E">
      <w:pPr>
        <w:pStyle w:val="Nadpis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Výpočet fakturované ceny za čtvrtletí bez DPH bude proveden podle vzorce:</w:t>
      </w:r>
    </w:p>
    <w:p w:rsidR="00453479" w:rsidRPr="005B162E" w:rsidRDefault="00453479" w:rsidP="00453479">
      <w:pPr>
        <w:rPr>
          <w:kern w:val="0"/>
          <w:sz w:val="22"/>
          <w:szCs w:val="22"/>
          <w:lang w:eastAsia="en-US"/>
        </w:rPr>
      </w:pPr>
      <w:r>
        <w:t xml:space="preserve">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kern w:val="0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CF</m:t>
            </m:r>
          </m:e>
          <m:sub>
            <m:r>
              <w:rPr>
                <w:rFonts w:ascii="Cambria Math" w:hAnsi="Cambria Math"/>
              </w:rPr>
              <m:t>m1,m2,m3</m:t>
            </m:r>
          </m:sub>
        </m:sSub>
        <m:r>
          <w:rPr>
            <w:rFonts w:ascii="Cambria Math" w:hAnsi="Cambria Math"/>
          </w:rPr>
          <m:t>=192.500,00 Kč×</m:t>
        </m:r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22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kern w:val="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m2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kern w:val="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2014 m2</m:t>
                </m:r>
              </m:sub>
            </m:sSub>
          </m:den>
        </m:f>
      </m:oMath>
    </w:p>
    <w:p w:rsidR="00453479" w:rsidRPr="005B162E" w:rsidRDefault="00453479" w:rsidP="005B162E">
      <w:pPr>
        <w:ind w:left="567" w:hanging="567"/>
        <w:rPr>
          <w:rFonts w:ascii="Times New Roman" w:hAnsi="Times New Roman"/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         </w:t>
      </w: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>kde CF</w:t>
      </w:r>
      <w:r w:rsidRPr="005B162E">
        <w:rPr>
          <w:rFonts w:ascii="Times New Roman" w:hAnsi="Times New Roman"/>
          <w:kern w:val="0"/>
          <w:sz w:val="22"/>
          <w:szCs w:val="22"/>
          <w:vertAlign w:val="subscript"/>
          <w:lang w:eastAsia="en-US"/>
        </w:rPr>
        <w:t>m1,m2,m3</w:t>
      </w: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 xml:space="preserve"> je výsledná fakturovaná cena za čtvrtletí (měsíce čtvrtletí m1, m2, m3)</w:t>
      </w:r>
      <w:r w:rsidR="000369EF" w:rsidRPr="005B162E">
        <w:rPr>
          <w:rFonts w:ascii="Times New Roman" w:hAnsi="Times New Roman"/>
          <w:kern w:val="0"/>
          <w:sz w:val="22"/>
          <w:szCs w:val="22"/>
          <w:lang w:eastAsia="en-US"/>
        </w:rPr>
        <w:t>,</w:t>
      </w:r>
    </w:p>
    <w:p w:rsidR="00453479" w:rsidRPr="005B162E" w:rsidRDefault="00453479" w:rsidP="005B162E">
      <w:pPr>
        <w:ind w:left="567" w:hanging="567"/>
        <w:rPr>
          <w:rFonts w:ascii="Times New Roman" w:hAnsi="Times New Roman"/>
          <w:kern w:val="0"/>
          <w:sz w:val="22"/>
          <w:szCs w:val="22"/>
          <w:lang w:eastAsia="en-US"/>
        </w:rPr>
      </w:pP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 xml:space="preserve">         </w:t>
      </w:r>
      <w:r w:rsidR="000369EF">
        <w:rPr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>BI</w:t>
      </w:r>
      <w:r w:rsidRPr="005B162E">
        <w:rPr>
          <w:rFonts w:ascii="Times New Roman" w:hAnsi="Times New Roman"/>
          <w:kern w:val="0"/>
          <w:sz w:val="22"/>
          <w:szCs w:val="22"/>
          <w:vertAlign w:val="subscript"/>
          <w:lang w:eastAsia="en-US"/>
        </w:rPr>
        <w:t>m2</w:t>
      </w: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 xml:space="preserve"> je bazický index spotřebitelských cen v měsíci m2 (druhý měsíc čtvrtletí v roce fakturace)</w:t>
      </w:r>
      <w:r w:rsidR="000369EF" w:rsidRPr="005B162E">
        <w:rPr>
          <w:rFonts w:ascii="Times New Roman" w:hAnsi="Times New Roman"/>
          <w:kern w:val="0"/>
          <w:sz w:val="22"/>
          <w:szCs w:val="22"/>
          <w:lang w:eastAsia="en-US"/>
        </w:rPr>
        <w:t>,</w:t>
      </w:r>
    </w:p>
    <w:p w:rsidR="000369EF" w:rsidRPr="005B162E" w:rsidRDefault="000369EF" w:rsidP="005B162E">
      <w:pPr>
        <w:ind w:left="567" w:hanging="567"/>
        <w:rPr>
          <w:rFonts w:ascii="Times New Roman" w:hAnsi="Times New Roman"/>
        </w:rPr>
      </w:pP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 xml:space="preserve">         </w:t>
      </w:r>
      <w:r>
        <w:rPr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>BI</w:t>
      </w:r>
      <w:r w:rsidRPr="005B162E">
        <w:rPr>
          <w:rFonts w:ascii="Times New Roman" w:hAnsi="Times New Roman"/>
          <w:kern w:val="0"/>
          <w:sz w:val="22"/>
          <w:szCs w:val="22"/>
          <w:vertAlign w:val="subscript"/>
          <w:lang w:eastAsia="en-US"/>
        </w:rPr>
        <w:t>2014 m2</w:t>
      </w:r>
      <w:r w:rsidRPr="005B162E">
        <w:rPr>
          <w:rFonts w:ascii="Times New Roman" w:hAnsi="Times New Roman"/>
          <w:kern w:val="0"/>
          <w:sz w:val="22"/>
          <w:szCs w:val="22"/>
          <w:lang w:eastAsia="en-US"/>
        </w:rPr>
        <w:t xml:space="preserve"> je bazický index spotřebitelských cen v měsíci m2 (druhý měsíc čtvrtletí) v roce 2014;</w:t>
      </w:r>
    </w:p>
    <w:p w:rsidR="000369EF" w:rsidRDefault="000369EF" w:rsidP="005B162E">
      <w:pPr>
        <w:ind w:left="567" w:hanging="567"/>
      </w:pPr>
      <w:r>
        <w:t xml:space="preserve">         </w:t>
      </w:r>
    </w:p>
    <w:p w:rsidR="000C4A1E" w:rsidRDefault="000369EF" w:rsidP="000369EF">
      <w:r>
        <w:t xml:space="preserve">          Vypočtený index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kern w:val="0"/>
                <w:sz w:val="22"/>
                <w:szCs w:val="2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kern w:val="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m2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kern w:val="0"/>
                    <w:sz w:val="22"/>
                    <w:szCs w:val="2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BI</m:t>
                </m:r>
              </m:e>
              <m:sub>
                <m:r>
                  <w:rPr>
                    <w:rFonts w:ascii="Cambria Math" w:hAnsi="Cambria Math"/>
                  </w:rPr>
                  <m:t>2014 m2</m:t>
                </m:r>
              </m:sub>
            </m:sSub>
          </m:den>
        </m:f>
      </m:oMath>
      <w:r>
        <w:t xml:space="preserve">  bude zaokrouhlen na 4 desetinná místa.</w:t>
      </w:r>
    </w:p>
    <w:p w:rsidR="00A555B9" w:rsidRPr="00A555B9" w:rsidRDefault="00A555B9" w:rsidP="005B162E">
      <w:pPr>
        <w:pStyle w:val="Nadpis2"/>
        <w:numPr>
          <w:ilvl w:val="0"/>
          <w:numId w:val="0"/>
        </w:numPr>
        <w:spacing w:after="0" w:line="240" w:lineRule="auto"/>
        <w:ind w:left="567"/>
        <w:rPr>
          <w:rFonts w:ascii="Times New Roman" w:hAnsi="Times New Roman"/>
          <w:sz w:val="22"/>
          <w:szCs w:val="22"/>
        </w:rPr>
      </w:pP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Jestliže bude smlouva z jakéhokoliv důvodu ukončena před</w:t>
      </w:r>
      <w:r w:rsidR="00E073CD" w:rsidRPr="00510AF4">
        <w:rPr>
          <w:rFonts w:ascii="Times New Roman" w:hAnsi="Times New Roman"/>
          <w:sz w:val="22"/>
          <w:szCs w:val="22"/>
        </w:rPr>
        <w:t xml:space="preserve"> uplynutím doby, na kterou byla smluvními stranami sjednána, je nájemce povinen zaplatit pronajímateli pouze poměrnou část nájemného odpovídající době užívání </w:t>
      </w:r>
      <w:r w:rsidR="004A7DBB" w:rsidRPr="00510AF4">
        <w:rPr>
          <w:rFonts w:ascii="Times New Roman" w:hAnsi="Times New Roman"/>
          <w:sz w:val="22"/>
          <w:szCs w:val="22"/>
        </w:rPr>
        <w:t>předmětu nájmu</w:t>
      </w:r>
      <w:r w:rsidR="00E073CD" w:rsidRPr="00510AF4">
        <w:rPr>
          <w:rFonts w:ascii="Times New Roman" w:hAnsi="Times New Roman"/>
          <w:sz w:val="22"/>
          <w:szCs w:val="22"/>
        </w:rPr>
        <w:t xml:space="preserve">. Došlo-li k ukončení smlouvy před </w:t>
      </w:r>
      <w:r w:rsidRPr="00510AF4">
        <w:rPr>
          <w:rFonts w:ascii="Times New Roman" w:hAnsi="Times New Roman"/>
          <w:sz w:val="22"/>
          <w:szCs w:val="22"/>
        </w:rPr>
        <w:t>koncem příslušného splátkového období, sníží se poměrně výše splátky nájemného.</w:t>
      </w:r>
    </w:p>
    <w:p w:rsidR="00744227" w:rsidRPr="00510AF4" w:rsidRDefault="0042601C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Nájemce má právo pozastavit výplatu </w:t>
      </w:r>
      <w:r w:rsidR="009548CC" w:rsidRPr="00510AF4">
        <w:rPr>
          <w:rFonts w:ascii="Times New Roman" w:hAnsi="Times New Roman"/>
          <w:sz w:val="22"/>
          <w:szCs w:val="22"/>
        </w:rPr>
        <w:t>nájemného</w:t>
      </w:r>
      <w:r w:rsidRPr="00510AF4">
        <w:rPr>
          <w:rFonts w:ascii="Times New Roman" w:hAnsi="Times New Roman"/>
          <w:sz w:val="22"/>
          <w:szCs w:val="22"/>
        </w:rPr>
        <w:t xml:space="preserve">, jestliže je viditelnost reklamy vinou pronajímatele po dobu delší než jeden měsíc podstatně snížena. V případě, že se nájemce za těchto okolností rozhodne nájemné nepozastavit, má nárok na slevu z nájemného odpovídající míře omezení viditelnosti reklamy, a to </w:t>
      </w:r>
      <w:r w:rsidR="009548CC" w:rsidRPr="00510AF4">
        <w:rPr>
          <w:rFonts w:ascii="Times New Roman" w:hAnsi="Times New Roman"/>
          <w:sz w:val="22"/>
          <w:szCs w:val="22"/>
        </w:rPr>
        <w:t>na</w:t>
      </w:r>
      <w:r w:rsidRPr="00510AF4">
        <w:rPr>
          <w:rFonts w:ascii="Times New Roman" w:hAnsi="Times New Roman"/>
          <w:sz w:val="22"/>
          <w:szCs w:val="22"/>
        </w:rPr>
        <w:t xml:space="preserve"> dobu, po kterou omezení trvá</w:t>
      </w:r>
      <w:r w:rsidR="0044728A" w:rsidRPr="00510AF4">
        <w:rPr>
          <w:rFonts w:ascii="Times New Roman" w:hAnsi="Times New Roman"/>
          <w:sz w:val="22"/>
          <w:szCs w:val="22"/>
        </w:rPr>
        <w:t>.</w:t>
      </w:r>
    </w:p>
    <w:p w:rsidR="00652978" w:rsidRDefault="00BC6C4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Pronajímatel se zavazuje</w:t>
      </w:r>
      <w:r w:rsidR="000635DD" w:rsidRPr="00510AF4">
        <w:rPr>
          <w:rFonts w:ascii="Times New Roman" w:hAnsi="Times New Roman"/>
          <w:sz w:val="22"/>
          <w:szCs w:val="22"/>
        </w:rPr>
        <w:t xml:space="preserve"> neprodleně </w:t>
      </w:r>
      <w:r w:rsidR="00E657D5" w:rsidRPr="00510AF4">
        <w:rPr>
          <w:rFonts w:ascii="Times New Roman" w:hAnsi="Times New Roman"/>
          <w:sz w:val="22"/>
          <w:szCs w:val="22"/>
        </w:rPr>
        <w:t xml:space="preserve">písemně </w:t>
      </w:r>
      <w:r w:rsidRPr="00510AF4">
        <w:rPr>
          <w:rFonts w:ascii="Times New Roman" w:hAnsi="Times New Roman"/>
          <w:sz w:val="22"/>
          <w:szCs w:val="22"/>
        </w:rPr>
        <w:t xml:space="preserve">ohlásit nájemci </w:t>
      </w:r>
      <w:r w:rsidR="000635DD" w:rsidRPr="00510AF4">
        <w:rPr>
          <w:rFonts w:ascii="Times New Roman" w:hAnsi="Times New Roman"/>
          <w:sz w:val="22"/>
          <w:szCs w:val="22"/>
        </w:rPr>
        <w:t xml:space="preserve">změnu bankovního spojení. V případě, že pronajímatel neoznámí nájemci změnu bankovního spojení, </w:t>
      </w:r>
      <w:r w:rsidR="00346BEF" w:rsidRPr="00510AF4">
        <w:rPr>
          <w:rFonts w:ascii="Times New Roman" w:hAnsi="Times New Roman"/>
          <w:sz w:val="22"/>
          <w:szCs w:val="22"/>
        </w:rPr>
        <w:t>nebo</w:t>
      </w:r>
      <w:r w:rsidR="000635DD" w:rsidRPr="00510AF4">
        <w:rPr>
          <w:rFonts w:ascii="Times New Roman" w:hAnsi="Times New Roman"/>
          <w:sz w:val="22"/>
          <w:szCs w:val="22"/>
        </w:rPr>
        <w:t xml:space="preserve"> ji neoznámí včas, neodpovídá nájemce za případné nedodržení termínu splatnosti plateb nájemného.</w:t>
      </w:r>
    </w:p>
    <w:p w:rsidR="00BC6C44" w:rsidRPr="008A20D4" w:rsidRDefault="00F3531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B162E">
        <w:rPr>
          <w:rFonts w:ascii="Times New Roman" w:hAnsi="Times New Roman"/>
          <w:snapToGrid w:val="0"/>
          <w:color w:val="000000"/>
          <w:sz w:val="22"/>
          <w:szCs w:val="22"/>
        </w:rPr>
        <w:t>Nájemce</w:t>
      </w:r>
      <w:r w:rsidR="00652978" w:rsidRPr="005B162E">
        <w:rPr>
          <w:rFonts w:ascii="Times New Roman" w:hAnsi="Times New Roman"/>
          <w:snapToGrid w:val="0"/>
          <w:color w:val="000000"/>
          <w:sz w:val="22"/>
          <w:szCs w:val="22"/>
        </w:rPr>
        <w:t xml:space="preserve"> je povinen zaplatit </w:t>
      </w:r>
      <w:r w:rsidRPr="005B162E">
        <w:rPr>
          <w:rFonts w:ascii="Times New Roman" w:hAnsi="Times New Roman"/>
          <w:snapToGrid w:val="0"/>
          <w:color w:val="000000"/>
          <w:sz w:val="22"/>
          <w:szCs w:val="22"/>
        </w:rPr>
        <w:t>pronajímateli</w:t>
      </w:r>
      <w:r w:rsidR="00652978" w:rsidRPr="005B162E">
        <w:rPr>
          <w:rFonts w:ascii="Times New Roman" w:hAnsi="Times New Roman"/>
          <w:snapToGrid w:val="0"/>
          <w:color w:val="000000"/>
          <w:sz w:val="22"/>
          <w:szCs w:val="22"/>
        </w:rPr>
        <w:t xml:space="preserve"> smluvní pokutu ve výši 0,2 % z fakturované částky za každý i započatý den prodlení se zaplacením faktury.</w:t>
      </w:r>
      <w:r w:rsidR="000635DD" w:rsidRPr="008A20D4">
        <w:rPr>
          <w:rFonts w:ascii="Times New Roman" w:hAnsi="Times New Roman"/>
          <w:sz w:val="22"/>
          <w:szCs w:val="22"/>
        </w:rPr>
        <w:t xml:space="preserve"> </w:t>
      </w:r>
    </w:p>
    <w:p w:rsidR="00F47FEB" w:rsidRPr="008A20D4" w:rsidRDefault="00652978" w:rsidP="00F47FE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B162E">
        <w:rPr>
          <w:rFonts w:ascii="Times New Roman" w:hAnsi="Times New Roman"/>
          <w:snapToGrid w:val="0"/>
          <w:color w:val="000000"/>
          <w:sz w:val="22"/>
          <w:szCs w:val="22"/>
        </w:rPr>
        <w:t>Strana povinná k uhrazení smluvní pokuty je povinna uhradit vyúčtované sankce nejpozději do 15 dnů ode dne obdržení příslušného vyúčtování.</w:t>
      </w:r>
    </w:p>
    <w:p w:rsidR="007F7264" w:rsidRPr="00510AF4" w:rsidRDefault="007F7264" w:rsidP="004A7DBB">
      <w:pPr>
        <w:pStyle w:val="Nadpis1"/>
        <w:spacing w:after="0" w:line="240" w:lineRule="auto"/>
        <w:rPr>
          <w:rFonts w:ascii="Times New Roman" w:hAnsi="Times New Roman"/>
          <w:color w:val="auto"/>
          <w:sz w:val="22"/>
          <w:szCs w:val="22"/>
        </w:rPr>
      </w:pPr>
      <w:r w:rsidRPr="00510AF4">
        <w:rPr>
          <w:rFonts w:ascii="Times New Roman" w:hAnsi="Times New Roman"/>
          <w:color w:val="auto"/>
          <w:sz w:val="22"/>
          <w:szCs w:val="22"/>
        </w:rPr>
        <w:t xml:space="preserve">Trvání smlouvy </w:t>
      </w:r>
    </w:p>
    <w:p w:rsidR="00BB5AD1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Smlouva nabývá platnosti dne</w:t>
      </w:r>
      <w:r w:rsidR="009A3623" w:rsidRPr="00510AF4">
        <w:rPr>
          <w:rFonts w:ascii="Times New Roman" w:hAnsi="Times New Roman"/>
          <w:sz w:val="22"/>
          <w:szCs w:val="22"/>
        </w:rPr>
        <w:t>m</w:t>
      </w:r>
      <w:r w:rsidRPr="00510AF4">
        <w:rPr>
          <w:rFonts w:ascii="Times New Roman" w:hAnsi="Times New Roman"/>
          <w:sz w:val="22"/>
          <w:szCs w:val="22"/>
        </w:rPr>
        <w:t xml:space="preserve"> podpisu poslední ze smluvních stran</w:t>
      </w:r>
      <w:r w:rsidR="00BB5AD1">
        <w:rPr>
          <w:rFonts w:ascii="Times New Roman" w:hAnsi="Times New Roman"/>
          <w:sz w:val="22"/>
          <w:szCs w:val="22"/>
        </w:rPr>
        <w:t>.</w:t>
      </w:r>
      <w:r w:rsidR="008747FE" w:rsidRPr="00510AF4">
        <w:rPr>
          <w:rFonts w:ascii="Times New Roman" w:hAnsi="Times New Roman"/>
          <w:sz w:val="22"/>
          <w:szCs w:val="22"/>
        </w:rPr>
        <w:t xml:space="preserve"> </w:t>
      </w: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 xml:space="preserve">Smlouva je uzavřena na dobu určitou do </w:t>
      </w:r>
      <w:r w:rsidR="00E34E9F">
        <w:rPr>
          <w:rFonts w:ascii="Times New Roman" w:hAnsi="Times New Roman"/>
          <w:sz w:val="22"/>
          <w:szCs w:val="22"/>
        </w:rPr>
        <w:t>31. 12. 2018</w:t>
      </w:r>
      <w:r w:rsidRPr="00510AF4">
        <w:rPr>
          <w:rFonts w:ascii="Times New Roman" w:hAnsi="Times New Roman"/>
          <w:sz w:val="22"/>
          <w:szCs w:val="22"/>
        </w:rPr>
        <w:t>.</w:t>
      </w: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AF6431">
        <w:rPr>
          <w:rFonts w:ascii="Times New Roman" w:hAnsi="Times New Roman"/>
          <w:sz w:val="22"/>
          <w:szCs w:val="22"/>
        </w:rPr>
        <w:t xml:space="preserve">Smlouvu je možné předčasně ukončit jen z důvodů uvedených v bodech </w:t>
      </w:r>
      <w:r w:rsidR="00BB5AD1">
        <w:rPr>
          <w:rFonts w:ascii="Times New Roman" w:hAnsi="Times New Roman"/>
          <w:sz w:val="22"/>
          <w:szCs w:val="22"/>
        </w:rPr>
        <w:t>6.5</w:t>
      </w:r>
      <w:r w:rsidR="00D52A06" w:rsidRPr="00510AF4">
        <w:rPr>
          <w:rFonts w:ascii="Times New Roman" w:hAnsi="Times New Roman"/>
          <w:sz w:val="22"/>
          <w:szCs w:val="22"/>
        </w:rPr>
        <w:t xml:space="preserve"> </w:t>
      </w:r>
      <w:r w:rsidRPr="00510AF4">
        <w:rPr>
          <w:rFonts w:ascii="Times New Roman" w:hAnsi="Times New Roman"/>
          <w:sz w:val="22"/>
          <w:szCs w:val="22"/>
        </w:rPr>
        <w:t>až</w:t>
      </w:r>
      <w:r w:rsidR="00AF6431">
        <w:rPr>
          <w:rFonts w:ascii="Times New Roman" w:hAnsi="Times New Roman"/>
          <w:sz w:val="22"/>
          <w:szCs w:val="22"/>
        </w:rPr>
        <w:t xml:space="preserve"> </w:t>
      </w:r>
      <w:r w:rsidR="00BE549F">
        <w:rPr>
          <w:rFonts w:ascii="Times New Roman" w:hAnsi="Times New Roman"/>
          <w:sz w:val="22"/>
          <w:szCs w:val="22"/>
        </w:rPr>
        <w:t>6.</w:t>
      </w:r>
      <w:r w:rsidR="00BB5AD1">
        <w:rPr>
          <w:rFonts w:ascii="Times New Roman" w:hAnsi="Times New Roman"/>
          <w:sz w:val="22"/>
          <w:szCs w:val="22"/>
        </w:rPr>
        <w:t>6</w:t>
      </w:r>
      <w:r w:rsidR="00231629" w:rsidRPr="00510AF4">
        <w:rPr>
          <w:rFonts w:ascii="Times New Roman" w:hAnsi="Times New Roman"/>
          <w:sz w:val="22"/>
          <w:szCs w:val="22"/>
        </w:rPr>
        <w:t>.</w:t>
      </w:r>
    </w:p>
    <w:p w:rsidR="007F7264" w:rsidRPr="00510AF4" w:rsidRDefault="007F7264" w:rsidP="004A7DBB">
      <w:pPr>
        <w:pStyle w:val="Nadpis2"/>
        <w:keepNext/>
        <w:spacing w:after="0" w:line="240" w:lineRule="auto"/>
        <w:ind w:left="578" w:hanging="578"/>
        <w:rPr>
          <w:rFonts w:ascii="Times New Roman" w:hAnsi="Times New Roman"/>
          <w:sz w:val="22"/>
          <w:szCs w:val="22"/>
        </w:rPr>
      </w:pPr>
      <w:bookmarkStart w:id="15" w:name="_Ref194732537"/>
      <w:r w:rsidRPr="00510AF4">
        <w:rPr>
          <w:rFonts w:ascii="Times New Roman" w:hAnsi="Times New Roman"/>
          <w:sz w:val="22"/>
          <w:szCs w:val="22"/>
        </w:rPr>
        <w:t>Každá ze stran je oprávněna smlouvu vypovědět, jestliže druhá s</w:t>
      </w:r>
      <w:r w:rsidR="00231629" w:rsidRPr="00510AF4">
        <w:rPr>
          <w:rFonts w:ascii="Times New Roman" w:hAnsi="Times New Roman"/>
          <w:sz w:val="22"/>
          <w:szCs w:val="22"/>
        </w:rPr>
        <w:t>t</w:t>
      </w:r>
      <w:r w:rsidRPr="00510AF4">
        <w:rPr>
          <w:rFonts w:ascii="Times New Roman" w:hAnsi="Times New Roman"/>
          <w:sz w:val="22"/>
          <w:szCs w:val="22"/>
        </w:rPr>
        <w:t xml:space="preserve">rana opakovaně </w:t>
      </w:r>
      <w:r w:rsidR="006634D8" w:rsidRPr="00510AF4">
        <w:rPr>
          <w:rFonts w:ascii="Times New Roman" w:hAnsi="Times New Roman"/>
          <w:sz w:val="22"/>
          <w:szCs w:val="22"/>
        </w:rPr>
        <w:t xml:space="preserve">závažně </w:t>
      </w:r>
      <w:r w:rsidRPr="00510AF4">
        <w:rPr>
          <w:rFonts w:ascii="Times New Roman" w:hAnsi="Times New Roman"/>
          <w:sz w:val="22"/>
          <w:szCs w:val="22"/>
        </w:rPr>
        <w:t xml:space="preserve">poruší své povinnosti podle smlouvy, ačkoliv byla již na takovéto porušení písemně upozorněna a byla jí poskytnuta přiměřená lhůta, ne kratší než </w:t>
      </w:r>
      <w:r w:rsidR="009A3623" w:rsidRPr="00510AF4">
        <w:rPr>
          <w:rFonts w:ascii="Times New Roman" w:hAnsi="Times New Roman"/>
          <w:sz w:val="22"/>
          <w:szCs w:val="22"/>
        </w:rPr>
        <w:t>čtrnáct</w:t>
      </w:r>
      <w:r w:rsidRPr="00510AF4">
        <w:rPr>
          <w:rFonts w:ascii="Times New Roman" w:hAnsi="Times New Roman"/>
          <w:sz w:val="22"/>
          <w:szCs w:val="22"/>
        </w:rPr>
        <w:t xml:space="preserve"> kalendářních dnů, k nápravě. Smlouva je v takovém případě ukončena ke konci kalendářního měsíce následujícího po </w:t>
      </w:r>
      <w:r w:rsidR="004A7DBB" w:rsidRPr="00510AF4">
        <w:rPr>
          <w:rFonts w:ascii="Times New Roman" w:hAnsi="Times New Roman"/>
          <w:sz w:val="22"/>
          <w:szCs w:val="22"/>
        </w:rPr>
        <w:t xml:space="preserve">měsíci, v němž došlo k </w:t>
      </w:r>
      <w:r w:rsidRPr="00510AF4">
        <w:rPr>
          <w:rFonts w:ascii="Times New Roman" w:hAnsi="Times New Roman"/>
          <w:sz w:val="22"/>
          <w:szCs w:val="22"/>
        </w:rPr>
        <w:t>doručení písemné výpovědi.</w:t>
      </w:r>
      <w:bookmarkEnd w:id="15"/>
      <w:r w:rsidR="009548CC" w:rsidRPr="00510AF4">
        <w:rPr>
          <w:rFonts w:ascii="Times New Roman" w:hAnsi="Times New Roman"/>
          <w:sz w:val="22"/>
          <w:szCs w:val="22"/>
        </w:rPr>
        <w:t xml:space="preserve"> </w:t>
      </w:r>
      <w:r w:rsidR="009548CC" w:rsidRPr="00AF6431">
        <w:rPr>
          <w:rFonts w:ascii="Times New Roman" w:hAnsi="Times New Roman"/>
          <w:sz w:val="22"/>
          <w:szCs w:val="22"/>
        </w:rPr>
        <w:t xml:space="preserve">Smlouva může být vypovězena </w:t>
      </w:r>
      <w:r w:rsidR="00AF6431">
        <w:rPr>
          <w:rFonts w:ascii="Times New Roman" w:hAnsi="Times New Roman"/>
          <w:sz w:val="22"/>
          <w:szCs w:val="22"/>
        </w:rPr>
        <w:t xml:space="preserve">pouze </w:t>
      </w:r>
      <w:r w:rsidR="00113A27">
        <w:rPr>
          <w:rFonts w:ascii="Times New Roman" w:hAnsi="Times New Roman"/>
          <w:sz w:val="22"/>
          <w:szCs w:val="22"/>
        </w:rPr>
        <w:t>částečně ve vztahu k reklamním zařízením, kterých se týkalo závažné porušení povinností</w:t>
      </w:r>
      <w:r w:rsidR="00AF6431">
        <w:rPr>
          <w:rFonts w:ascii="Times New Roman" w:hAnsi="Times New Roman"/>
          <w:sz w:val="22"/>
          <w:szCs w:val="22"/>
        </w:rPr>
        <w:t>.</w:t>
      </w:r>
    </w:p>
    <w:p w:rsidR="00CC52CE" w:rsidRDefault="00370C85" w:rsidP="00CC52CE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bookmarkStart w:id="16" w:name="_Ref209326596"/>
      <w:r w:rsidRPr="00510AF4">
        <w:rPr>
          <w:rFonts w:ascii="Times New Roman" w:hAnsi="Times New Roman"/>
          <w:sz w:val="22"/>
          <w:szCs w:val="22"/>
        </w:rPr>
        <w:t xml:space="preserve">Nájemce je </w:t>
      </w:r>
      <w:r w:rsidR="00334DB3" w:rsidRPr="00510AF4">
        <w:rPr>
          <w:rFonts w:ascii="Times New Roman" w:hAnsi="Times New Roman"/>
          <w:sz w:val="22"/>
          <w:szCs w:val="22"/>
        </w:rPr>
        <w:t xml:space="preserve">dále </w:t>
      </w:r>
      <w:r w:rsidRPr="00510AF4">
        <w:rPr>
          <w:rFonts w:ascii="Times New Roman" w:hAnsi="Times New Roman"/>
          <w:sz w:val="22"/>
          <w:szCs w:val="22"/>
        </w:rPr>
        <w:t>oprávněn smlouvu vypovědět s účinností od doručení písemné výpovědi pronajímateli</w:t>
      </w:r>
      <w:r w:rsidR="00334DB3" w:rsidRPr="00510AF4">
        <w:rPr>
          <w:rFonts w:ascii="Times New Roman" w:hAnsi="Times New Roman"/>
          <w:sz w:val="22"/>
          <w:szCs w:val="22"/>
        </w:rPr>
        <w:t xml:space="preserve"> </w:t>
      </w:r>
      <w:r w:rsidR="00231629" w:rsidRPr="00510AF4">
        <w:rPr>
          <w:rFonts w:ascii="Times New Roman" w:hAnsi="Times New Roman"/>
          <w:sz w:val="22"/>
          <w:szCs w:val="22"/>
        </w:rPr>
        <w:t xml:space="preserve">pro </w:t>
      </w:r>
      <w:r w:rsidR="006634D8" w:rsidRPr="00510AF4">
        <w:rPr>
          <w:rFonts w:ascii="Times New Roman" w:hAnsi="Times New Roman"/>
          <w:sz w:val="22"/>
          <w:szCs w:val="22"/>
        </w:rPr>
        <w:t>případ, že</w:t>
      </w:r>
      <w:r w:rsidR="009548CC" w:rsidRPr="00510AF4">
        <w:rPr>
          <w:rFonts w:ascii="Times New Roman" w:hAnsi="Times New Roman"/>
          <w:sz w:val="22"/>
          <w:szCs w:val="22"/>
        </w:rPr>
        <w:t xml:space="preserve"> nebude vydáno, bude zrušeno nebo pozbude platnosti jakékoliv rozhodnutí, stanovisko nebo povolení, na jehož základě státní orgány mají schválit, nebo schválily umístění nebo stavbu reklamního zařízení na předmětu nájmu</w:t>
      </w:r>
      <w:bookmarkEnd w:id="16"/>
      <w:r w:rsidR="009548CC" w:rsidRPr="00AF6431">
        <w:rPr>
          <w:rFonts w:ascii="Times New Roman" w:hAnsi="Times New Roman"/>
          <w:sz w:val="22"/>
          <w:szCs w:val="22"/>
        </w:rPr>
        <w:t xml:space="preserve">. Smlouva může být vypovězena i </w:t>
      </w:r>
      <w:r w:rsidR="00F22276">
        <w:rPr>
          <w:rFonts w:ascii="Times New Roman" w:hAnsi="Times New Roman"/>
          <w:sz w:val="22"/>
          <w:szCs w:val="22"/>
        </w:rPr>
        <w:t xml:space="preserve">jen </w:t>
      </w:r>
      <w:r w:rsidR="009548CC" w:rsidRPr="00AF6431">
        <w:rPr>
          <w:rFonts w:ascii="Times New Roman" w:hAnsi="Times New Roman"/>
          <w:sz w:val="22"/>
          <w:szCs w:val="22"/>
        </w:rPr>
        <w:t>částečně.</w:t>
      </w:r>
    </w:p>
    <w:p w:rsidR="007F7264" w:rsidRPr="00510AF4" w:rsidRDefault="007F7264" w:rsidP="004A7DBB">
      <w:pPr>
        <w:pStyle w:val="Nadpis1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Závěrečná ustanovení</w:t>
      </w:r>
    </w:p>
    <w:p w:rsidR="00D6040F" w:rsidRPr="00AF6431" w:rsidRDefault="00C87046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Tato smlouva </w:t>
      </w:r>
      <w:r w:rsidR="008B4D75">
        <w:rPr>
          <w:rFonts w:ascii="Times New Roman" w:hAnsi="Times New Roman"/>
          <w:sz w:val="22"/>
          <w:szCs w:val="22"/>
        </w:rPr>
        <w:t xml:space="preserve">nahrazuje od 1. 1. 2014 </w:t>
      </w:r>
      <w:r w:rsidR="00D6040F" w:rsidRPr="00AF6431">
        <w:rPr>
          <w:rFonts w:ascii="Times New Roman" w:hAnsi="Times New Roman"/>
          <w:sz w:val="22"/>
          <w:szCs w:val="22"/>
        </w:rPr>
        <w:t xml:space="preserve">smlouvu o nájmu mostních objektů </w:t>
      </w:r>
      <w:r>
        <w:rPr>
          <w:rFonts w:ascii="Times New Roman" w:hAnsi="Times New Roman"/>
          <w:sz w:val="22"/>
          <w:szCs w:val="22"/>
        </w:rPr>
        <w:t xml:space="preserve">na rok 2013 </w:t>
      </w:r>
      <w:r w:rsidR="008B4D75">
        <w:rPr>
          <w:rFonts w:ascii="Times New Roman" w:hAnsi="Times New Roman"/>
          <w:sz w:val="22"/>
          <w:szCs w:val="22"/>
        </w:rPr>
        <w:t xml:space="preserve">uzavřenou </w:t>
      </w:r>
      <w:r w:rsidR="00D6040F" w:rsidRPr="00AF6431">
        <w:rPr>
          <w:rFonts w:ascii="Times New Roman" w:hAnsi="Times New Roman"/>
          <w:sz w:val="22"/>
          <w:szCs w:val="22"/>
        </w:rPr>
        <w:t>ze dne 4.</w:t>
      </w:r>
      <w:r>
        <w:rPr>
          <w:rFonts w:ascii="Times New Roman" w:hAnsi="Times New Roman"/>
          <w:sz w:val="22"/>
          <w:szCs w:val="22"/>
        </w:rPr>
        <w:t xml:space="preserve"> </w:t>
      </w:r>
      <w:r w:rsidR="00D6040F" w:rsidRPr="00AF6431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="00D6040F" w:rsidRPr="00AF6431">
        <w:rPr>
          <w:rFonts w:ascii="Times New Roman" w:hAnsi="Times New Roman"/>
          <w:sz w:val="22"/>
          <w:szCs w:val="22"/>
        </w:rPr>
        <w:t>2013.</w:t>
      </w:r>
    </w:p>
    <w:p w:rsidR="00D6040F" w:rsidRPr="00510AF4" w:rsidRDefault="00D6040F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Práva a povinnosti z této smlouvy přecházejí na právní nástupce smluvních stran, nebude-li dohodnuto jinak.</w:t>
      </w: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  <w:u w:val="single"/>
        </w:rPr>
        <w:lastRenderedPageBreak/>
        <w:t>Rozhodné právo.</w:t>
      </w:r>
      <w:r w:rsidRPr="00510AF4">
        <w:rPr>
          <w:rFonts w:ascii="Times New Roman" w:hAnsi="Times New Roman"/>
          <w:sz w:val="22"/>
          <w:szCs w:val="22"/>
        </w:rPr>
        <w:t xml:space="preserve"> Tato smlouva se řídí </w:t>
      </w:r>
      <w:r w:rsidR="00D51C01">
        <w:rPr>
          <w:rFonts w:ascii="Times New Roman" w:hAnsi="Times New Roman"/>
          <w:sz w:val="22"/>
          <w:szCs w:val="22"/>
        </w:rPr>
        <w:t xml:space="preserve">českým právem, zejména </w:t>
      </w:r>
      <w:r w:rsidRPr="00510AF4">
        <w:rPr>
          <w:rFonts w:ascii="Times New Roman" w:hAnsi="Times New Roman"/>
          <w:sz w:val="22"/>
          <w:szCs w:val="22"/>
        </w:rPr>
        <w:t>zákonem</w:t>
      </w:r>
      <w:r w:rsidR="00D2508B">
        <w:rPr>
          <w:rFonts w:ascii="Times New Roman" w:hAnsi="Times New Roman"/>
          <w:sz w:val="22"/>
          <w:szCs w:val="22"/>
        </w:rPr>
        <w:t xml:space="preserve"> č. 89/20112</w:t>
      </w:r>
      <w:r w:rsidR="006F5BB4">
        <w:rPr>
          <w:rFonts w:ascii="Times New Roman" w:hAnsi="Times New Roman"/>
          <w:sz w:val="22"/>
          <w:szCs w:val="22"/>
        </w:rPr>
        <w:t xml:space="preserve"> Sb., občanský zákoník</w:t>
      </w:r>
      <w:r w:rsidRPr="00510AF4">
        <w:rPr>
          <w:rFonts w:ascii="Times New Roman" w:hAnsi="Times New Roman"/>
          <w:sz w:val="22"/>
          <w:szCs w:val="22"/>
        </w:rPr>
        <w:t>.</w:t>
      </w:r>
    </w:p>
    <w:p w:rsidR="006634D8" w:rsidRPr="00510AF4" w:rsidRDefault="006634D8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  <w:u w:val="single"/>
        </w:rPr>
        <w:t>Salvatorská klauzule</w:t>
      </w:r>
      <w:r w:rsidR="00346BEF" w:rsidRPr="00510AF4">
        <w:rPr>
          <w:rFonts w:ascii="Times New Roman" w:hAnsi="Times New Roman"/>
          <w:sz w:val="22"/>
          <w:szCs w:val="22"/>
          <w:u w:val="single"/>
        </w:rPr>
        <w:t>.</w:t>
      </w:r>
      <w:r w:rsidRPr="00510AF4">
        <w:rPr>
          <w:rFonts w:ascii="Times New Roman" w:hAnsi="Times New Roman"/>
          <w:sz w:val="22"/>
          <w:szCs w:val="22"/>
        </w:rPr>
        <w:t xml:space="preserve"> Stane-li se některé ustanovení této smlouvy neplatným, neúčinným a/nebo nevykonatelným, zůstávají ostatní ustanovení této smlouvy tímto nedotčena. V takovém případě nastupuje namísto neplatného, neúčinného či nevykonatelného ustanovení takové ustanovení, které se svým účelem nejvíce blíží neplatnému, neúčinnému či nevykonatelnému ustanovení.</w:t>
      </w:r>
    </w:p>
    <w:p w:rsidR="007F7264" w:rsidRPr="00510AF4" w:rsidRDefault="007F7264" w:rsidP="004A7DBB">
      <w:pPr>
        <w:pStyle w:val="Nadpis2"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  <w:u w:val="single"/>
        </w:rPr>
        <w:t>Změny smlouvy.</w:t>
      </w:r>
      <w:r w:rsidRPr="00510AF4">
        <w:rPr>
          <w:rFonts w:ascii="Times New Roman" w:hAnsi="Times New Roman"/>
          <w:sz w:val="22"/>
          <w:szCs w:val="22"/>
        </w:rPr>
        <w:t xml:space="preserve"> Tuto smlouvu lze měnit pouze písemnými dodatky, podepsanými oběma stranami. Totéž platí o vzdání se práv z této smlouvy.</w:t>
      </w:r>
    </w:p>
    <w:p w:rsidR="007F7264" w:rsidRPr="00510AF4" w:rsidRDefault="007F7264" w:rsidP="004A7DBB">
      <w:pPr>
        <w:pStyle w:val="Nadpis2"/>
        <w:keepNext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  <w:u w:val="single"/>
        </w:rPr>
        <w:t>Stejnopisy.</w:t>
      </w:r>
      <w:r w:rsidRPr="00510AF4">
        <w:rPr>
          <w:rFonts w:ascii="Times New Roman" w:hAnsi="Times New Roman"/>
          <w:sz w:val="22"/>
          <w:szCs w:val="22"/>
        </w:rPr>
        <w:t xml:space="preserve"> Tato smlouva byla vyhotovena ve dvou stejnopisech, přičemž každá strana si ponechá jeden stejnopis.</w:t>
      </w:r>
    </w:p>
    <w:p w:rsidR="004A7DBB" w:rsidRDefault="004A7DBB" w:rsidP="004A7DBB">
      <w:pPr>
        <w:pStyle w:val="Nadpis2"/>
        <w:keepNext/>
        <w:spacing w:after="0" w:line="240" w:lineRule="auto"/>
        <w:rPr>
          <w:rFonts w:ascii="Times New Roman" w:hAnsi="Times New Roman"/>
          <w:sz w:val="22"/>
          <w:szCs w:val="22"/>
        </w:rPr>
      </w:pPr>
      <w:r w:rsidRPr="00510AF4">
        <w:rPr>
          <w:rFonts w:ascii="Times New Roman" w:hAnsi="Times New Roman"/>
          <w:sz w:val="22"/>
          <w:szCs w:val="22"/>
        </w:rPr>
        <w:t>Smluvní strany prohlašují, že tato smlouva byla uzavřena po vzájemném předchozím projednání, nikoliv v tísni či za nápadně nevýhodných podmínek, smlouvu si přečetly a s jejím obsahem výslovně souhlasí.</w:t>
      </w:r>
    </w:p>
    <w:p w:rsidR="00D26749" w:rsidRPr="00F10B80" w:rsidRDefault="00F10B80" w:rsidP="004A7DBB">
      <w:pPr>
        <w:pStyle w:val="Nadpis2"/>
        <w:keepNext/>
        <w:spacing w:after="0" w:line="240" w:lineRule="auto"/>
        <w:rPr>
          <w:rFonts w:ascii="Times New Roman" w:hAnsi="Times New Roman"/>
          <w:sz w:val="22"/>
          <w:szCs w:val="22"/>
        </w:rPr>
      </w:pPr>
      <w:r w:rsidRPr="00F10B80">
        <w:rPr>
          <w:rFonts w:ascii="Times New Roman" w:hAnsi="Times New Roman"/>
          <w:sz w:val="22"/>
          <w:szCs w:val="22"/>
        </w:rPr>
        <w:t>Rada Kaje Vysočina udělila pronajímateli souhlas s uzavřením této smlouvy usnesením …./04/2014 dne 28.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0B8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0B80">
        <w:rPr>
          <w:rFonts w:ascii="Times New Roman" w:hAnsi="Times New Roman"/>
          <w:sz w:val="22"/>
          <w:szCs w:val="22"/>
        </w:rPr>
        <w:t>2014.</w:t>
      </w:r>
    </w:p>
    <w:p w:rsidR="00F955BA" w:rsidRPr="00510AF4" w:rsidRDefault="00F955BA" w:rsidP="004A7DBB">
      <w:pPr>
        <w:keepNext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7"/>
        <w:gridCol w:w="4281"/>
        <w:gridCol w:w="317"/>
        <w:gridCol w:w="4201"/>
        <w:gridCol w:w="317"/>
      </w:tblGrid>
      <w:tr w:rsidR="007F7264" w:rsidRPr="00510AF4" w:rsidTr="00D6040F">
        <w:trPr>
          <w:gridBefore w:val="1"/>
          <w:wBefore w:w="317" w:type="dxa"/>
        </w:trPr>
        <w:tc>
          <w:tcPr>
            <w:tcW w:w="4598" w:type="dxa"/>
            <w:gridSpan w:val="2"/>
          </w:tcPr>
          <w:p w:rsidR="007F7264" w:rsidRPr="00510AF4" w:rsidRDefault="007F7264" w:rsidP="004A7DBB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V </w:t>
            </w:r>
            <w:r w:rsidR="00D6040F" w:rsidRPr="00510AF4">
              <w:rPr>
                <w:rFonts w:ascii="Times New Roman" w:hAnsi="Times New Roman"/>
                <w:sz w:val="22"/>
                <w:szCs w:val="22"/>
              </w:rPr>
              <w:t>Jihlavě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 dne</w:t>
            </w:r>
            <w:r w:rsidR="004A195F" w:rsidRPr="00510AF4">
              <w:rPr>
                <w:rFonts w:ascii="Times New Roman" w:hAnsi="Times New Roman"/>
                <w:sz w:val="22"/>
                <w:szCs w:val="22"/>
              </w:rPr>
              <w:t>: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7" w:name="Text15"/>
            <w:r w:rsidRPr="00510A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0AF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10AF4">
              <w:rPr>
                <w:rFonts w:ascii="Times New Roman" w:hAnsi="Times New Roman"/>
                <w:sz w:val="22"/>
                <w:szCs w:val="22"/>
              </w:rPr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  <w:p w:rsidR="007F7264" w:rsidRPr="00510AF4" w:rsidRDefault="007F7264" w:rsidP="004A7DBB">
            <w:pPr>
              <w:keepNext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Pr="00510AF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10AF4">
              <w:rPr>
                <w:rFonts w:ascii="Times New Roman" w:hAnsi="Times New Roman"/>
                <w:sz w:val="22"/>
                <w:szCs w:val="22"/>
              </w:rPr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Praze</w:t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10AF4">
              <w:rPr>
                <w:rFonts w:ascii="Times New Roman" w:hAnsi="Times New Roman"/>
                <w:sz w:val="22"/>
                <w:szCs w:val="22"/>
              </w:rPr>
              <w:t>, dne</w:t>
            </w:r>
            <w:r w:rsidR="004A195F" w:rsidRPr="00510AF4">
              <w:rPr>
                <w:rFonts w:ascii="Times New Roman" w:hAnsi="Times New Roman"/>
                <w:sz w:val="22"/>
                <w:szCs w:val="22"/>
              </w:rPr>
              <w:t>: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0AF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10AF4">
              <w:rPr>
                <w:rFonts w:ascii="Times New Roman" w:hAnsi="Times New Roman"/>
                <w:sz w:val="22"/>
                <w:szCs w:val="22"/>
              </w:rPr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10AF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F7264" w:rsidRPr="00510AF4" w:rsidTr="00D6040F">
        <w:trPr>
          <w:gridBefore w:val="1"/>
          <w:wBefore w:w="317" w:type="dxa"/>
        </w:trPr>
        <w:tc>
          <w:tcPr>
            <w:tcW w:w="4598" w:type="dxa"/>
            <w:gridSpan w:val="2"/>
          </w:tcPr>
          <w:p w:rsidR="007F7264" w:rsidRPr="00510AF4" w:rsidRDefault="007F7264" w:rsidP="004A7DBB">
            <w:pPr>
              <w:keepNext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Pronajímatel</w:t>
            </w:r>
          </w:p>
        </w:tc>
        <w:tc>
          <w:tcPr>
            <w:tcW w:w="4518" w:type="dxa"/>
            <w:gridSpan w:val="2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Nájemce</w:t>
            </w:r>
          </w:p>
        </w:tc>
      </w:tr>
      <w:tr w:rsidR="007F7264" w:rsidRPr="00510AF4" w:rsidTr="00D6040F">
        <w:trPr>
          <w:gridBefore w:val="1"/>
          <w:wBefore w:w="317" w:type="dxa"/>
        </w:trPr>
        <w:tc>
          <w:tcPr>
            <w:tcW w:w="4598" w:type="dxa"/>
            <w:gridSpan w:val="2"/>
          </w:tcPr>
          <w:p w:rsidR="007F7264" w:rsidRPr="00510AF4" w:rsidRDefault="007F7264" w:rsidP="004A7DBB">
            <w:pPr>
              <w:keepNext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F7264" w:rsidRPr="00510AF4" w:rsidTr="00D6040F">
        <w:trPr>
          <w:gridBefore w:val="1"/>
          <w:wBefore w:w="317" w:type="dxa"/>
        </w:trPr>
        <w:tc>
          <w:tcPr>
            <w:tcW w:w="4598" w:type="dxa"/>
            <w:gridSpan w:val="2"/>
          </w:tcPr>
          <w:p w:rsidR="007F7264" w:rsidRPr="00510AF4" w:rsidRDefault="007F7264" w:rsidP="004A7DBB">
            <w:pPr>
              <w:keepNext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</w:p>
        </w:tc>
        <w:tc>
          <w:tcPr>
            <w:tcW w:w="4518" w:type="dxa"/>
            <w:gridSpan w:val="2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0AF4">
              <w:rPr>
                <w:rFonts w:ascii="Times New Roman" w:hAnsi="Times New Roman"/>
                <w:b/>
                <w:sz w:val="22"/>
                <w:szCs w:val="22"/>
              </w:rPr>
              <w:t>______________________________</w:t>
            </w:r>
          </w:p>
        </w:tc>
      </w:tr>
      <w:tr w:rsidR="007F7264" w:rsidRPr="00510AF4" w:rsidTr="00D6040F">
        <w:trPr>
          <w:gridAfter w:val="1"/>
          <w:wAfter w:w="317" w:type="dxa"/>
        </w:trPr>
        <w:tc>
          <w:tcPr>
            <w:tcW w:w="4598" w:type="dxa"/>
            <w:gridSpan w:val="2"/>
          </w:tcPr>
          <w:p w:rsidR="007F7264" w:rsidRPr="00510AF4" w:rsidRDefault="00237C8A" w:rsidP="00D6040F">
            <w:pPr>
              <w:keepNext/>
              <w:spacing w:after="0" w:line="240" w:lineRule="auto"/>
              <w:ind w:left="-283" w:firstLine="102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Ing. Jan Míka</w:t>
            </w:r>
            <w:r w:rsidR="008B5481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6040F" w:rsidRPr="00510AF4" w:rsidRDefault="00237C8A" w:rsidP="00237C8A">
            <w:pPr>
              <w:keepNext/>
              <w:spacing w:after="0" w:line="240" w:lineRule="auto"/>
              <w:ind w:left="459" w:hanging="1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  <w:r w:rsidR="00D6040F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040F" w:rsidRPr="00510AF4">
              <w:rPr>
                <w:rFonts w:ascii="Times New Roman" w:hAnsi="Times New Roman"/>
                <w:kern w:val="0"/>
                <w:sz w:val="22"/>
                <w:szCs w:val="22"/>
              </w:rPr>
              <w:t>Krajské správy a údržby silnic Vysočiny, příspěvková organizace</w:t>
            </w:r>
            <w:r w:rsidR="00D6040F"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gridSpan w:val="2"/>
          </w:tcPr>
          <w:p w:rsidR="00231629" w:rsidRPr="00510AF4" w:rsidRDefault="004A195F" w:rsidP="00962163">
            <w:pPr>
              <w:spacing w:after="0" w:line="240" w:lineRule="auto"/>
              <w:ind w:firstLine="222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Ing. George Kisugite</w:t>
            </w:r>
            <w:r w:rsidR="007F7264" w:rsidRPr="00510AF4">
              <w:rPr>
                <w:rFonts w:ascii="Times New Roman" w:hAnsi="Times New Roman"/>
                <w:sz w:val="22"/>
                <w:szCs w:val="22"/>
              </w:rPr>
              <w:t>, jednatel</w:t>
            </w:r>
            <w:r w:rsidRPr="00510A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F7264" w:rsidRPr="00510AF4" w:rsidRDefault="00962163" w:rsidP="00962163">
            <w:pPr>
              <w:spacing w:after="0" w:line="240" w:lineRule="auto"/>
              <w:ind w:firstLine="222"/>
              <w:rPr>
                <w:rFonts w:ascii="Times New Roman" w:hAnsi="Times New Roman"/>
                <w:sz w:val="22"/>
                <w:szCs w:val="22"/>
              </w:rPr>
            </w:pPr>
            <w:r w:rsidRPr="00510AF4">
              <w:rPr>
                <w:rFonts w:ascii="Times New Roman" w:hAnsi="Times New Roman"/>
                <w:sz w:val="22"/>
                <w:szCs w:val="22"/>
              </w:rPr>
              <w:t>s</w:t>
            </w:r>
            <w:r w:rsidR="004A195F" w:rsidRPr="00510AF4">
              <w:rPr>
                <w:rFonts w:ascii="Times New Roman" w:hAnsi="Times New Roman"/>
                <w:sz w:val="22"/>
                <w:szCs w:val="22"/>
              </w:rPr>
              <w:t>polečnosti</w:t>
            </w:r>
            <w:r w:rsidR="00231629" w:rsidRPr="00510AF4">
              <w:rPr>
                <w:rFonts w:ascii="Times New Roman" w:hAnsi="Times New Roman"/>
                <w:sz w:val="22"/>
                <w:szCs w:val="22"/>
              </w:rPr>
              <w:t xml:space="preserve"> Czech Outdoor s.r.o.</w:t>
            </w:r>
          </w:p>
        </w:tc>
      </w:tr>
      <w:tr w:rsidR="007F7264" w:rsidRPr="00510AF4" w:rsidTr="00D6040F">
        <w:trPr>
          <w:gridAfter w:val="1"/>
          <w:wAfter w:w="317" w:type="dxa"/>
        </w:trPr>
        <w:tc>
          <w:tcPr>
            <w:tcW w:w="4598" w:type="dxa"/>
            <w:gridSpan w:val="2"/>
          </w:tcPr>
          <w:p w:rsidR="007F7264" w:rsidRPr="00510AF4" w:rsidRDefault="007F7264" w:rsidP="00D6040F">
            <w:pPr>
              <w:keepNext/>
              <w:spacing w:after="0" w:line="240" w:lineRule="auto"/>
              <w:ind w:left="-283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F7264" w:rsidRPr="00510AF4" w:rsidTr="00D6040F">
        <w:trPr>
          <w:gridBefore w:val="1"/>
          <w:wBefore w:w="317" w:type="dxa"/>
        </w:trPr>
        <w:tc>
          <w:tcPr>
            <w:tcW w:w="4598" w:type="dxa"/>
            <w:gridSpan w:val="2"/>
          </w:tcPr>
          <w:p w:rsidR="007F7264" w:rsidRPr="00510AF4" w:rsidRDefault="007F7264" w:rsidP="004A7DBB">
            <w:pPr>
              <w:keepNext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8" w:type="dxa"/>
            <w:gridSpan w:val="2"/>
          </w:tcPr>
          <w:p w:rsidR="007F7264" w:rsidRPr="00510AF4" w:rsidRDefault="007F7264" w:rsidP="004A7DBB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4180D" w:rsidRDefault="00C4180D" w:rsidP="00D6040F">
      <w:pPr>
        <w:pStyle w:val="Nadpis1"/>
        <w:numPr>
          <w:ilvl w:val="0"/>
          <w:numId w:val="0"/>
        </w:numPr>
      </w:pPr>
    </w:p>
    <w:p w:rsidR="00C4180D" w:rsidRDefault="00C4180D">
      <w:pPr>
        <w:spacing w:before="0" w:after="0" w:line="240" w:lineRule="auto"/>
        <w:rPr>
          <w:b/>
          <w:bCs/>
          <w:color w:val="000000"/>
          <w:kern w:val="0"/>
          <w:sz w:val="24"/>
          <w:szCs w:val="28"/>
          <w:lang w:eastAsia="x-none"/>
        </w:rPr>
      </w:pPr>
      <w:r>
        <w:br w:type="page"/>
      </w:r>
    </w:p>
    <w:p w:rsidR="007F7264" w:rsidRPr="00C4180D" w:rsidRDefault="00C4180D" w:rsidP="00C4180D">
      <w:pPr>
        <w:pStyle w:val="Nadpis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</w:rPr>
      </w:pPr>
      <w:r w:rsidRPr="00C4180D">
        <w:rPr>
          <w:rFonts w:ascii="Times New Roman" w:hAnsi="Times New Roman"/>
        </w:rPr>
        <w:lastRenderedPageBreak/>
        <w:t>Příloha č. 1</w:t>
      </w:r>
    </w:p>
    <w:p w:rsidR="00C4180D" w:rsidRDefault="00C4180D" w:rsidP="00C4180D">
      <w:pPr>
        <w:pStyle w:val="Nadpis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b/>
          <w:sz w:val="24"/>
          <w:szCs w:val="24"/>
        </w:rPr>
      </w:pPr>
      <w:r w:rsidRPr="00C4180D">
        <w:rPr>
          <w:rFonts w:ascii="Times New Roman" w:hAnsi="Times New Roman"/>
          <w:b/>
          <w:sz w:val="24"/>
          <w:szCs w:val="24"/>
        </w:rPr>
        <w:t>Přehled mostních objektů</w:t>
      </w:r>
    </w:p>
    <w:p w:rsidR="00C4180D" w:rsidRDefault="00C4180D" w:rsidP="00C4180D">
      <w:pPr>
        <w:pStyle w:val="Nadpis2"/>
        <w:numPr>
          <w:ilvl w:val="0"/>
          <w:numId w:val="0"/>
        </w:numPr>
        <w:ind w:left="576" w:hanging="576"/>
        <w:jc w:val="center"/>
        <w:rPr>
          <w:rFonts w:ascii="Times New Roman" w:hAnsi="Times New Roman"/>
          <w:b/>
          <w:sz w:val="24"/>
          <w:szCs w:val="24"/>
        </w:rPr>
      </w:pPr>
    </w:p>
    <w:p w:rsidR="00C4180D" w:rsidRDefault="00C4180D" w:rsidP="00C4180D">
      <w:pPr>
        <w:pStyle w:val="Nadpis2"/>
        <w:numPr>
          <w:ilvl w:val="0"/>
          <w:numId w:val="0"/>
        </w:numPr>
        <w:ind w:left="576" w:hanging="576"/>
        <w:jc w:val="left"/>
        <w:rPr>
          <w:rFonts w:ascii="Times New Roman" w:hAnsi="Times New Roman"/>
          <w:sz w:val="22"/>
          <w:szCs w:val="22"/>
        </w:rPr>
      </w:pPr>
      <w:r w:rsidRPr="00C4180D">
        <w:rPr>
          <w:rFonts w:ascii="Times New Roman" w:hAnsi="Times New Roman"/>
          <w:sz w:val="22"/>
          <w:szCs w:val="22"/>
        </w:rPr>
        <w:t>Za mostní objekty se pro účely této smlouvy považují společně:</w:t>
      </w:r>
    </w:p>
    <w:p w:rsidR="00C4180D" w:rsidRDefault="00C4180D" w:rsidP="00C4180D">
      <w:pPr>
        <w:pStyle w:val="Nadpis2"/>
        <w:numPr>
          <w:ilvl w:val="0"/>
          <w:numId w:val="0"/>
        </w:numPr>
        <w:ind w:left="576" w:hanging="576"/>
        <w:jc w:val="left"/>
        <w:rPr>
          <w:rFonts w:ascii="Times New Roman" w:hAnsi="Times New Roman"/>
          <w:sz w:val="22"/>
          <w:szCs w:val="22"/>
        </w:rPr>
      </w:pPr>
    </w:p>
    <w:p w:rsidR="00C4180D" w:rsidRDefault="00C4180D" w:rsidP="00C4180D">
      <w:pPr>
        <w:pStyle w:val="Nadpis2"/>
        <w:numPr>
          <w:ilvl w:val="0"/>
          <w:numId w:val="3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>ev. č. 352-002a</w:t>
      </w:r>
      <w:r>
        <w:rPr>
          <w:rFonts w:ascii="Times New Roman" w:hAnsi="Times New Roman"/>
          <w:sz w:val="22"/>
          <w:szCs w:val="22"/>
        </w:rPr>
        <w:t xml:space="preserve"> v km </w:t>
      </w:r>
      <w:r w:rsidR="00B106FE">
        <w:rPr>
          <w:rFonts w:ascii="Times New Roman" w:hAnsi="Times New Roman"/>
          <w:sz w:val="22"/>
          <w:szCs w:val="22"/>
        </w:rPr>
        <w:t>7,258 silnice II</w:t>
      </w:r>
      <w:r>
        <w:rPr>
          <w:rFonts w:ascii="Times New Roman" w:hAnsi="Times New Roman"/>
          <w:sz w:val="22"/>
          <w:szCs w:val="22"/>
        </w:rPr>
        <w:t>/352 u obce Měšín nad dálnicí D1;</w:t>
      </w:r>
    </w:p>
    <w:p w:rsidR="00C4180D" w:rsidRDefault="00C4180D" w:rsidP="00C4180D">
      <w:pPr>
        <w:pStyle w:val="Nadpis2"/>
        <w:numPr>
          <w:ilvl w:val="0"/>
          <w:numId w:val="3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>ev. č. 3532-1</w:t>
      </w:r>
      <w:r>
        <w:rPr>
          <w:rFonts w:ascii="Times New Roman" w:hAnsi="Times New Roman"/>
          <w:sz w:val="22"/>
          <w:szCs w:val="22"/>
        </w:rPr>
        <w:t xml:space="preserve"> v km 0,935 silnice III/3532 u obce Kozlov nad dálnicí D1;</w:t>
      </w:r>
    </w:p>
    <w:p w:rsidR="00C4180D" w:rsidRDefault="00C4180D" w:rsidP="00C4180D">
      <w:pPr>
        <w:pStyle w:val="Nadpis2"/>
        <w:numPr>
          <w:ilvl w:val="0"/>
          <w:numId w:val="3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>ev. č. 138</w:t>
      </w:r>
      <w:r>
        <w:rPr>
          <w:rFonts w:ascii="Times New Roman" w:hAnsi="Times New Roman"/>
          <w:sz w:val="22"/>
          <w:szCs w:val="22"/>
        </w:rPr>
        <w:t xml:space="preserve"> v km 130,891 silnice II/131</w:t>
      </w:r>
      <w:r w:rsidR="00222F7E">
        <w:rPr>
          <w:rFonts w:ascii="Times New Roman" w:hAnsi="Times New Roman"/>
          <w:sz w:val="22"/>
          <w:szCs w:val="22"/>
        </w:rPr>
        <w:t>; a</w:t>
      </w:r>
    </w:p>
    <w:p w:rsidR="00C4180D" w:rsidRDefault="00C4180D" w:rsidP="00C4180D">
      <w:pPr>
        <w:pStyle w:val="Nadpis2"/>
        <w:numPr>
          <w:ilvl w:val="0"/>
          <w:numId w:val="3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 xml:space="preserve">ev. č. 390-005A </w:t>
      </w:r>
      <w:r>
        <w:rPr>
          <w:rFonts w:ascii="Times New Roman" w:hAnsi="Times New Roman"/>
          <w:sz w:val="22"/>
          <w:szCs w:val="22"/>
        </w:rPr>
        <w:t>v km 0,030 silnice II/390</w:t>
      </w:r>
      <w:r w:rsidR="007F6BF9">
        <w:rPr>
          <w:rFonts w:ascii="Times New Roman" w:hAnsi="Times New Roman"/>
          <w:sz w:val="22"/>
          <w:szCs w:val="22"/>
        </w:rPr>
        <w:t>.</w:t>
      </w:r>
    </w:p>
    <w:p w:rsidR="00222F7E" w:rsidRDefault="00222F7E" w:rsidP="00222F7E">
      <w:pPr>
        <w:pStyle w:val="Nadpis2"/>
        <w:numPr>
          <w:ilvl w:val="0"/>
          <w:numId w:val="3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>ev. č. 083/1</w:t>
      </w:r>
      <w:r w:rsidR="00B106FE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963</w:t>
      </w:r>
      <w:r>
        <w:rPr>
          <w:rFonts w:ascii="Times New Roman" w:hAnsi="Times New Roman"/>
          <w:sz w:val="22"/>
          <w:szCs w:val="22"/>
        </w:rPr>
        <w:t xml:space="preserve"> v km 86,8 nad dálnicí D1;</w:t>
      </w:r>
    </w:p>
    <w:p w:rsidR="00222F7E" w:rsidRDefault="00222F7E" w:rsidP="00222F7E">
      <w:pPr>
        <w:pStyle w:val="Nadpis2"/>
        <w:numPr>
          <w:ilvl w:val="0"/>
          <w:numId w:val="3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 w:rsidR="00A37CFA">
        <w:rPr>
          <w:rFonts w:ascii="Times New Roman" w:hAnsi="Times New Roman"/>
          <w:b/>
          <w:sz w:val="22"/>
          <w:szCs w:val="22"/>
        </w:rPr>
        <w:t>ev</w:t>
      </w:r>
      <w:r>
        <w:rPr>
          <w:rFonts w:ascii="Times New Roman" w:hAnsi="Times New Roman"/>
          <w:b/>
          <w:sz w:val="22"/>
          <w:szCs w:val="22"/>
        </w:rPr>
        <w:t>. č. 084/129</w:t>
      </w:r>
      <w:r>
        <w:rPr>
          <w:rFonts w:ascii="Times New Roman" w:hAnsi="Times New Roman"/>
          <w:sz w:val="22"/>
          <w:szCs w:val="22"/>
        </w:rPr>
        <w:t xml:space="preserve"> v km 88,4 nad dálnicí D1;</w:t>
      </w:r>
    </w:p>
    <w:p w:rsidR="00222F7E" w:rsidRDefault="00222F7E" w:rsidP="00222F7E">
      <w:pPr>
        <w:pStyle w:val="Nadpis2"/>
        <w:numPr>
          <w:ilvl w:val="0"/>
          <w:numId w:val="3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>ev. č. 085/12924</w:t>
      </w:r>
      <w:r>
        <w:rPr>
          <w:rFonts w:ascii="Times New Roman" w:hAnsi="Times New Roman"/>
          <w:sz w:val="22"/>
          <w:szCs w:val="22"/>
        </w:rPr>
        <w:t xml:space="preserve"> v km 89,4 nad dálnicí D1;</w:t>
      </w:r>
    </w:p>
    <w:p w:rsidR="00222F7E" w:rsidRDefault="00222F7E" w:rsidP="00222F7E">
      <w:pPr>
        <w:pStyle w:val="Nadpis2"/>
        <w:numPr>
          <w:ilvl w:val="0"/>
          <w:numId w:val="3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>ev. č. 132/34775</w:t>
      </w:r>
      <w:r>
        <w:rPr>
          <w:rFonts w:ascii="Times New Roman" w:hAnsi="Times New Roman"/>
          <w:sz w:val="22"/>
          <w:szCs w:val="22"/>
        </w:rPr>
        <w:t xml:space="preserve"> v km 92,0 nad dálnicí D1;</w:t>
      </w:r>
    </w:p>
    <w:p w:rsidR="00222F7E" w:rsidRDefault="00222F7E" w:rsidP="00222F7E">
      <w:pPr>
        <w:pStyle w:val="Nadpis2"/>
        <w:numPr>
          <w:ilvl w:val="0"/>
          <w:numId w:val="3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 xml:space="preserve">ev. č. D1 – 074 </w:t>
      </w:r>
      <w:r>
        <w:rPr>
          <w:rFonts w:ascii="Times New Roman" w:hAnsi="Times New Roman"/>
          <w:sz w:val="22"/>
          <w:szCs w:val="22"/>
        </w:rPr>
        <w:t>v km 75,171 nad dálnicí D1; a</w:t>
      </w:r>
    </w:p>
    <w:p w:rsidR="00222F7E" w:rsidRPr="00C4180D" w:rsidRDefault="00222F7E" w:rsidP="00222F7E">
      <w:pPr>
        <w:pStyle w:val="Nadpis2"/>
        <w:numPr>
          <w:ilvl w:val="0"/>
          <w:numId w:val="3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mostní objekt </w:t>
      </w:r>
      <w:r>
        <w:rPr>
          <w:rFonts w:ascii="Times New Roman" w:hAnsi="Times New Roman"/>
          <w:b/>
          <w:sz w:val="22"/>
          <w:szCs w:val="22"/>
        </w:rPr>
        <w:t xml:space="preserve">ev. č. D1 – 080 </w:t>
      </w:r>
      <w:r>
        <w:rPr>
          <w:rFonts w:ascii="Times New Roman" w:hAnsi="Times New Roman"/>
          <w:sz w:val="22"/>
          <w:szCs w:val="22"/>
        </w:rPr>
        <w:t>v km 81,675 nad dálnicí D1.</w:t>
      </w:r>
    </w:p>
    <w:sectPr w:rsidR="00222F7E" w:rsidRPr="00C4180D" w:rsidSect="007F7264">
      <w:footerReference w:type="default" r:id="rId10"/>
      <w:type w:val="continuous"/>
      <w:pgSz w:w="11906" w:h="16838" w:code="9"/>
      <w:pgMar w:top="170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24" w:rsidRDefault="00CD2624">
      <w:r>
        <w:separator/>
      </w:r>
    </w:p>
  </w:endnote>
  <w:endnote w:type="continuationSeparator" w:id="0">
    <w:p w:rsidR="00CD2624" w:rsidRDefault="00C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CE-Regular">
    <w:altName w:val="Corbel"/>
    <w:charset w:val="EE"/>
    <w:family w:val="auto"/>
    <w:pitch w:val="variable"/>
    <w:sig w:usb0="8000002F" w:usb1="0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EE" w:rsidRDefault="005912E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91E">
      <w:rPr>
        <w:noProof/>
      </w:rPr>
      <w:t>1</w:t>
    </w:r>
    <w:r>
      <w:fldChar w:fldCharType="end"/>
    </w:r>
  </w:p>
  <w:p w:rsidR="005912EE" w:rsidRDefault="005912EE">
    <w:pPr>
      <w:pStyle w:val="Zpat"/>
    </w:pPr>
  </w:p>
  <w:p w:rsidR="005912EE" w:rsidRDefault="005912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24" w:rsidRDefault="00CD2624">
      <w:r>
        <w:separator/>
      </w:r>
    </w:p>
  </w:footnote>
  <w:footnote w:type="continuationSeparator" w:id="0">
    <w:p w:rsidR="00CD2624" w:rsidRDefault="00CD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88E"/>
    <w:multiLevelType w:val="hybridMultilevel"/>
    <w:tmpl w:val="838C31F2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F705DBF"/>
    <w:multiLevelType w:val="hybridMultilevel"/>
    <w:tmpl w:val="52AAD29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F765D"/>
    <w:multiLevelType w:val="hybridMultilevel"/>
    <w:tmpl w:val="1F3E0724"/>
    <w:lvl w:ilvl="0" w:tplc="16D2C55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EB92D14"/>
    <w:multiLevelType w:val="singleLevel"/>
    <w:tmpl w:val="3FCE4B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7E17E84"/>
    <w:multiLevelType w:val="hybridMultilevel"/>
    <w:tmpl w:val="B8E0E14E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B9B5729"/>
    <w:multiLevelType w:val="multilevel"/>
    <w:tmpl w:val="2466D9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3DF07420"/>
    <w:multiLevelType w:val="hybridMultilevel"/>
    <w:tmpl w:val="E7C646FC"/>
    <w:lvl w:ilvl="0" w:tplc="36780682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4172"/>
    <w:multiLevelType w:val="hybridMultilevel"/>
    <w:tmpl w:val="D8D62214"/>
    <w:lvl w:ilvl="0" w:tplc="0405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440A7DD8"/>
    <w:multiLevelType w:val="hybridMultilevel"/>
    <w:tmpl w:val="483EDFD8"/>
    <w:lvl w:ilvl="0" w:tplc="A3A456C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6475B5F"/>
    <w:multiLevelType w:val="hybridMultilevel"/>
    <w:tmpl w:val="B4E089A6"/>
    <w:lvl w:ilvl="0" w:tplc="F5265FFC">
      <w:start w:val="1634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B3203"/>
    <w:multiLevelType w:val="multilevel"/>
    <w:tmpl w:val="7D7470F0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1">
    <w:nsid w:val="483601DB"/>
    <w:multiLevelType w:val="multilevel"/>
    <w:tmpl w:val="EA86DC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Nadpis5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E4B4E3E"/>
    <w:multiLevelType w:val="multilevel"/>
    <w:tmpl w:val="EFA8A052"/>
    <w:name w:val="AO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>
    <w:nsid w:val="61525AC1"/>
    <w:multiLevelType w:val="hybridMultilevel"/>
    <w:tmpl w:val="EFB6B4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F4C94"/>
    <w:multiLevelType w:val="hybridMultilevel"/>
    <w:tmpl w:val="1772C8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170D4"/>
    <w:multiLevelType w:val="hybridMultilevel"/>
    <w:tmpl w:val="94342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E17"/>
    <w:multiLevelType w:val="hybridMultilevel"/>
    <w:tmpl w:val="88EE8F6E"/>
    <w:lvl w:ilvl="0" w:tplc="1FD6A788">
      <w:numFmt w:val="bullet"/>
      <w:lvlText w:val="-"/>
      <w:lvlJc w:val="left"/>
      <w:pPr>
        <w:ind w:left="720" w:hanging="360"/>
      </w:pPr>
      <w:rPr>
        <w:rFonts w:ascii="DINCE-Regular" w:eastAsia="Times New Roman" w:hAnsi="DINCE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153EE"/>
    <w:multiLevelType w:val="multilevel"/>
    <w:tmpl w:val="23E0C98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4A62E2"/>
    <w:multiLevelType w:val="hybridMultilevel"/>
    <w:tmpl w:val="682E4E12"/>
    <w:lvl w:ilvl="0" w:tplc="1FD6A788">
      <w:numFmt w:val="bullet"/>
      <w:lvlText w:val="-"/>
      <w:lvlJc w:val="left"/>
      <w:pPr>
        <w:ind w:left="720" w:hanging="360"/>
      </w:pPr>
      <w:rPr>
        <w:rFonts w:ascii="DINCE-Regular" w:eastAsia="Times New Roman" w:hAnsi="DINCE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14"/>
  </w:num>
  <w:num w:numId="21">
    <w:abstractNumId w:val="12"/>
  </w:num>
  <w:num w:numId="22">
    <w:abstractNumId w:val="17"/>
  </w:num>
  <w:num w:numId="23">
    <w:abstractNumId w:val="11"/>
  </w:num>
  <w:num w:numId="24">
    <w:abstractNumId w:val="9"/>
  </w:num>
  <w:num w:numId="25">
    <w:abstractNumId w:val="1"/>
  </w:num>
  <w:num w:numId="26">
    <w:abstractNumId w:val="13"/>
  </w:num>
  <w:num w:numId="27">
    <w:abstractNumId w:val="2"/>
  </w:num>
  <w:num w:numId="28">
    <w:abstractNumId w:val="15"/>
  </w:num>
  <w:num w:numId="29">
    <w:abstractNumId w:val="3"/>
  </w:num>
  <w:num w:numId="30">
    <w:abstractNumId w:val="5"/>
  </w:num>
  <w:num w:numId="31">
    <w:abstractNumId w:val="8"/>
  </w:num>
  <w:num w:numId="32">
    <w:abstractNumId w:val="11"/>
  </w:num>
  <w:num w:numId="33">
    <w:abstractNumId w:val="4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E"/>
    <w:rsid w:val="00020488"/>
    <w:rsid w:val="000369EF"/>
    <w:rsid w:val="000635DD"/>
    <w:rsid w:val="00075AF2"/>
    <w:rsid w:val="0008476C"/>
    <w:rsid w:val="000C15B2"/>
    <w:rsid w:val="000C4A1E"/>
    <w:rsid w:val="000F243C"/>
    <w:rsid w:val="000F43DB"/>
    <w:rsid w:val="000F566D"/>
    <w:rsid w:val="00113A27"/>
    <w:rsid w:val="00140E89"/>
    <w:rsid w:val="00156BDE"/>
    <w:rsid w:val="001629E2"/>
    <w:rsid w:val="00171E3F"/>
    <w:rsid w:val="0018535A"/>
    <w:rsid w:val="00195CDA"/>
    <w:rsid w:val="001B011E"/>
    <w:rsid w:val="001C6E1C"/>
    <w:rsid w:val="001D1FBD"/>
    <w:rsid w:val="001E0EE4"/>
    <w:rsid w:val="001E6A38"/>
    <w:rsid w:val="002143B1"/>
    <w:rsid w:val="00222F7E"/>
    <w:rsid w:val="00231629"/>
    <w:rsid w:val="00234854"/>
    <w:rsid w:val="002361DC"/>
    <w:rsid w:val="00237C8A"/>
    <w:rsid w:val="00264625"/>
    <w:rsid w:val="002864AC"/>
    <w:rsid w:val="00307FB9"/>
    <w:rsid w:val="00327F4A"/>
    <w:rsid w:val="0033093E"/>
    <w:rsid w:val="00334195"/>
    <w:rsid w:val="00334DB3"/>
    <w:rsid w:val="00346BEF"/>
    <w:rsid w:val="003522F6"/>
    <w:rsid w:val="00353EB0"/>
    <w:rsid w:val="00361DD8"/>
    <w:rsid w:val="00370C85"/>
    <w:rsid w:val="00392704"/>
    <w:rsid w:val="003C0D02"/>
    <w:rsid w:val="003C5FAE"/>
    <w:rsid w:val="003D4C7F"/>
    <w:rsid w:val="003F4964"/>
    <w:rsid w:val="00403955"/>
    <w:rsid w:val="0041450E"/>
    <w:rsid w:val="00417D46"/>
    <w:rsid w:val="0042601C"/>
    <w:rsid w:val="0044728A"/>
    <w:rsid w:val="00453479"/>
    <w:rsid w:val="0046456C"/>
    <w:rsid w:val="00465A57"/>
    <w:rsid w:val="00471CC6"/>
    <w:rsid w:val="00481D91"/>
    <w:rsid w:val="004A0F75"/>
    <w:rsid w:val="004A195F"/>
    <w:rsid w:val="004A5C82"/>
    <w:rsid w:val="004A7DBB"/>
    <w:rsid w:val="004B5F5E"/>
    <w:rsid w:val="00510AF4"/>
    <w:rsid w:val="005268CB"/>
    <w:rsid w:val="0054380B"/>
    <w:rsid w:val="005718EF"/>
    <w:rsid w:val="005912EE"/>
    <w:rsid w:val="005B162E"/>
    <w:rsid w:val="005B3C3B"/>
    <w:rsid w:val="005E1D78"/>
    <w:rsid w:val="0065211D"/>
    <w:rsid w:val="00652978"/>
    <w:rsid w:val="0065748F"/>
    <w:rsid w:val="006634D8"/>
    <w:rsid w:val="00666EEE"/>
    <w:rsid w:val="0068380B"/>
    <w:rsid w:val="006B02B8"/>
    <w:rsid w:val="006D2621"/>
    <w:rsid w:val="006F13B0"/>
    <w:rsid w:val="006F5BB4"/>
    <w:rsid w:val="0073080D"/>
    <w:rsid w:val="0073788F"/>
    <w:rsid w:val="00744227"/>
    <w:rsid w:val="00763993"/>
    <w:rsid w:val="007A286E"/>
    <w:rsid w:val="007A34C7"/>
    <w:rsid w:val="007A5B9E"/>
    <w:rsid w:val="007B4B98"/>
    <w:rsid w:val="007C067E"/>
    <w:rsid w:val="007F20E8"/>
    <w:rsid w:val="007F6BF9"/>
    <w:rsid w:val="007F7264"/>
    <w:rsid w:val="00832FD4"/>
    <w:rsid w:val="008618AF"/>
    <w:rsid w:val="008747FE"/>
    <w:rsid w:val="00874866"/>
    <w:rsid w:val="008756EE"/>
    <w:rsid w:val="008A20D4"/>
    <w:rsid w:val="008B4D75"/>
    <w:rsid w:val="008B5481"/>
    <w:rsid w:val="008C598A"/>
    <w:rsid w:val="008C6EFA"/>
    <w:rsid w:val="008F64D2"/>
    <w:rsid w:val="00915201"/>
    <w:rsid w:val="00931E2E"/>
    <w:rsid w:val="00950927"/>
    <w:rsid w:val="009548CC"/>
    <w:rsid w:val="00962163"/>
    <w:rsid w:val="00971998"/>
    <w:rsid w:val="009A3623"/>
    <w:rsid w:val="009D42B1"/>
    <w:rsid w:val="009E11F4"/>
    <w:rsid w:val="00A00036"/>
    <w:rsid w:val="00A341A6"/>
    <w:rsid w:val="00A35395"/>
    <w:rsid w:val="00A36513"/>
    <w:rsid w:val="00A37CFA"/>
    <w:rsid w:val="00A45DD7"/>
    <w:rsid w:val="00A473F4"/>
    <w:rsid w:val="00A555B9"/>
    <w:rsid w:val="00A62ECB"/>
    <w:rsid w:val="00A82D41"/>
    <w:rsid w:val="00A862EC"/>
    <w:rsid w:val="00AC091E"/>
    <w:rsid w:val="00AC4954"/>
    <w:rsid w:val="00AC6F72"/>
    <w:rsid w:val="00AD53E5"/>
    <w:rsid w:val="00AF5213"/>
    <w:rsid w:val="00AF6431"/>
    <w:rsid w:val="00B106FE"/>
    <w:rsid w:val="00B12DD9"/>
    <w:rsid w:val="00B24A4E"/>
    <w:rsid w:val="00B3747C"/>
    <w:rsid w:val="00B554FF"/>
    <w:rsid w:val="00B65B4A"/>
    <w:rsid w:val="00BB5AD1"/>
    <w:rsid w:val="00BC4E81"/>
    <w:rsid w:val="00BC505E"/>
    <w:rsid w:val="00BC6C44"/>
    <w:rsid w:val="00BC7698"/>
    <w:rsid w:val="00BD62E6"/>
    <w:rsid w:val="00BE0A0F"/>
    <w:rsid w:val="00BE549F"/>
    <w:rsid w:val="00BF1B1B"/>
    <w:rsid w:val="00C34D23"/>
    <w:rsid w:val="00C4180D"/>
    <w:rsid w:val="00C43B59"/>
    <w:rsid w:val="00C44D5E"/>
    <w:rsid w:val="00C47C88"/>
    <w:rsid w:val="00C52B5F"/>
    <w:rsid w:val="00C87046"/>
    <w:rsid w:val="00CA069A"/>
    <w:rsid w:val="00CC5067"/>
    <w:rsid w:val="00CC52CE"/>
    <w:rsid w:val="00CD2624"/>
    <w:rsid w:val="00D2508B"/>
    <w:rsid w:val="00D26749"/>
    <w:rsid w:val="00D331C3"/>
    <w:rsid w:val="00D51C01"/>
    <w:rsid w:val="00D52A06"/>
    <w:rsid w:val="00D6040F"/>
    <w:rsid w:val="00D611C1"/>
    <w:rsid w:val="00D924C6"/>
    <w:rsid w:val="00D9694D"/>
    <w:rsid w:val="00DB3DBE"/>
    <w:rsid w:val="00DD64BE"/>
    <w:rsid w:val="00E073CD"/>
    <w:rsid w:val="00E156B2"/>
    <w:rsid w:val="00E20651"/>
    <w:rsid w:val="00E21EA2"/>
    <w:rsid w:val="00E34E9F"/>
    <w:rsid w:val="00E3590B"/>
    <w:rsid w:val="00E549AA"/>
    <w:rsid w:val="00E61F51"/>
    <w:rsid w:val="00E657D5"/>
    <w:rsid w:val="00E74DB8"/>
    <w:rsid w:val="00ED104E"/>
    <w:rsid w:val="00ED76A7"/>
    <w:rsid w:val="00EF0644"/>
    <w:rsid w:val="00EF7DB4"/>
    <w:rsid w:val="00F016DB"/>
    <w:rsid w:val="00F04E9C"/>
    <w:rsid w:val="00F10B80"/>
    <w:rsid w:val="00F22276"/>
    <w:rsid w:val="00F24C31"/>
    <w:rsid w:val="00F3416F"/>
    <w:rsid w:val="00F35314"/>
    <w:rsid w:val="00F43269"/>
    <w:rsid w:val="00F47FEB"/>
    <w:rsid w:val="00F62D78"/>
    <w:rsid w:val="00F709DB"/>
    <w:rsid w:val="00F758AC"/>
    <w:rsid w:val="00F91E99"/>
    <w:rsid w:val="00F955BA"/>
    <w:rsid w:val="00F9603B"/>
    <w:rsid w:val="00FA154B"/>
    <w:rsid w:val="00FB6959"/>
    <w:rsid w:val="00FC0D7D"/>
    <w:rsid w:val="00FF1035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894"/>
    <w:pPr>
      <w:spacing w:before="60" w:after="60" w:line="276" w:lineRule="auto"/>
    </w:pPr>
    <w:rPr>
      <w:rFonts w:ascii="Arial" w:hAnsi="Arial"/>
      <w:kern w:val="16"/>
    </w:rPr>
  </w:style>
  <w:style w:type="paragraph" w:styleId="Nadpis1">
    <w:name w:val="heading 1"/>
    <w:basedOn w:val="Normln"/>
    <w:next w:val="Nadpis2"/>
    <w:link w:val="Nadpis1Char"/>
    <w:uiPriority w:val="9"/>
    <w:qFormat/>
    <w:rsid w:val="00863B96"/>
    <w:pPr>
      <w:keepNext/>
      <w:keepLines/>
      <w:numPr>
        <w:numId w:val="1"/>
      </w:numPr>
      <w:spacing w:before="360" w:after="180"/>
      <w:ind w:left="567" w:hanging="567"/>
      <w:jc w:val="both"/>
      <w:outlineLvl w:val="0"/>
    </w:pPr>
    <w:rPr>
      <w:b/>
      <w:bCs/>
      <w:color w:val="000000"/>
      <w:kern w:val="0"/>
      <w:sz w:val="24"/>
      <w:szCs w:val="28"/>
      <w:lang w:eastAsia="x-none"/>
    </w:rPr>
  </w:style>
  <w:style w:type="paragraph" w:styleId="Nadpis2">
    <w:name w:val="heading 2"/>
    <w:basedOn w:val="Normln"/>
    <w:link w:val="Nadpis2Char"/>
    <w:qFormat/>
    <w:rsid w:val="00EE0D97"/>
    <w:pPr>
      <w:numPr>
        <w:ilvl w:val="1"/>
        <w:numId w:val="1"/>
      </w:numPr>
      <w:jc w:val="both"/>
      <w:outlineLvl w:val="1"/>
    </w:pPr>
    <w:rPr>
      <w:bCs/>
      <w:kern w:val="0"/>
      <w:szCs w:val="26"/>
      <w:lang w:eastAsia="x-none"/>
    </w:rPr>
  </w:style>
  <w:style w:type="paragraph" w:styleId="Nadpis3">
    <w:name w:val="heading 3"/>
    <w:basedOn w:val="Normln"/>
    <w:link w:val="Nadpis3Char"/>
    <w:uiPriority w:val="9"/>
    <w:qFormat/>
    <w:rsid w:val="004D0CDB"/>
    <w:pPr>
      <w:numPr>
        <w:ilvl w:val="2"/>
        <w:numId w:val="1"/>
      </w:numPr>
      <w:ind w:left="1276" w:hanging="709"/>
      <w:jc w:val="both"/>
      <w:outlineLvl w:val="2"/>
    </w:pPr>
    <w:rPr>
      <w:rFonts w:ascii="DINCE-Regular" w:hAnsi="DINCE-Regular"/>
      <w:bCs/>
      <w:kern w:val="0"/>
      <w:szCs w:val="22"/>
      <w:lang w:eastAsia="x-none"/>
    </w:rPr>
  </w:style>
  <w:style w:type="paragraph" w:styleId="Nadpis4">
    <w:name w:val="heading 4"/>
    <w:basedOn w:val="Normln"/>
    <w:link w:val="Nadpis4Char"/>
    <w:uiPriority w:val="9"/>
    <w:qFormat/>
    <w:rsid w:val="004D0CDB"/>
    <w:pPr>
      <w:numPr>
        <w:ilvl w:val="3"/>
        <w:numId w:val="1"/>
      </w:numPr>
      <w:ind w:left="1276" w:hanging="709"/>
      <w:jc w:val="both"/>
      <w:outlineLvl w:val="3"/>
    </w:pPr>
    <w:rPr>
      <w:rFonts w:ascii="DINCE-Regular" w:hAnsi="DINCE-Regular"/>
      <w:bCs/>
      <w:iCs/>
      <w:kern w:val="0"/>
      <w:szCs w:val="22"/>
      <w:lang w:eastAsia="x-none"/>
    </w:rPr>
  </w:style>
  <w:style w:type="paragraph" w:styleId="Nadpis5">
    <w:name w:val="heading 5"/>
    <w:basedOn w:val="Normln"/>
    <w:link w:val="Nadpis5Char"/>
    <w:uiPriority w:val="9"/>
    <w:qFormat/>
    <w:rsid w:val="003E1F4E"/>
    <w:pPr>
      <w:numPr>
        <w:ilvl w:val="4"/>
        <w:numId w:val="1"/>
      </w:numPr>
      <w:jc w:val="both"/>
      <w:outlineLvl w:val="4"/>
    </w:pPr>
    <w:rPr>
      <w:rFonts w:ascii="DINCE-Regular" w:hAnsi="DINCE-Regular"/>
      <w:kern w:val="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8C4AAC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kern w:val="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8C4AAC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kern w:val="0"/>
      <w:szCs w:val="22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C4AAC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kern w:val="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C4AAC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kern w:val="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E0D97"/>
    <w:rPr>
      <w:rFonts w:ascii="Arial" w:hAnsi="Arial"/>
      <w:bCs/>
      <w:szCs w:val="26"/>
      <w:lang w:eastAsia="x-none"/>
    </w:rPr>
  </w:style>
  <w:style w:type="character" w:customStyle="1" w:styleId="Nadpis1Char">
    <w:name w:val="Nadpis 1 Char"/>
    <w:link w:val="Nadpis1"/>
    <w:uiPriority w:val="9"/>
    <w:rsid w:val="00863B96"/>
    <w:rPr>
      <w:rFonts w:ascii="Arial" w:hAnsi="Arial"/>
      <w:b/>
      <w:bCs/>
      <w:color w:val="000000"/>
      <w:sz w:val="24"/>
      <w:szCs w:val="28"/>
      <w:lang w:val="cs-CZ"/>
    </w:rPr>
  </w:style>
  <w:style w:type="character" w:customStyle="1" w:styleId="Nadpis3Char">
    <w:name w:val="Nadpis 3 Char"/>
    <w:link w:val="Nadpis3"/>
    <w:uiPriority w:val="9"/>
    <w:rsid w:val="004D0CDB"/>
    <w:rPr>
      <w:rFonts w:ascii="DINCE-Regular" w:hAnsi="DINCE-Regular"/>
      <w:bCs/>
      <w:szCs w:val="22"/>
      <w:lang w:val="cs-CZ"/>
    </w:rPr>
  </w:style>
  <w:style w:type="character" w:customStyle="1" w:styleId="Nadpis4Char">
    <w:name w:val="Nadpis 4 Char"/>
    <w:link w:val="Nadpis4"/>
    <w:uiPriority w:val="9"/>
    <w:rsid w:val="004D0CDB"/>
    <w:rPr>
      <w:rFonts w:ascii="DINCE-Regular" w:hAnsi="DINCE-Regular"/>
      <w:bCs/>
      <w:iCs/>
      <w:szCs w:val="22"/>
      <w:lang w:val="cs-CZ"/>
    </w:rPr>
  </w:style>
  <w:style w:type="character" w:customStyle="1" w:styleId="Nadpis5Char">
    <w:name w:val="Nadpis 5 Char"/>
    <w:link w:val="Nadpis5"/>
    <w:uiPriority w:val="9"/>
    <w:rsid w:val="003E1F4E"/>
    <w:rPr>
      <w:rFonts w:ascii="DINCE-Regular" w:hAnsi="DINCE-Regular"/>
      <w:szCs w:val="22"/>
    </w:rPr>
  </w:style>
  <w:style w:type="character" w:customStyle="1" w:styleId="Nadpis6Char">
    <w:name w:val="Nadpis 6 Char"/>
    <w:link w:val="Nadpis6"/>
    <w:uiPriority w:val="9"/>
    <w:semiHidden/>
    <w:rsid w:val="008C4AAC"/>
    <w:rPr>
      <w:rFonts w:ascii="Cambria" w:hAnsi="Cambria"/>
      <w:i/>
      <w:iCs/>
      <w:color w:val="243F60"/>
      <w:szCs w:val="22"/>
    </w:rPr>
  </w:style>
  <w:style w:type="character" w:customStyle="1" w:styleId="Nadpis7Char">
    <w:name w:val="Nadpis 7 Char"/>
    <w:link w:val="Nadpis7"/>
    <w:uiPriority w:val="9"/>
    <w:semiHidden/>
    <w:rsid w:val="008C4AAC"/>
    <w:rPr>
      <w:rFonts w:ascii="Cambria" w:hAnsi="Cambria"/>
      <w:i/>
      <w:iCs/>
      <w:color w:val="404040"/>
      <w:szCs w:val="22"/>
    </w:rPr>
  </w:style>
  <w:style w:type="character" w:customStyle="1" w:styleId="Nadpis8Char">
    <w:name w:val="Nadpis 8 Char"/>
    <w:link w:val="Nadpis8"/>
    <w:uiPriority w:val="9"/>
    <w:semiHidden/>
    <w:rsid w:val="008C4AAC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8C4AAC"/>
    <w:rPr>
      <w:rFonts w:ascii="Cambria" w:hAnsi="Cambria"/>
      <w:i/>
      <w:iCs/>
      <w:color w:val="404040"/>
    </w:rPr>
  </w:style>
  <w:style w:type="paragraph" w:styleId="Zhlav">
    <w:name w:val="header"/>
    <w:basedOn w:val="Normln"/>
    <w:rsid w:val="005270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27004"/>
    <w:pPr>
      <w:tabs>
        <w:tab w:val="center" w:pos="4536"/>
        <w:tab w:val="right" w:pos="9072"/>
      </w:tabs>
    </w:pPr>
    <w:rPr>
      <w:rFonts w:ascii="DINCE-Regular" w:hAnsi="DINCE-Regular"/>
    </w:rPr>
  </w:style>
  <w:style w:type="character" w:customStyle="1" w:styleId="ZpatChar">
    <w:name w:val="Zápatí Char"/>
    <w:link w:val="Zpat"/>
    <w:uiPriority w:val="99"/>
    <w:rsid w:val="00915C45"/>
    <w:rPr>
      <w:rFonts w:ascii="DINCE-Regular" w:hAnsi="DINCE-Regular"/>
      <w:kern w:val="16"/>
      <w:lang w:val="cs-CZ" w:eastAsia="cs-CZ"/>
    </w:rPr>
  </w:style>
  <w:style w:type="table" w:styleId="Mkatabulky">
    <w:name w:val="Table Grid"/>
    <w:basedOn w:val="Normlntabulka"/>
    <w:rsid w:val="002F7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F602CB"/>
  </w:style>
  <w:style w:type="paragraph" w:styleId="Textbubliny">
    <w:name w:val="Balloon Text"/>
    <w:basedOn w:val="Normln"/>
    <w:link w:val="TextbublinyChar"/>
    <w:rsid w:val="00DE7233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E7233"/>
    <w:rPr>
      <w:rFonts w:ascii="Tahoma" w:hAnsi="Tahoma" w:cs="Tahoma"/>
      <w:kern w:val="16"/>
      <w:sz w:val="16"/>
      <w:szCs w:val="16"/>
      <w:lang w:val="cs-CZ" w:eastAsia="cs-CZ"/>
    </w:rPr>
  </w:style>
  <w:style w:type="character" w:styleId="Zstupntext">
    <w:name w:val="Placeholder Text"/>
    <w:uiPriority w:val="99"/>
    <w:semiHidden/>
    <w:rsid w:val="005755DF"/>
    <w:rPr>
      <w:color w:val="808080"/>
    </w:rPr>
  </w:style>
  <w:style w:type="paragraph" w:customStyle="1" w:styleId="TitlePK">
    <w:name w:val="TitlePK"/>
    <w:basedOn w:val="Normln"/>
    <w:qFormat/>
    <w:rsid w:val="00085894"/>
    <w:pPr>
      <w:spacing w:before="0" w:after="240"/>
    </w:pPr>
    <w:rPr>
      <w:b/>
      <w:sz w:val="40"/>
      <w:szCs w:val="44"/>
    </w:rPr>
  </w:style>
  <w:style w:type="paragraph" w:customStyle="1" w:styleId="Rozvrendokumentu">
    <w:name w:val="Rozvržení dokumentu"/>
    <w:basedOn w:val="Normln"/>
    <w:link w:val="RozvrendokumentuChar"/>
    <w:rsid w:val="003E7018"/>
    <w:pPr>
      <w:spacing w:before="0" w:after="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3E7018"/>
    <w:rPr>
      <w:rFonts w:ascii="Tahoma" w:hAnsi="Tahoma" w:cs="Tahoma"/>
      <w:kern w:val="16"/>
      <w:sz w:val="16"/>
      <w:szCs w:val="16"/>
      <w:lang w:val="cs-CZ" w:eastAsia="cs-CZ"/>
    </w:rPr>
  </w:style>
  <w:style w:type="paragraph" w:styleId="Textvysvtlivek">
    <w:name w:val="endnote text"/>
    <w:basedOn w:val="Normln"/>
    <w:link w:val="TextvysvtlivekChar"/>
    <w:rsid w:val="00A5232A"/>
    <w:pPr>
      <w:spacing w:before="0" w:after="0"/>
    </w:pPr>
    <w:rPr>
      <w:rFonts w:ascii="DINCE-Regular" w:hAnsi="DINCE-Regular"/>
    </w:rPr>
  </w:style>
  <w:style w:type="character" w:customStyle="1" w:styleId="TextvysvtlivekChar">
    <w:name w:val="Text vysvětlivek Char"/>
    <w:link w:val="Textvysvtlivek"/>
    <w:rsid w:val="00A5232A"/>
    <w:rPr>
      <w:rFonts w:ascii="DINCE-Regular" w:hAnsi="DINCE-Regular"/>
      <w:kern w:val="16"/>
      <w:lang w:val="cs-CZ" w:eastAsia="cs-CZ"/>
    </w:rPr>
  </w:style>
  <w:style w:type="character" w:styleId="Odkaznavysvtlivky">
    <w:name w:val="endnote reference"/>
    <w:rsid w:val="00A5232A"/>
    <w:rPr>
      <w:vertAlign w:val="superscript"/>
    </w:rPr>
  </w:style>
  <w:style w:type="paragraph" w:styleId="Textpoznpodarou">
    <w:name w:val="footnote text"/>
    <w:basedOn w:val="Normln"/>
    <w:link w:val="TextpoznpodarouChar"/>
    <w:rsid w:val="00A5232A"/>
    <w:pPr>
      <w:spacing w:before="0" w:after="0"/>
    </w:pPr>
    <w:rPr>
      <w:rFonts w:ascii="DINCE-Regular" w:hAnsi="DINCE-Regular"/>
    </w:rPr>
  </w:style>
  <w:style w:type="character" w:customStyle="1" w:styleId="TextpoznpodarouChar">
    <w:name w:val="Text pozn. pod čarou Char"/>
    <w:link w:val="Textpoznpodarou"/>
    <w:rsid w:val="00A5232A"/>
    <w:rPr>
      <w:rFonts w:ascii="DINCE-Regular" w:hAnsi="DINCE-Regular"/>
      <w:kern w:val="16"/>
      <w:lang w:val="cs-CZ" w:eastAsia="cs-CZ"/>
    </w:rPr>
  </w:style>
  <w:style w:type="character" w:styleId="Znakapoznpodarou">
    <w:name w:val="footnote reference"/>
    <w:rsid w:val="00A5232A"/>
    <w:rPr>
      <w:vertAlign w:val="superscript"/>
    </w:rPr>
  </w:style>
  <w:style w:type="character" w:styleId="Odkaznakoment">
    <w:name w:val="annotation reference"/>
    <w:rsid w:val="00D924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24C6"/>
  </w:style>
  <w:style w:type="character" w:customStyle="1" w:styleId="TextkomenteChar">
    <w:name w:val="Text komentáře Char"/>
    <w:link w:val="Textkomente"/>
    <w:rsid w:val="00D924C6"/>
    <w:rPr>
      <w:rFonts w:ascii="Arial" w:hAnsi="Arial"/>
      <w:kern w:val="16"/>
    </w:rPr>
  </w:style>
  <w:style w:type="paragraph" w:styleId="Pedmtkomente">
    <w:name w:val="annotation subject"/>
    <w:basedOn w:val="Textkomente"/>
    <w:next w:val="Textkomente"/>
    <w:link w:val="PedmtkomenteChar"/>
    <w:rsid w:val="00D924C6"/>
    <w:rPr>
      <w:b/>
      <w:bCs/>
    </w:rPr>
  </w:style>
  <w:style w:type="character" w:customStyle="1" w:styleId="PedmtkomenteChar">
    <w:name w:val="Předmět komentáře Char"/>
    <w:link w:val="Pedmtkomente"/>
    <w:rsid w:val="00D924C6"/>
    <w:rPr>
      <w:rFonts w:ascii="Arial" w:hAnsi="Arial"/>
      <w:b/>
      <w:bCs/>
      <w:kern w:val="16"/>
    </w:rPr>
  </w:style>
  <w:style w:type="character" w:styleId="Hypertextovodkaz">
    <w:name w:val="Hyperlink"/>
    <w:rsid w:val="004A7DBB"/>
    <w:rPr>
      <w:color w:val="0000FF"/>
      <w:u w:val="single"/>
    </w:rPr>
  </w:style>
  <w:style w:type="character" w:styleId="Sledovanodkaz">
    <w:name w:val="FollowedHyperlink"/>
    <w:basedOn w:val="Standardnpsmoodstavce"/>
    <w:rsid w:val="00236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5894"/>
    <w:pPr>
      <w:spacing w:before="60" w:after="60" w:line="276" w:lineRule="auto"/>
    </w:pPr>
    <w:rPr>
      <w:rFonts w:ascii="Arial" w:hAnsi="Arial"/>
      <w:kern w:val="16"/>
    </w:rPr>
  </w:style>
  <w:style w:type="paragraph" w:styleId="Nadpis1">
    <w:name w:val="heading 1"/>
    <w:basedOn w:val="Normln"/>
    <w:next w:val="Nadpis2"/>
    <w:link w:val="Nadpis1Char"/>
    <w:uiPriority w:val="9"/>
    <w:qFormat/>
    <w:rsid w:val="00863B96"/>
    <w:pPr>
      <w:keepNext/>
      <w:keepLines/>
      <w:numPr>
        <w:numId w:val="1"/>
      </w:numPr>
      <w:spacing w:before="360" w:after="180"/>
      <w:ind w:left="567" w:hanging="567"/>
      <w:jc w:val="both"/>
      <w:outlineLvl w:val="0"/>
    </w:pPr>
    <w:rPr>
      <w:b/>
      <w:bCs/>
      <w:color w:val="000000"/>
      <w:kern w:val="0"/>
      <w:sz w:val="24"/>
      <w:szCs w:val="28"/>
      <w:lang w:eastAsia="x-none"/>
    </w:rPr>
  </w:style>
  <w:style w:type="paragraph" w:styleId="Nadpis2">
    <w:name w:val="heading 2"/>
    <w:basedOn w:val="Normln"/>
    <w:link w:val="Nadpis2Char"/>
    <w:qFormat/>
    <w:rsid w:val="00EE0D97"/>
    <w:pPr>
      <w:numPr>
        <w:ilvl w:val="1"/>
        <w:numId w:val="1"/>
      </w:numPr>
      <w:jc w:val="both"/>
      <w:outlineLvl w:val="1"/>
    </w:pPr>
    <w:rPr>
      <w:bCs/>
      <w:kern w:val="0"/>
      <w:szCs w:val="26"/>
      <w:lang w:eastAsia="x-none"/>
    </w:rPr>
  </w:style>
  <w:style w:type="paragraph" w:styleId="Nadpis3">
    <w:name w:val="heading 3"/>
    <w:basedOn w:val="Normln"/>
    <w:link w:val="Nadpis3Char"/>
    <w:uiPriority w:val="9"/>
    <w:qFormat/>
    <w:rsid w:val="004D0CDB"/>
    <w:pPr>
      <w:numPr>
        <w:ilvl w:val="2"/>
        <w:numId w:val="1"/>
      </w:numPr>
      <w:ind w:left="1276" w:hanging="709"/>
      <w:jc w:val="both"/>
      <w:outlineLvl w:val="2"/>
    </w:pPr>
    <w:rPr>
      <w:rFonts w:ascii="DINCE-Regular" w:hAnsi="DINCE-Regular"/>
      <w:bCs/>
      <w:kern w:val="0"/>
      <w:szCs w:val="22"/>
      <w:lang w:eastAsia="x-none"/>
    </w:rPr>
  </w:style>
  <w:style w:type="paragraph" w:styleId="Nadpis4">
    <w:name w:val="heading 4"/>
    <w:basedOn w:val="Normln"/>
    <w:link w:val="Nadpis4Char"/>
    <w:uiPriority w:val="9"/>
    <w:qFormat/>
    <w:rsid w:val="004D0CDB"/>
    <w:pPr>
      <w:numPr>
        <w:ilvl w:val="3"/>
        <w:numId w:val="1"/>
      </w:numPr>
      <w:ind w:left="1276" w:hanging="709"/>
      <w:jc w:val="both"/>
      <w:outlineLvl w:val="3"/>
    </w:pPr>
    <w:rPr>
      <w:rFonts w:ascii="DINCE-Regular" w:hAnsi="DINCE-Regular"/>
      <w:bCs/>
      <w:iCs/>
      <w:kern w:val="0"/>
      <w:szCs w:val="22"/>
      <w:lang w:eastAsia="x-none"/>
    </w:rPr>
  </w:style>
  <w:style w:type="paragraph" w:styleId="Nadpis5">
    <w:name w:val="heading 5"/>
    <w:basedOn w:val="Normln"/>
    <w:link w:val="Nadpis5Char"/>
    <w:uiPriority w:val="9"/>
    <w:qFormat/>
    <w:rsid w:val="003E1F4E"/>
    <w:pPr>
      <w:numPr>
        <w:ilvl w:val="4"/>
        <w:numId w:val="1"/>
      </w:numPr>
      <w:jc w:val="both"/>
      <w:outlineLvl w:val="4"/>
    </w:pPr>
    <w:rPr>
      <w:rFonts w:ascii="DINCE-Regular" w:hAnsi="DINCE-Regular"/>
      <w:kern w:val="0"/>
      <w:szCs w:val="22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8C4AAC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kern w:val="0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8C4AAC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kern w:val="0"/>
      <w:szCs w:val="22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C4AAC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kern w:val="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C4AAC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kern w:val="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E0D97"/>
    <w:rPr>
      <w:rFonts w:ascii="Arial" w:hAnsi="Arial"/>
      <w:bCs/>
      <w:szCs w:val="26"/>
      <w:lang w:eastAsia="x-none"/>
    </w:rPr>
  </w:style>
  <w:style w:type="character" w:customStyle="1" w:styleId="Nadpis1Char">
    <w:name w:val="Nadpis 1 Char"/>
    <w:link w:val="Nadpis1"/>
    <w:uiPriority w:val="9"/>
    <w:rsid w:val="00863B96"/>
    <w:rPr>
      <w:rFonts w:ascii="Arial" w:hAnsi="Arial"/>
      <w:b/>
      <w:bCs/>
      <w:color w:val="000000"/>
      <w:sz w:val="24"/>
      <w:szCs w:val="28"/>
      <w:lang w:val="cs-CZ"/>
    </w:rPr>
  </w:style>
  <w:style w:type="character" w:customStyle="1" w:styleId="Nadpis3Char">
    <w:name w:val="Nadpis 3 Char"/>
    <w:link w:val="Nadpis3"/>
    <w:uiPriority w:val="9"/>
    <w:rsid w:val="004D0CDB"/>
    <w:rPr>
      <w:rFonts w:ascii="DINCE-Regular" w:hAnsi="DINCE-Regular"/>
      <w:bCs/>
      <w:szCs w:val="22"/>
      <w:lang w:val="cs-CZ"/>
    </w:rPr>
  </w:style>
  <w:style w:type="character" w:customStyle="1" w:styleId="Nadpis4Char">
    <w:name w:val="Nadpis 4 Char"/>
    <w:link w:val="Nadpis4"/>
    <w:uiPriority w:val="9"/>
    <w:rsid w:val="004D0CDB"/>
    <w:rPr>
      <w:rFonts w:ascii="DINCE-Regular" w:hAnsi="DINCE-Regular"/>
      <w:bCs/>
      <w:iCs/>
      <w:szCs w:val="22"/>
      <w:lang w:val="cs-CZ"/>
    </w:rPr>
  </w:style>
  <w:style w:type="character" w:customStyle="1" w:styleId="Nadpis5Char">
    <w:name w:val="Nadpis 5 Char"/>
    <w:link w:val="Nadpis5"/>
    <w:uiPriority w:val="9"/>
    <w:rsid w:val="003E1F4E"/>
    <w:rPr>
      <w:rFonts w:ascii="DINCE-Regular" w:hAnsi="DINCE-Regular"/>
      <w:szCs w:val="22"/>
    </w:rPr>
  </w:style>
  <w:style w:type="character" w:customStyle="1" w:styleId="Nadpis6Char">
    <w:name w:val="Nadpis 6 Char"/>
    <w:link w:val="Nadpis6"/>
    <w:uiPriority w:val="9"/>
    <w:semiHidden/>
    <w:rsid w:val="008C4AAC"/>
    <w:rPr>
      <w:rFonts w:ascii="Cambria" w:hAnsi="Cambria"/>
      <w:i/>
      <w:iCs/>
      <w:color w:val="243F60"/>
      <w:szCs w:val="22"/>
    </w:rPr>
  </w:style>
  <w:style w:type="character" w:customStyle="1" w:styleId="Nadpis7Char">
    <w:name w:val="Nadpis 7 Char"/>
    <w:link w:val="Nadpis7"/>
    <w:uiPriority w:val="9"/>
    <w:semiHidden/>
    <w:rsid w:val="008C4AAC"/>
    <w:rPr>
      <w:rFonts w:ascii="Cambria" w:hAnsi="Cambria"/>
      <w:i/>
      <w:iCs/>
      <w:color w:val="404040"/>
      <w:szCs w:val="22"/>
    </w:rPr>
  </w:style>
  <w:style w:type="character" w:customStyle="1" w:styleId="Nadpis8Char">
    <w:name w:val="Nadpis 8 Char"/>
    <w:link w:val="Nadpis8"/>
    <w:uiPriority w:val="9"/>
    <w:semiHidden/>
    <w:rsid w:val="008C4AAC"/>
    <w:rPr>
      <w:rFonts w:ascii="Cambria" w:hAnsi="Cambria"/>
      <w:color w:val="404040"/>
    </w:rPr>
  </w:style>
  <w:style w:type="character" w:customStyle="1" w:styleId="Nadpis9Char">
    <w:name w:val="Nadpis 9 Char"/>
    <w:link w:val="Nadpis9"/>
    <w:uiPriority w:val="9"/>
    <w:semiHidden/>
    <w:rsid w:val="008C4AAC"/>
    <w:rPr>
      <w:rFonts w:ascii="Cambria" w:hAnsi="Cambria"/>
      <w:i/>
      <w:iCs/>
      <w:color w:val="404040"/>
    </w:rPr>
  </w:style>
  <w:style w:type="paragraph" w:styleId="Zhlav">
    <w:name w:val="header"/>
    <w:basedOn w:val="Normln"/>
    <w:rsid w:val="005270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27004"/>
    <w:pPr>
      <w:tabs>
        <w:tab w:val="center" w:pos="4536"/>
        <w:tab w:val="right" w:pos="9072"/>
      </w:tabs>
    </w:pPr>
    <w:rPr>
      <w:rFonts w:ascii="DINCE-Regular" w:hAnsi="DINCE-Regular"/>
    </w:rPr>
  </w:style>
  <w:style w:type="character" w:customStyle="1" w:styleId="ZpatChar">
    <w:name w:val="Zápatí Char"/>
    <w:link w:val="Zpat"/>
    <w:uiPriority w:val="99"/>
    <w:rsid w:val="00915C45"/>
    <w:rPr>
      <w:rFonts w:ascii="DINCE-Regular" w:hAnsi="DINCE-Regular"/>
      <w:kern w:val="16"/>
      <w:lang w:val="cs-CZ" w:eastAsia="cs-CZ"/>
    </w:rPr>
  </w:style>
  <w:style w:type="table" w:styleId="Mkatabulky">
    <w:name w:val="Table Grid"/>
    <w:basedOn w:val="Normlntabulka"/>
    <w:rsid w:val="002F79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F602CB"/>
  </w:style>
  <w:style w:type="paragraph" w:styleId="Textbubliny">
    <w:name w:val="Balloon Text"/>
    <w:basedOn w:val="Normln"/>
    <w:link w:val="TextbublinyChar"/>
    <w:rsid w:val="00DE7233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DE7233"/>
    <w:rPr>
      <w:rFonts w:ascii="Tahoma" w:hAnsi="Tahoma" w:cs="Tahoma"/>
      <w:kern w:val="16"/>
      <w:sz w:val="16"/>
      <w:szCs w:val="16"/>
      <w:lang w:val="cs-CZ" w:eastAsia="cs-CZ"/>
    </w:rPr>
  </w:style>
  <w:style w:type="character" w:styleId="Zstupntext">
    <w:name w:val="Placeholder Text"/>
    <w:uiPriority w:val="99"/>
    <w:semiHidden/>
    <w:rsid w:val="005755DF"/>
    <w:rPr>
      <w:color w:val="808080"/>
    </w:rPr>
  </w:style>
  <w:style w:type="paragraph" w:customStyle="1" w:styleId="TitlePK">
    <w:name w:val="TitlePK"/>
    <w:basedOn w:val="Normln"/>
    <w:qFormat/>
    <w:rsid w:val="00085894"/>
    <w:pPr>
      <w:spacing w:before="0" w:after="240"/>
    </w:pPr>
    <w:rPr>
      <w:b/>
      <w:sz w:val="40"/>
      <w:szCs w:val="44"/>
    </w:rPr>
  </w:style>
  <w:style w:type="paragraph" w:customStyle="1" w:styleId="Rozvrendokumentu">
    <w:name w:val="Rozvržení dokumentu"/>
    <w:basedOn w:val="Normln"/>
    <w:link w:val="RozvrendokumentuChar"/>
    <w:rsid w:val="003E7018"/>
    <w:pPr>
      <w:spacing w:before="0" w:after="0"/>
    </w:pPr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3E7018"/>
    <w:rPr>
      <w:rFonts w:ascii="Tahoma" w:hAnsi="Tahoma" w:cs="Tahoma"/>
      <w:kern w:val="16"/>
      <w:sz w:val="16"/>
      <w:szCs w:val="16"/>
      <w:lang w:val="cs-CZ" w:eastAsia="cs-CZ"/>
    </w:rPr>
  </w:style>
  <w:style w:type="paragraph" w:styleId="Textvysvtlivek">
    <w:name w:val="endnote text"/>
    <w:basedOn w:val="Normln"/>
    <w:link w:val="TextvysvtlivekChar"/>
    <w:rsid w:val="00A5232A"/>
    <w:pPr>
      <w:spacing w:before="0" w:after="0"/>
    </w:pPr>
    <w:rPr>
      <w:rFonts w:ascii="DINCE-Regular" w:hAnsi="DINCE-Regular"/>
    </w:rPr>
  </w:style>
  <w:style w:type="character" w:customStyle="1" w:styleId="TextvysvtlivekChar">
    <w:name w:val="Text vysvětlivek Char"/>
    <w:link w:val="Textvysvtlivek"/>
    <w:rsid w:val="00A5232A"/>
    <w:rPr>
      <w:rFonts w:ascii="DINCE-Regular" w:hAnsi="DINCE-Regular"/>
      <w:kern w:val="16"/>
      <w:lang w:val="cs-CZ" w:eastAsia="cs-CZ"/>
    </w:rPr>
  </w:style>
  <w:style w:type="character" w:styleId="Odkaznavysvtlivky">
    <w:name w:val="endnote reference"/>
    <w:rsid w:val="00A5232A"/>
    <w:rPr>
      <w:vertAlign w:val="superscript"/>
    </w:rPr>
  </w:style>
  <w:style w:type="paragraph" w:styleId="Textpoznpodarou">
    <w:name w:val="footnote text"/>
    <w:basedOn w:val="Normln"/>
    <w:link w:val="TextpoznpodarouChar"/>
    <w:rsid w:val="00A5232A"/>
    <w:pPr>
      <w:spacing w:before="0" w:after="0"/>
    </w:pPr>
    <w:rPr>
      <w:rFonts w:ascii="DINCE-Regular" w:hAnsi="DINCE-Regular"/>
    </w:rPr>
  </w:style>
  <w:style w:type="character" w:customStyle="1" w:styleId="TextpoznpodarouChar">
    <w:name w:val="Text pozn. pod čarou Char"/>
    <w:link w:val="Textpoznpodarou"/>
    <w:rsid w:val="00A5232A"/>
    <w:rPr>
      <w:rFonts w:ascii="DINCE-Regular" w:hAnsi="DINCE-Regular"/>
      <w:kern w:val="16"/>
      <w:lang w:val="cs-CZ" w:eastAsia="cs-CZ"/>
    </w:rPr>
  </w:style>
  <w:style w:type="character" w:styleId="Znakapoznpodarou">
    <w:name w:val="footnote reference"/>
    <w:rsid w:val="00A5232A"/>
    <w:rPr>
      <w:vertAlign w:val="superscript"/>
    </w:rPr>
  </w:style>
  <w:style w:type="character" w:styleId="Odkaznakoment">
    <w:name w:val="annotation reference"/>
    <w:rsid w:val="00D924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24C6"/>
  </w:style>
  <w:style w:type="character" w:customStyle="1" w:styleId="TextkomenteChar">
    <w:name w:val="Text komentáře Char"/>
    <w:link w:val="Textkomente"/>
    <w:rsid w:val="00D924C6"/>
    <w:rPr>
      <w:rFonts w:ascii="Arial" w:hAnsi="Arial"/>
      <w:kern w:val="16"/>
    </w:rPr>
  </w:style>
  <w:style w:type="paragraph" w:styleId="Pedmtkomente">
    <w:name w:val="annotation subject"/>
    <w:basedOn w:val="Textkomente"/>
    <w:next w:val="Textkomente"/>
    <w:link w:val="PedmtkomenteChar"/>
    <w:rsid w:val="00D924C6"/>
    <w:rPr>
      <w:b/>
      <w:bCs/>
    </w:rPr>
  </w:style>
  <w:style w:type="character" w:customStyle="1" w:styleId="PedmtkomenteChar">
    <w:name w:val="Předmět komentáře Char"/>
    <w:link w:val="Pedmtkomente"/>
    <w:rsid w:val="00D924C6"/>
    <w:rPr>
      <w:rFonts w:ascii="Arial" w:hAnsi="Arial"/>
      <w:b/>
      <w:bCs/>
      <w:kern w:val="16"/>
    </w:rPr>
  </w:style>
  <w:style w:type="character" w:styleId="Hypertextovodkaz">
    <w:name w:val="Hyperlink"/>
    <w:rsid w:val="004A7DBB"/>
    <w:rPr>
      <w:color w:val="0000FF"/>
      <w:u w:val="single"/>
    </w:rPr>
  </w:style>
  <w:style w:type="character" w:styleId="Sledovanodkaz">
    <w:name w:val="FollowedHyperlink"/>
    <w:basedOn w:val="Standardnpsmoodstavce"/>
    <w:rsid w:val="00236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6E6B-0131-48CD-A002-2CCA595E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části pozemku</vt:lpstr>
    </vt:vector>
  </TitlesOfParts>
  <Company>News Outdoor Czech Republic, s.r.o.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části pozemku</dc:title>
  <dc:creator>Petr Kincl</dc:creator>
  <cp:lastModifiedBy>Pospíchalová Petra</cp:lastModifiedBy>
  <cp:revision>3</cp:revision>
  <cp:lastPrinted>2013-12-11T10:07:00Z</cp:lastPrinted>
  <dcterms:created xsi:type="dcterms:W3CDTF">2014-01-23T07:24:00Z</dcterms:created>
  <dcterms:modified xsi:type="dcterms:W3CDTF">2014-01-23T13:27:00Z</dcterms:modified>
</cp:coreProperties>
</file>